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CD9" w:rsidRDefault="0064077C" w:rsidP="0064077C">
      <w:pPr>
        <w:pStyle w:val="Ttulo1"/>
        <w:rPr>
          <w:lang w:val="es-ES"/>
        </w:rPr>
      </w:pPr>
      <w:r>
        <w:rPr>
          <w:lang w:val="es-ES"/>
        </w:rPr>
        <w:t>INTRODUCCION AL ESTUDIO DE LA CÉLULA</w:t>
      </w:r>
    </w:p>
    <w:p w:rsidR="0064077C" w:rsidRDefault="0064077C" w:rsidP="0064077C">
      <w:pPr>
        <w:rPr>
          <w:lang w:val="es-ES"/>
        </w:rPr>
      </w:pPr>
    </w:p>
    <w:p w:rsidR="0064077C" w:rsidRDefault="0064077C" w:rsidP="0064077C">
      <w:pPr>
        <w:pStyle w:val="Ttulo2"/>
        <w:rPr>
          <w:lang w:val="es-ES"/>
        </w:rPr>
      </w:pPr>
      <w:r>
        <w:rPr>
          <w:lang w:val="es-ES"/>
        </w:rPr>
        <w:t>ORGANIZACIÓN CELULAR</w:t>
      </w:r>
    </w:p>
    <w:p w:rsidR="0064077C" w:rsidRDefault="0064077C" w:rsidP="0064077C">
      <w:pPr>
        <w:pStyle w:val="Ttulo3"/>
        <w:rPr>
          <w:lang w:val="es-ES"/>
        </w:rPr>
      </w:pPr>
      <w:r>
        <w:rPr>
          <w:lang w:val="es-ES"/>
        </w:rPr>
        <w:t>TEORIA CELULAR</w:t>
      </w:r>
    </w:p>
    <w:p w:rsidR="0064077C" w:rsidRDefault="0064077C" w:rsidP="0064077C">
      <w:pPr>
        <w:rPr>
          <w:lang w:val="es-ES"/>
        </w:rPr>
      </w:pPr>
      <w:r>
        <w:rPr>
          <w:lang w:val="es-ES"/>
        </w:rPr>
        <w:t xml:space="preserve"> La célula e la unidad de vida mas pequeña. Esla unidad anatómica y fisiológica de todos los seres vivos.</w:t>
      </w:r>
    </w:p>
    <w:p w:rsidR="0064077C" w:rsidRDefault="0064077C" w:rsidP="0064077C">
      <w:pPr>
        <w:rPr>
          <w:lang w:val="es-ES"/>
        </w:rPr>
      </w:pPr>
      <w:r>
        <w:rPr>
          <w:lang w:val="es-ES"/>
        </w:rPr>
        <w:t>Dos científicos alemanes, el botánico Mattías Schleiden (1810-1881) y el zoólogo Theodor Schwann(1810-1882)</w:t>
      </w:r>
      <w:r w:rsidR="00A542D1">
        <w:rPr>
          <w:lang w:val="es-ES"/>
        </w:rPr>
        <w:t>, fueron los primeros en señalar que “Los cuerpos  de las plantas y de los animales están compuestos por células y por productos celulares” enunciando el postulado inicial de la Teoría Celular.</w:t>
      </w:r>
    </w:p>
    <w:p w:rsidR="00A542D1" w:rsidRDefault="00A542D1" w:rsidP="0064077C">
      <w:pPr>
        <w:rPr>
          <w:lang w:val="es-ES"/>
        </w:rPr>
      </w:pPr>
      <w:r>
        <w:rPr>
          <w:lang w:val="es-ES"/>
        </w:rPr>
        <w:t>Posteriormente, Rudolph Virchow (1821-1902) amplio la Teoría Celular y afirmo: “todas las células provienen de una preexistente”, por lo tanto queda desterrado la creencia que las células  surgen por generación espontanea a partir de materia inanimada.</w:t>
      </w:r>
    </w:p>
    <w:p w:rsidR="00A542D1" w:rsidRDefault="00A542D1" w:rsidP="0064077C">
      <w:pPr>
        <w:rPr>
          <w:lang w:val="es-ES"/>
        </w:rPr>
      </w:pPr>
      <w:r>
        <w:rPr>
          <w:lang w:val="es-ES"/>
        </w:rPr>
        <w:t xml:space="preserve">Actualmente </w:t>
      </w:r>
      <w:r w:rsidR="00D362B8">
        <w:rPr>
          <w:lang w:val="es-ES"/>
        </w:rPr>
        <w:t>continúa</w:t>
      </w:r>
      <w:r>
        <w:rPr>
          <w:lang w:val="es-ES"/>
        </w:rPr>
        <w:t xml:space="preserve"> usándose estos conceptos, agregándose otros mas:</w:t>
      </w:r>
    </w:p>
    <w:p w:rsidR="00A542D1" w:rsidRPr="00A542D1" w:rsidRDefault="00A542D1" w:rsidP="00A542D1">
      <w:pPr>
        <w:pStyle w:val="Ttulo4"/>
        <w:rPr>
          <w:i w:val="0"/>
          <w:lang w:val="es-ES"/>
        </w:rPr>
      </w:pPr>
      <w:r>
        <w:rPr>
          <w:i w:val="0"/>
          <w:lang w:val="es-ES"/>
        </w:rPr>
        <w:t>POSTULADOS DE LA TEORÍA CELULAR</w:t>
      </w:r>
    </w:p>
    <w:p w:rsidR="0064077C" w:rsidRDefault="00A542D1" w:rsidP="00A542D1">
      <w:pPr>
        <w:pStyle w:val="Prrafodelista"/>
        <w:numPr>
          <w:ilvl w:val="0"/>
          <w:numId w:val="2"/>
        </w:numPr>
        <w:rPr>
          <w:lang w:val="es-ES"/>
        </w:rPr>
      </w:pPr>
      <w:r>
        <w:rPr>
          <w:lang w:val="es-ES"/>
        </w:rPr>
        <w:t>Todos los seres vivos están formados por células y productos celulares.(unidad anatómica)</w:t>
      </w:r>
    </w:p>
    <w:p w:rsidR="00A542D1" w:rsidRDefault="00A542D1" w:rsidP="00A542D1">
      <w:pPr>
        <w:pStyle w:val="Prrafodelista"/>
        <w:numPr>
          <w:ilvl w:val="0"/>
          <w:numId w:val="2"/>
        </w:numPr>
        <w:rPr>
          <w:lang w:val="es-ES"/>
        </w:rPr>
      </w:pPr>
      <w:r>
        <w:rPr>
          <w:lang w:val="es-ES"/>
        </w:rPr>
        <w:t>Las funciones de un ser vivo son el resultado de la interacción de las células que lo componen(unidad fisiológica)</w:t>
      </w:r>
    </w:p>
    <w:p w:rsidR="00A542D1" w:rsidRDefault="00A542D1" w:rsidP="00A542D1">
      <w:pPr>
        <w:pStyle w:val="Prrafodelista"/>
        <w:numPr>
          <w:ilvl w:val="0"/>
          <w:numId w:val="2"/>
        </w:numPr>
        <w:rPr>
          <w:lang w:val="es-ES"/>
        </w:rPr>
      </w:pPr>
      <w:r>
        <w:rPr>
          <w:lang w:val="es-ES"/>
        </w:rPr>
        <w:t>Toda célula solo puede tener origen en una célula progenitora</w:t>
      </w:r>
    </w:p>
    <w:p w:rsidR="00A542D1" w:rsidRDefault="00A542D1" w:rsidP="00A542D1">
      <w:pPr>
        <w:pStyle w:val="Prrafodelista"/>
        <w:numPr>
          <w:ilvl w:val="0"/>
          <w:numId w:val="2"/>
        </w:numPr>
        <w:rPr>
          <w:lang w:val="es-ES"/>
        </w:rPr>
      </w:pPr>
      <w:r>
        <w:rPr>
          <w:lang w:val="es-ES"/>
        </w:rPr>
        <w:t xml:space="preserve">Toda célula tiene la información hereditaria </w:t>
      </w:r>
      <w:r w:rsidR="00D362B8">
        <w:rPr>
          <w:lang w:val="es-ES"/>
        </w:rPr>
        <w:t>del</w:t>
      </w:r>
      <w:r>
        <w:rPr>
          <w:lang w:val="es-ES"/>
        </w:rPr>
        <w:t xml:space="preserve"> organismo del cual forma parte, y esta información </w:t>
      </w:r>
      <w:r w:rsidR="00D362B8">
        <w:rPr>
          <w:lang w:val="es-ES"/>
        </w:rPr>
        <w:t>pasa de una célula</w:t>
      </w:r>
      <w:r>
        <w:rPr>
          <w:lang w:val="es-ES"/>
        </w:rPr>
        <w:t xml:space="preserve"> progenitora a una célula hija.</w:t>
      </w:r>
    </w:p>
    <w:p w:rsidR="00D362B8" w:rsidRDefault="00E257CD" w:rsidP="00E257CD">
      <w:pPr>
        <w:pStyle w:val="Ttulo4"/>
        <w:rPr>
          <w:i w:val="0"/>
          <w:lang w:val="es-ES"/>
        </w:rPr>
      </w:pPr>
      <w:r>
        <w:rPr>
          <w:i w:val="0"/>
          <w:lang w:val="es-ES"/>
        </w:rPr>
        <w:t>CARACTERISTICAS DE LA CÉLULA</w:t>
      </w:r>
    </w:p>
    <w:p w:rsidR="00733455" w:rsidRPr="00733455" w:rsidRDefault="00733455" w:rsidP="00733455">
      <w:pPr>
        <w:rPr>
          <w:lang w:val="es-ES"/>
        </w:rPr>
      </w:pPr>
    </w:p>
    <w:p w:rsidR="00483D35" w:rsidRDefault="00483D35" w:rsidP="00733455">
      <w:pPr>
        <w:pStyle w:val="Prrafodelista"/>
        <w:numPr>
          <w:ilvl w:val="0"/>
          <w:numId w:val="13"/>
        </w:numPr>
        <w:rPr>
          <w:lang w:val="es-ES"/>
        </w:rPr>
      </w:pPr>
      <w:r w:rsidRPr="00733455">
        <w:rPr>
          <w:lang w:val="es-ES"/>
        </w:rPr>
        <w:t xml:space="preserve">Todas las células están cubiertas por una membrana externa, llamada membrana plasmática, que las separa de otras células y del medio circúndate con el cual </w:t>
      </w:r>
      <w:r w:rsidRPr="00733455">
        <w:rPr>
          <w:b/>
          <w:lang w:val="es-ES"/>
        </w:rPr>
        <w:t xml:space="preserve"> intercambian materia y energía. </w:t>
      </w:r>
      <w:r w:rsidRPr="00733455">
        <w:rPr>
          <w:lang w:val="es-ES"/>
        </w:rPr>
        <w:t xml:space="preserve">Este intercambio está altamente regulado y es selectivo. De esta forma la membrana plasmática debe actuar no solo como </w:t>
      </w:r>
      <w:r w:rsidR="00733455" w:rsidRPr="00733455">
        <w:rPr>
          <w:lang w:val="es-ES"/>
        </w:rPr>
        <w:t>límite</w:t>
      </w:r>
      <w:r w:rsidRPr="00733455">
        <w:rPr>
          <w:lang w:val="es-ES"/>
        </w:rPr>
        <w:t xml:space="preserve"> celular sino también como barrera selectiva. Por lo tanto la célula, mantiene una </w:t>
      </w:r>
      <w:r w:rsidRPr="00733455">
        <w:rPr>
          <w:b/>
          <w:lang w:val="es-ES"/>
        </w:rPr>
        <w:t xml:space="preserve">composición química muy ordenada </w:t>
      </w:r>
      <w:r w:rsidRPr="00733455">
        <w:rPr>
          <w:lang w:val="es-ES"/>
        </w:rPr>
        <w:t xml:space="preserve">y diferente al entorno. </w:t>
      </w:r>
    </w:p>
    <w:p w:rsidR="00733455" w:rsidRPr="00733455" w:rsidRDefault="00733455" w:rsidP="00733455">
      <w:pPr>
        <w:pStyle w:val="Prrafodelista"/>
        <w:rPr>
          <w:lang w:val="es-ES"/>
        </w:rPr>
      </w:pPr>
    </w:p>
    <w:p w:rsidR="00483D35" w:rsidRPr="00733455" w:rsidRDefault="00483D35" w:rsidP="00733455">
      <w:pPr>
        <w:pStyle w:val="Prrafodelista"/>
        <w:numPr>
          <w:ilvl w:val="0"/>
          <w:numId w:val="13"/>
        </w:numPr>
        <w:rPr>
          <w:lang w:val="es-ES"/>
        </w:rPr>
      </w:pPr>
      <w:r w:rsidRPr="00733455">
        <w:rPr>
          <w:lang w:val="es-ES"/>
        </w:rPr>
        <w:t xml:space="preserve">Todas las células poseen un </w:t>
      </w:r>
      <w:r w:rsidRPr="00733455">
        <w:rPr>
          <w:b/>
          <w:lang w:val="es-ES"/>
        </w:rPr>
        <w:t>metabolismo</w:t>
      </w:r>
      <w:r w:rsidRPr="00733455">
        <w:rPr>
          <w:lang w:val="es-ES"/>
        </w:rPr>
        <w:t xml:space="preserve"> o conjunto de reacciones químicas, que posibilitan el mantenimiento de la vida. Este metabolismo para sustentarse necesita de una o más fuentes de energía. Las células necesitan de distintos tipos de moléculas energéticas: </w:t>
      </w:r>
    </w:p>
    <w:p w:rsidR="00E257CD" w:rsidRPr="00483D35" w:rsidRDefault="00483D35" w:rsidP="00483D35">
      <w:pPr>
        <w:pStyle w:val="Prrafodelista"/>
        <w:numPr>
          <w:ilvl w:val="0"/>
          <w:numId w:val="5"/>
        </w:numPr>
        <w:rPr>
          <w:b/>
          <w:lang w:val="es-ES"/>
        </w:rPr>
      </w:pPr>
      <w:r>
        <w:rPr>
          <w:lang w:val="es-ES"/>
        </w:rPr>
        <w:t>Monedas energéticas, como el ATP</w:t>
      </w:r>
    </w:p>
    <w:p w:rsidR="00483D35" w:rsidRPr="00483D35" w:rsidRDefault="00483D35" w:rsidP="00483D35">
      <w:pPr>
        <w:pStyle w:val="Prrafodelista"/>
        <w:numPr>
          <w:ilvl w:val="0"/>
          <w:numId w:val="5"/>
        </w:numPr>
        <w:rPr>
          <w:b/>
          <w:lang w:val="es-ES"/>
        </w:rPr>
      </w:pPr>
      <w:r>
        <w:rPr>
          <w:lang w:val="es-ES"/>
        </w:rPr>
        <w:t>Moléculas combustibles, como la glucosa o los ácidos grasos</w:t>
      </w:r>
    </w:p>
    <w:p w:rsidR="00483D35" w:rsidRPr="00483D35" w:rsidRDefault="00483D35" w:rsidP="00483D35">
      <w:pPr>
        <w:pStyle w:val="Prrafodelista"/>
        <w:numPr>
          <w:ilvl w:val="0"/>
          <w:numId w:val="5"/>
        </w:numPr>
        <w:rPr>
          <w:b/>
          <w:lang w:val="es-ES"/>
        </w:rPr>
      </w:pPr>
      <w:r>
        <w:rPr>
          <w:lang w:val="es-ES"/>
        </w:rPr>
        <w:t xml:space="preserve">Moléculas de reserva de energía, como el glucógeno o el almidón </w:t>
      </w:r>
    </w:p>
    <w:p w:rsidR="005D12F1" w:rsidRDefault="00483D35" w:rsidP="00483D35">
      <w:pPr>
        <w:ind w:left="760"/>
        <w:rPr>
          <w:lang w:val="es-ES"/>
        </w:rPr>
      </w:pPr>
      <w:r>
        <w:rPr>
          <w:lang w:val="es-ES"/>
        </w:rPr>
        <w:lastRenderedPageBreak/>
        <w:t>Dentro de las reacciones para obtener e interconvertir</w:t>
      </w:r>
      <w:r w:rsidR="00FE49CA">
        <w:rPr>
          <w:lang w:val="es-ES"/>
        </w:rPr>
        <w:t xml:space="preserve"> diferentes formas de energía, son muy importantes las reacciones de oxido-reducción o reacciones REDOX. En este tipo de reacciones es esencial la participación de las coenzimas de oxido-reducción, como el NAD+ y el FAD. </w:t>
      </w:r>
    </w:p>
    <w:p w:rsidR="00733455" w:rsidRDefault="005D12F1" w:rsidP="00733455">
      <w:pPr>
        <w:pStyle w:val="Prrafodelista"/>
        <w:numPr>
          <w:ilvl w:val="0"/>
          <w:numId w:val="13"/>
        </w:numPr>
        <w:rPr>
          <w:lang w:val="es-ES"/>
        </w:rPr>
      </w:pPr>
      <w:r w:rsidRPr="00733455">
        <w:rPr>
          <w:lang w:val="es-ES"/>
        </w:rPr>
        <w:t xml:space="preserve">Todas las células, </w:t>
      </w:r>
      <w:r w:rsidRPr="00733455">
        <w:rPr>
          <w:b/>
          <w:lang w:val="es-ES"/>
        </w:rPr>
        <w:t>almacenan en forma de ADN</w:t>
      </w:r>
      <w:r w:rsidRPr="00733455">
        <w:rPr>
          <w:lang w:val="es-ES"/>
        </w:rPr>
        <w:t xml:space="preserve">, acido desoxirribonucleico, a </w:t>
      </w:r>
      <w:r w:rsidRPr="00733455">
        <w:rPr>
          <w:b/>
          <w:lang w:val="es-ES"/>
        </w:rPr>
        <w:t xml:space="preserve">información </w:t>
      </w:r>
      <w:r w:rsidRPr="00733455">
        <w:rPr>
          <w:lang w:val="es-ES"/>
        </w:rPr>
        <w:t xml:space="preserve">necesaria para controlar sus actividades (reproducción, metabolismo), y para establecer su propia estructura. </w:t>
      </w:r>
    </w:p>
    <w:p w:rsidR="00733455" w:rsidRDefault="005D12F1" w:rsidP="00733455">
      <w:pPr>
        <w:pStyle w:val="Prrafodelista"/>
        <w:rPr>
          <w:lang w:val="es-ES"/>
        </w:rPr>
      </w:pPr>
      <w:r w:rsidRPr="00733455">
        <w:rPr>
          <w:lang w:val="es-ES"/>
        </w:rPr>
        <w:t xml:space="preserve">El ADN, es un polímero formado por una secuencia lineal, de monómeros, llamados nucleótidos. Esta secuencia de nucleótidos, especifica una secuencia de aminoácidos (estructura primaria de una proteína). La especificidad de la secuencia de aminoácidos determina por la secuencia de bases del ADN está regida por el código genético. </w:t>
      </w:r>
    </w:p>
    <w:p w:rsidR="00E77EF5" w:rsidRPr="00733455" w:rsidRDefault="005D12F1" w:rsidP="00733455">
      <w:pPr>
        <w:pStyle w:val="Prrafodelista"/>
        <w:rPr>
          <w:lang w:val="es-ES"/>
        </w:rPr>
      </w:pPr>
      <w:r w:rsidRPr="00733455">
        <w:rPr>
          <w:lang w:val="es-ES"/>
        </w:rPr>
        <w:t xml:space="preserve">La </w:t>
      </w:r>
      <w:r w:rsidRPr="00733455">
        <w:rPr>
          <w:b/>
          <w:lang w:val="es-ES"/>
        </w:rPr>
        <w:t>secuencia de bases del ADN</w:t>
      </w:r>
      <w:r w:rsidR="00E22DEA" w:rsidRPr="00733455">
        <w:rPr>
          <w:lang w:val="es-ES"/>
        </w:rPr>
        <w:t xml:space="preserve">, que codifica una proteína, es un </w:t>
      </w:r>
      <w:r w:rsidR="00E22DEA" w:rsidRPr="00733455">
        <w:rPr>
          <w:b/>
          <w:lang w:val="es-ES"/>
        </w:rPr>
        <w:t>GEN.</w:t>
      </w:r>
      <w:r w:rsidR="00E22DEA" w:rsidRPr="00733455">
        <w:rPr>
          <w:lang w:val="es-ES"/>
        </w:rPr>
        <w:t xml:space="preserve"> Las proteínas, son moléculas que llevan a cabo gran parte de funciones celulares. Muchas proteínas son enzimas, moléculas encargadas de dirigir y regular el metabolismo celular. Las enzimas aceleran las reacciones químicas, haciéndolas compatibles con la vida. De esta manera las enzimas, dirigen la síntesis y degradación de todas las moléculas biológicas, incluidos lípidos, glú</w:t>
      </w:r>
      <w:r w:rsidR="00733455">
        <w:rPr>
          <w:lang w:val="es-ES"/>
        </w:rPr>
        <w:t xml:space="preserve">cidos, proteínas y los mismos </w:t>
      </w:r>
      <w:r w:rsidR="00733455" w:rsidRPr="00733455">
        <w:rPr>
          <w:i/>
          <w:lang w:val="es-ES"/>
        </w:rPr>
        <w:t>ác</w:t>
      </w:r>
      <w:r w:rsidR="00E22DEA" w:rsidRPr="00733455">
        <w:rPr>
          <w:i/>
          <w:lang w:val="es-ES"/>
        </w:rPr>
        <w:t xml:space="preserve">idos </w:t>
      </w:r>
      <w:r w:rsidR="00733455" w:rsidRPr="00733455">
        <w:rPr>
          <w:i/>
          <w:lang w:val="es-ES"/>
        </w:rPr>
        <w:t>Nucléicos</w:t>
      </w:r>
      <w:r w:rsidR="00E22DEA" w:rsidRPr="00733455">
        <w:rPr>
          <w:lang w:val="es-ES"/>
        </w:rPr>
        <w:t xml:space="preserve">. De esta forma el ADN al almacenar </w:t>
      </w:r>
      <w:r w:rsidR="00E77EF5" w:rsidRPr="00733455">
        <w:rPr>
          <w:lang w:val="es-ES"/>
        </w:rPr>
        <w:t>las estructuras</w:t>
      </w:r>
      <w:r w:rsidR="00E22DEA" w:rsidRPr="00733455">
        <w:rPr>
          <w:lang w:val="es-ES"/>
        </w:rPr>
        <w:t xml:space="preserve"> de las enzimas y otras proteínas reguladoras, ejerce el control del metabolismo celular.</w:t>
      </w:r>
    </w:p>
    <w:p w:rsidR="00733455" w:rsidRDefault="00733455" w:rsidP="00E22DEA">
      <w:pPr>
        <w:ind w:left="760"/>
        <w:rPr>
          <w:lang w:val="es-ES"/>
        </w:rPr>
      </w:pPr>
      <w:r>
        <w:rPr>
          <w:lang w:val="es-ES"/>
        </w:rPr>
        <w:t>El ADN utiliza un segundo á</w:t>
      </w:r>
      <w:r w:rsidR="00E77EF5">
        <w:rPr>
          <w:lang w:val="es-ES"/>
        </w:rPr>
        <w:t xml:space="preserve">cido </w:t>
      </w:r>
      <w:r>
        <w:rPr>
          <w:lang w:val="es-ES"/>
        </w:rPr>
        <w:t>nucleído</w:t>
      </w:r>
      <w:r w:rsidR="00E77EF5">
        <w:rPr>
          <w:lang w:val="es-ES"/>
        </w:rPr>
        <w:t xml:space="preserve">, el </w:t>
      </w:r>
      <w:r w:rsidR="00E77EF5" w:rsidRPr="00733455">
        <w:rPr>
          <w:b/>
          <w:lang w:val="es-ES"/>
        </w:rPr>
        <w:t>ARN, acido ribonucleico,</w:t>
      </w:r>
      <w:r w:rsidR="00E77EF5">
        <w:rPr>
          <w:lang w:val="es-ES"/>
        </w:rPr>
        <w:t xml:space="preserve"> como intermediario. A partir de la secuencia de bases del ADN, que codifica una proteína, se sintetiza una secuencia de bases de ARN. Este proceso es llamado </w:t>
      </w:r>
      <w:r w:rsidR="00E77EF5">
        <w:rPr>
          <w:b/>
          <w:lang w:val="es-ES"/>
        </w:rPr>
        <w:t>transcripción</w:t>
      </w:r>
      <w:r w:rsidR="00E77EF5">
        <w:rPr>
          <w:lang w:val="es-ES"/>
        </w:rPr>
        <w:t xml:space="preserve">. </w:t>
      </w:r>
    </w:p>
    <w:p w:rsidR="00733455" w:rsidRDefault="00E77EF5" w:rsidP="00E22DEA">
      <w:pPr>
        <w:ind w:left="760"/>
        <w:rPr>
          <w:lang w:val="es-ES"/>
        </w:rPr>
      </w:pPr>
      <w:r>
        <w:rPr>
          <w:lang w:val="es-ES"/>
        </w:rPr>
        <w:t xml:space="preserve">El acido ribonucleico encargado de trasportar información, recibe la denominación de ARN mensajero. Este </w:t>
      </w:r>
      <w:r>
        <w:rPr>
          <w:b/>
          <w:lang w:val="es-ES"/>
        </w:rPr>
        <w:t>ARN mensajero</w:t>
      </w:r>
      <w:r>
        <w:rPr>
          <w:lang w:val="es-ES"/>
        </w:rPr>
        <w:t xml:space="preserve">, porta la información necesaria para la síntesis de proteínas, proceso llamado </w:t>
      </w:r>
      <w:r>
        <w:rPr>
          <w:b/>
          <w:lang w:val="es-ES"/>
        </w:rPr>
        <w:t>traducción</w:t>
      </w:r>
      <w:r>
        <w:rPr>
          <w:lang w:val="es-ES"/>
        </w:rPr>
        <w:t xml:space="preserve">, el cual tiene lugar en el citoplasma con  la intervención de dicho ARNm, los </w:t>
      </w:r>
      <w:r>
        <w:rPr>
          <w:b/>
          <w:lang w:val="es-ES"/>
        </w:rPr>
        <w:t>ribosomas</w:t>
      </w:r>
      <w:r>
        <w:rPr>
          <w:lang w:val="es-ES"/>
        </w:rPr>
        <w:t xml:space="preserve"> y el ARNt que portan los aminoácidos.</w:t>
      </w:r>
    </w:p>
    <w:p w:rsidR="00E257CD" w:rsidRPr="00E22DEA" w:rsidRDefault="00733455" w:rsidP="00E22DEA">
      <w:pPr>
        <w:ind w:left="760"/>
        <w:rPr>
          <w:lang w:val="es-ES"/>
        </w:rPr>
      </w:pPr>
      <w:r>
        <w:rPr>
          <w:lang w:val="es-ES"/>
        </w:rPr>
        <w:t>Las</w:t>
      </w:r>
      <w:r w:rsidR="00E77EF5">
        <w:rPr>
          <w:lang w:val="es-ES"/>
        </w:rPr>
        <w:t xml:space="preserve"> células para </w:t>
      </w:r>
      <w:r w:rsidR="00E77EF5">
        <w:rPr>
          <w:b/>
          <w:lang w:val="es-ES"/>
        </w:rPr>
        <w:t xml:space="preserve">perpetuarse </w:t>
      </w:r>
      <w:r w:rsidR="00E77EF5">
        <w:rPr>
          <w:lang w:val="es-ES"/>
        </w:rPr>
        <w:t>necesitan reproducirse.</w:t>
      </w:r>
      <w:r w:rsidR="00021BFF">
        <w:rPr>
          <w:lang w:val="es-ES"/>
        </w:rPr>
        <w:t xml:space="preserve"> Esto significa que la información almacenada en el ADN debe duplicarse para poder ser transmitida a las células hijas. El ADN  tiene la excepcional característica  de ser una molécula capaz </w:t>
      </w:r>
      <w:r w:rsidR="00741C78">
        <w:rPr>
          <w:lang w:val="es-ES"/>
        </w:rPr>
        <w:t xml:space="preserve"> de autorreplicarse, es decir de generar una copia de </w:t>
      </w:r>
      <w:r w:rsidR="00945B48">
        <w:rPr>
          <w:lang w:val="es-ES"/>
        </w:rPr>
        <w:t>sí</w:t>
      </w:r>
      <w:r w:rsidR="00741C78">
        <w:rPr>
          <w:lang w:val="es-ES"/>
        </w:rPr>
        <w:t xml:space="preserve"> mism</w:t>
      </w:r>
      <w:r w:rsidR="00945B48">
        <w:rPr>
          <w:lang w:val="es-ES"/>
        </w:rPr>
        <w:t xml:space="preserve">a. </w:t>
      </w:r>
      <w:r w:rsidR="00335A5E">
        <w:rPr>
          <w:lang w:val="es-ES"/>
        </w:rPr>
        <w:t xml:space="preserve">Este proceso es llamado </w:t>
      </w:r>
      <w:r w:rsidR="00335A5E">
        <w:rPr>
          <w:b/>
          <w:lang w:val="es-ES"/>
        </w:rPr>
        <w:t xml:space="preserve">duplicación o replicación.  </w:t>
      </w:r>
      <w:r w:rsidR="00945B48">
        <w:rPr>
          <w:lang w:val="es-ES"/>
        </w:rPr>
        <w:t xml:space="preserve"> </w:t>
      </w:r>
      <w:r w:rsidR="00741C78">
        <w:rPr>
          <w:lang w:val="es-ES"/>
        </w:rPr>
        <w:t xml:space="preserve"> </w:t>
      </w:r>
      <w:r w:rsidR="00021BFF">
        <w:rPr>
          <w:lang w:val="es-ES"/>
        </w:rPr>
        <w:t xml:space="preserve"> </w:t>
      </w:r>
      <w:r w:rsidR="00E77EF5">
        <w:rPr>
          <w:lang w:val="es-ES"/>
        </w:rPr>
        <w:t xml:space="preserve">   </w:t>
      </w:r>
      <w:r w:rsidR="00E22DEA">
        <w:rPr>
          <w:lang w:val="es-ES"/>
        </w:rPr>
        <w:t xml:space="preserve">     </w:t>
      </w:r>
    </w:p>
    <w:p w:rsidR="00733455" w:rsidRDefault="00733455" w:rsidP="00335A5E">
      <w:pPr>
        <w:pStyle w:val="Ttulo4"/>
        <w:rPr>
          <w:i w:val="0"/>
          <w:lang w:val="es-ES"/>
        </w:rPr>
      </w:pPr>
    </w:p>
    <w:p w:rsidR="00E257CD" w:rsidRDefault="00E257CD" w:rsidP="00335A5E">
      <w:pPr>
        <w:pStyle w:val="Ttulo4"/>
        <w:rPr>
          <w:i w:val="0"/>
          <w:lang w:val="es-ES"/>
        </w:rPr>
      </w:pPr>
      <w:r w:rsidRPr="00E257CD">
        <w:rPr>
          <w:i w:val="0"/>
          <w:lang w:val="es-ES"/>
        </w:rPr>
        <w:t xml:space="preserve">DIMENCIONES DE LA </w:t>
      </w:r>
      <w:r>
        <w:rPr>
          <w:i w:val="0"/>
          <w:lang w:val="es-ES"/>
        </w:rPr>
        <w:t>CÉLULA</w:t>
      </w:r>
    </w:p>
    <w:p w:rsidR="00335A5E" w:rsidRDefault="00335A5E" w:rsidP="00335A5E">
      <w:pPr>
        <w:rPr>
          <w:lang w:val="es-ES"/>
        </w:rPr>
      </w:pPr>
      <w:r>
        <w:rPr>
          <w:lang w:val="es-ES"/>
        </w:rPr>
        <w:t xml:space="preserve">¿Por qué son tan pequeñas las células? Las células deben captar alimento y otros materiales a través de su membrana plasmática y deben eliminar los productos de desecho, generados en las distintas reacciones metabólicas rápidamente  antes de que estos se acumulen hasta niveles tóxicos para la supervivencia celular. Por lo tanto, </w:t>
      </w:r>
      <w:r>
        <w:rPr>
          <w:b/>
          <w:lang w:val="es-ES"/>
        </w:rPr>
        <w:t>las células son pequeñas</w:t>
      </w:r>
      <w:r>
        <w:rPr>
          <w:lang w:val="es-ES"/>
        </w:rPr>
        <w:t xml:space="preserve">, de modo que en ellas las moléculas recorren distancias cotas, lo que acelera las actividades celulares. </w:t>
      </w:r>
    </w:p>
    <w:p w:rsidR="00E772DC" w:rsidRDefault="00335A5E" w:rsidP="00335A5E">
      <w:pPr>
        <w:rPr>
          <w:lang w:val="es-ES"/>
        </w:rPr>
      </w:pPr>
      <w:r>
        <w:rPr>
          <w:lang w:val="es-ES"/>
        </w:rPr>
        <w:t xml:space="preserve">Además, a mayor superficie celular, mayor es el trasporte de moléculas a través de la membrana, siendo importante </w:t>
      </w:r>
      <w:r w:rsidR="00E772DC">
        <w:rPr>
          <w:lang w:val="es-ES"/>
        </w:rPr>
        <w:t xml:space="preserve">para la continuidad de los procesos </w:t>
      </w:r>
      <w:r w:rsidR="00733455">
        <w:rPr>
          <w:lang w:val="es-ES"/>
        </w:rPr>
        <w:t>metabólicos</w:t>
      </w:r>
      <w:r w:rsidR="00E772DC">
        <w:rPr>
          <w:lang w:val="es-ES"/>
        </w:rPr>
        <w:t xml:space="preserve"> la </w:t>
      </w:r>
      <w:r w:rsidR="00E772DC">
        <w:rPr>
          <w:b/>
          <w:lang w:val="es-ES"/>
        </w:rPr>
        <w:t>proporción superficie celular sobre volumen celular</w:t>
      </w:r>
      <w:r w:rsidR="00E772DC">
        <w:rPr>
          <w:lang w:val="es-ES"/>
        </w:rPr>
        <w:t xml:space="preserve">. Supongamos una célula de forma cubica, cuanto </w:t>
      </w:r>
      <w:r w:rsidR="00733455">
        <w:rPr>
          <w:lang w:val="es-ES"/>
        </w:rPr>
        <w:t>más</w:t>
      </w:r>
      <w:r w:rsidR="00E772DC">
        <w:rPr>
          <w:lang w:val="es-ES"/>
        </w:rPr>
        <w:t xml:space="preserve"> grande es, su superficie crece proporcionalmente </w:t>
      </w:r>
      <w:r w:rsidR="00E772DC">
        <w:rPr>
          <w:lang w:val="es-ES"/>
        </w:rPr>
        <w:lastRenderedPageBreak/>
        <w:t xml:space="preserve">lado x lado, es decir a la segunda potencia de la longitud de un lado, en cambio el volumen celular aumenta proporcionalmente a la tercera potencia. Po lo tanto, el volumen celular aumenta </w:t>
      </w:r>
      <w:r w:rsidR="00733455">
        <w:rPr>
          <w:lang w:val="es-ES"/>
        </w:rPr>
        <w:t>más</w:t>
      </w:r>
      <w:r w:rsidR="00E772DC">
        <w:rPr>
          <w:lang w:val="es-ES"/>
        </w:rPr>
        <w:t xml:space="preserve"> que su superficie a medida que la célula crece, determinando el </w:t>
      </w:r>
      <w:r w:rsidR="00733455">
        <w:rPr>
          <w:lang w:val="es-ES"/>
        </w:rPr>
        <w:t>límite</w:t>
      </w:r>
      <w:r w:rsidR="00E772DC">
        <w:rPr>
          <w:lang w:val="es-ES"/>
        </w:rPr>
        <w:t xml:space="preserve"> superior al tamaño de la célula en cuestión. Esta célula solo podrá iniciar el proceso de división celular (previa duplicación de su ADN) o perecerá. </w:t>
      </w:r>
    </w:p>
    <w:p w:rsidR="00335A5E" w:rsidRDefault="00E772DC" w:rsidP="00335A5E">
      <w:pPr>
        <w:rPr>
          <w:lang w:val="es-ES"/>
        </w:rPr>
      </w:pPr>
      <w:r>
        <w:rPr>
          <w:lang w:val="es-ES"/>
        </w:rPr>
        <w:t xml:space="preserve">Por otra parte, debemos recordar que en las células el material </w:t>
      </w:r>
      <w:r w:rsidR="00733455">
        <w:rPr>
          <w:lang w:val="es-ES"/>
        </w:rPr>
        <w:t>Genético</w:t>
      </w:r>
      <w:r>
        <w:rPr>
          <w:lang w:val="es-ES"/>
        </w:rPr>
        <w:t xml:space="preserve"> (localizado en el núcleo, en células eucariotas), posee un área limitada de influencia sobre el </w:t>
      </w:r>
      <w:r w:rsidR="00733455">
        <w:rPr>
          <w:lang w:val="es-ES"/>
        </w:rPr>
        <w:t>citoplasma</w:t>
      </w:r>
      <w:r>
        <w:rPr>
          <w:lang w:val="es-ES"/>
        </w:rPr>
        <w:t xml:space="preserve"> circúndate, que es el que incrementa marcadamente su tamaño durante el crecimiento celular la </w:t>
      </w:r>
      <w:r>
        <w:rPr>
          <w:b/>
          <w:lang w:val="es-ES"/>
        </w:rPr>
        <w:t xml:space="preserve">relación núcleo/citoplasma. </w:t>
      </w:r>
      <w:r>
        <w:rPr>
          <w:lang w:val="es-ES"/>
        </w:rPr>
        <w:t xml:space="preserve">  </w:t>
      </w:r>
    </w:p>
    <w:p w:rsidR="00733455" w:rsidRPr="00E772DC" w:rsidRDefault="00733455" w:rsidP="00335A5E">
      <w:pPr>
        <w:rPr>
          <w:lang w:val="es-ES"/>
        </w:rPr>
      </w:pPr>
    </w:p>
    <w:p w:rsidR="00E257CD" w:rsidRDefault="00E257CD" w:rsidP="00733455">
      <w:pPr>
        <w:pStyle w:val="Ttulo1"/>
        <w:rPr>
          <w:i/>
          <w:lang w:val="es-ES"/>
        </w:rPr>
      </w:pPr>
      <w:r w:rsidRPr="00E257CD">
        <w:rPr>
          <w:lang w:val="es-ES"/>
        </w:rPr>
        <w:t>CÉLULAS EUCARI</w:t>
      </w:r>
      <w:r w:rsidR="00C45822">
        <w:rPr>
          <w:lang w:val="es-ES"/>
        </w:rPr>
        <w:t>O</w:t>
      </w:r>
      <w:r w:rsidRPr="00E257CD">
        <w:rPr>
          <w:lang w:val="es-ES"/>
        </w:rPr>
        <w:t>TAS Y PROCARIOTAS</w:t>
      </w:r>
    </w:p>
    <w:p w:rsidR="00E772DC" w:rsidRDefault="00E772DC" w:rsidP="00733455">
      <w:pPr>
        <w:pStyle w:val="Ttulo4"/>
        <w:rPr>
          <w:i w:val="0"/>
          <w:lang w:val="es-ES"/>
        </w:rPr>
      </w:pPr>
      <w:r w:rsidRPr="00733455">
        <w:rPr>
          <w:i w:val="0"/>
          <w:lang w:val="es-ES"/>
        </w:rPr>
        <w:t xml:space="preserve">Características principales. </w:t>
      </w:r>
    </w:p>
    <w:p w:rsidR="00733455" w:rsidRPr="00733455" w:rsidRDefault="00733455" w:rsidP="00733455">
      <w:pPr>
        <w:rPr>
          <w:lang w:val="es-ES"/>
        </w:rPr>
      </w:pPr>
    </w:p>
    <w:p w:rsidR="00E772DC" w:rsidRDefault="00E772DC" w:rsidP="00E772DC">
      <w:pPr>
        <w:rPr>
          <w:lang w:val="es-ES"/>
        </w:rPr>
      </w:pPr>
      <w:r>
        <w:rPr>
          <w:lang w:val="es-ES"/>
        </w:rPr>
        <w:t xml:space="preserve">Todas las células se parecen y responden a un </w:t>
      </w:r>
      <w:r>
        <w:rPr>
          <w:b/>
          <w:lang w:val="es-ES"/>
        </w:rPr>
        <w:t xml:space="preserve">patrón común </w:t>
      </w:r>
      <w:r>
        <w:rPr>
          <w:lang w:val="es-ES"/>
        </w:rPr>
        <w:t xml:space="preserve">por mas diversas que sean. Las células de organismos pluricelulares son diferentes en su función, por ser distintas estructuralmente, pero todas concuerdan con un patrón común. Por ejemplo, aquellas especializadas en las síntesis de lípidos, tendrán mayor desarrollo del retículo endoplasmático liso y serán distintas de las neuronas especializadas en la trasmisión de </w:t>
      </w:r>
      <w:r w:rsidR="00C45822">
        <w:rPr>
          <w:lang w:val="es-ES"/>
        </w:rPr>
        <w:t xml:space="preserve">impulsos </w:t>
      </w:r>
      <w:r w:rsidR="00D667A7">
        <w:rPr>
          <w:lang w:val="es-ES"/>
        </w:rPr>
        <w:t>nerviosos</w:t>
      </w:r>
      <w:r w:rsidR="00C45822">
        <w:rPr>
          <w:lang w:val="es-ES"/>
        </w:rPr>
        <w:t xml:space="preserve">, cuya especialización es tan grande que pierden su capacidad de reproducirse. </w:t>
      </w:r>
    </w:p>
    <w:p w:rsidR="00C45822" w:rsidRDefault="00C45822" w:rsidP="00E772DC">
      <w:pPr>
        <w:rPr>
          <w:lang w:val="es-ES"/>
        </w:rPr>
      </w:pPr>
      <w:r>
        <w:rPr>
          <w:lang w:val="es-ES"/>
        </w:rPr>
        <w:t xml:space="preserve">A pesar de las semejanzas y diferencias entre las células y que todas cumplen con los postulados en la Teoría Celular, se distinguen dos grandes tipos de células: </w:t>
      </w:r>
    </w:p>
    <w:p w:rsidR="00C45822" w:rsidRDefault="00C45822" w:rsidP="00E772DC">
      <w:pPr>
        <w:rPr>
          <w:lang w:val="es-ES"/>
        </w:rPr>
      </w:pPr>
      <w:r>
        <w:rPr>
          <w:lang w:val="es-ES"/>
        </w:rPr>
        <w:t>PROCARIOTAS (sin núcleo verdadero) y EUCARIOTAS (con núcleo).</w:t>
      </w:r>
    </w:p>
    <w:p w:rsidR="00C45822" w:rsidRDefault="00C45822" w:rsidP="00E772DC">
      <w:pPr>
        <w:rPr>
          <w:lang w:val="es-ES"/>
        </w:rPr>
      </w:pPr>
      <w:r>
        <w:rPr>
          <w:lang w:val="es-ES"/>
        </w:rPr>
        <w:t xml:space="preserve">Principales </w:t>
      </w:r>
      <w:r w:rsidRPr="00D667A7">
        <w:rPr>
          <w:b/>
          <w:lang w:val="es-ES"/>
        </w:rPr>
        <w:t>características comunes</w:t>
      </w:r>
      <w:r>
        <w:rPr>
          <w:lang w:val="es-ES"/>
        </w:rPr>
        <w:t xml:space="preserve"> entre células eucariotas y procariotas. </w:t>
      </w:r>
    </w:p>
    <w:p w:rsidR="00C45822" w:rsidRDefault="00C45822" w:rsidP="00C45822">
      <w:pPr>
        <w:pStyle w:val="Prrafodelista"/>
        <w:numPr>
          <w:ilvl w:val="0"/>
          <w:numId w:val="6"/>
        </w:numPr>
        <w:rPr>
          <w:lang w:val="es-ES"/>
        </w:rPr>
      </w:pPr>
      <w:r>
        <w:rPr>
          <w:lang w:val="es-ES"/>
        </w:rPr>
        <w:t xml:space="preserve">En ambos tipos celulares  el ADN es el material genético. </w:t>
      </w:r>
    </w:p>
    <w:p w:rsidR="00C45822" w:rsidRDefault="00C45822" w:rsidP="00C45822">
      <w:pPr>
        <w:pStyle w:val="Prrafodelista"/>
        <w:numPr>
          <w:ilvl w:val="0"/>
          <w:numId w:val="6"/>
        </w:numPr>
        <w:rPr>
          <w:lang w:val="es-ES"/>
        </w:rPr>
      </w:pPr>
      <w:r>
        <w:rPr>
          <w:lang w:val="es-ES"/>
        </w:rPr>
        <w:t xml:space="preserve">Ambos tipos celulares posen membranas plasmáticas como limite celular. </w:t>
      </w:r>
    </w:p>
    <w:p w:rsidR="00C45822" w:rsidRDefault="00C45822" w:rsidP="00C45822">
      <w:pPr>
        <w:pStyle w:val="Prrafodelista"/>
        <w:numPr>
          <w:ilvl w:val="0"/>
          <w:numId w:val="6"/>
        </w:numPr>
        <w:rPr>
          <w:lang w:val="es-ES"/>
        </w:rPr>
      </w:pPr>
      <w:r>
        <w:rPr>
          <w:lang w:val="es-ES"/>
        </w:rPr>
        <w:t xml:space="preserve">Poseen ribosomas para la síntesis proteica. </w:t>
      </w:r>
    </w:p>
    <w:p w:rsidR="00C45822" w:rsidRDefault="00C45822" w:rsidP="00C45822">
      <w:pPr>
        <w:pStyle w:val="Prrafodelista"/>
        <w:numPr>
          <w:ilvl w:val="0"/>
          <w:numId w:val="6"/>
        </w:numPr>
        <w:rPr>
          <w:lang w:val="es-ES"/>
        </w:rPr>
      </w:pPr>
      <w:r>
        <w:rPr>
          <w:lang w:val="es-ES"/>
        </w:rPr>
        <w:t>Poseen un metabolismo básico similar.</w:t>
      </w:r>
    </w:p>
    <w:p w:rsidR="00C45822" w:rsidRDefault="00C45822" w:rsidP="00C45822">
      <w:pPr>
        <w:pStyle w:val="Prrafodelista"/>
        <w:numPr>
          <w:ilvl w:val="0"/>
          <w:numId w:val="6"/>
        </w:numPr>
        <w:rPr>
          <w:lang w:val="es-ES"/>
        </w:rPr>
      </w:pPr>
      <w:r>
        <w:rPr>
          <w:lang w:val="es-ES"/>
        </w:rPr>
        <w:t xml:space="preserve">Ambos tipos celulares son muy diversos en formas y estructuras. </w:t>
      </w:r>
    </w:p>
    <w:p w:rsidR="00697F8E" w:rsidRDefault="00C45822" w:rsidP="00C45822">
      <w:pPr>
        <w:ind w:left="37"/>
        <w:rPr>
          <w:lang w:val="es-ES"/>
        </w:rPr>
      </w:pPr>
      <w:r w:rsidRPr="00E044B4">
        <w:rPr>
          <w:rStyle w:val="Ttulo5Car"/>
          <w:color w:val="548DD4" w:themeColor="text2" w:themeTint="99"/>
          <w:lang w:val="es-ES"/>
        </w:rPr>
        <w:t>Los eucariontes</w:t>
      </w:r>
      <w:r>
        <w:rPr>
          <w:lang w:val="es-ES"/>
        </w:rPr>
        <w:t xml:space="preserve"> son organismos cuyas células poseen un </w:t>
      </w:r>
      <w:r>
        <w:rPr>
          <w:b/>
          <w:lang w:val="es-ES"/>
        </w:rPr>
        <w:t>sistema de endomembranas</w:t>
      </w:r>
      <w:r>
        <w:rPr>
          <w:lang w:val="es-ES"/>
        </w:rPr>
        <w:t xml:space="preserve"> (membranas internas) muy desarrollado. Estas membranas internas forman y delimitan </w:t>
      </w:r>
      <w:r w:rsidR="00D667A7">
        <w:rPr>
          <w:lang w:val="es-ES"/>
        </w:rPr>
        <w:t>Organelas</w:t>
      </w:r>
      <w:r>
        <w:rPr>
          <w:lang w:val="es-ES"/>
        </w:rPr>
        <w:t xml:space="preserve"> donde se llevan a cabo numerosos procesos celulares</w:t>
      </w:r>
      <w:r w:rsidR="00697F8E">
        <w:rPr>
          <w:lang w:val="es-ES"/>
        </w:rPr>
        <w:t xml:space="preserve">. De hecho el </w:t>
      </w:r>
      <w:r w:rsidR="00D667A7">
        <w:rPr>
          <w:lang w:val="es-ES"/>
        </w:rPr>
        <w:t>más</w:t>
      </w:r>
      <w:r w:rsidR="00697F8E">
        <w:rPr>
          <w:lang w:val="es-ES"/>
        </w:rPr>
        <w:t xml:space="preserve"> sobresaliente de estos </w:t>
      </w:r>
      <w:r w:rsidR="00D667A7">
        <w:rPr>
          <w:lang w:val="es-ES"/>
        </w:rPr>
        <w:t>Organelas</w:t>
      </w:r>
      <w:r w:rsidR="00697F8E">
        <w:rPr>
          <w:lang w:val="es-ES"/>
        </w:rPr>
        <w:t xml:space="preserve"> es el </w:t>
      </w:r>
      <w:r w:rsidR="00697F8E">
        <w:rPr>
          <w:b/>
          <w:lang w:val="es-ES"/>
        </w:rPr>
        <w:t>núcleo</w:t>
      </w:r>
      <w:r w:rsidR="00697F8E">
        <w:rPr>
          <w:lang w:val="es-ES"/>
        </w:rPr>
        <w:t xml:space="preserve">, donde se localiza el ADN. Justamente, el termino eucarionte, significa núcleo verdadero (eu: verdadero, carionte: núcleo). Por lo </w:t>
      </w:r>
      <w:r w:rsidR="009F56DF">
        <w:rPr>
          <w:lang w:val="es-ES"/>
        </w:rPr>
        <w:t>tanto</w:t>
      </w:r>
      <w:r w:rsidR="00697F8E">
        <w:rPr>
          <w:lang w:val="es-ES"/>
        </w:rPr>
        <w:t xml:space="preserve"> las células eucariontes, poseen diversos compartimentos internos, rodeados por membranas. De esta forma es </w:t>
      </w:r>
      <w:r w:rsidR="009F56DF">
        <w:rPr>
          <w:lang w:val="es-ES"/>
        </w:rPr>
        <w:t>más</w:t>
      </w:r>
      <w:r w:rsidR="00697F8E">
        <w:rPr>
          <w:lang w:val="es-ES"/>
        </w:rPr>
        <w:t xml:space="preserve"> eficiente reunir a los sustratos y sus enzimas, en una pequeña parte del volumen celular total. Además de la cadena respiratoria están altamente organizados gracias a la localización de las enzimas en diferentes estructuras de membrana. Por otra parte, las membranas también impiden la aparición de sustratos en forma inespecífica en distintas regiones de la célula, ya que actúan como barrera selectiva. En cuanto al tamaño, </w:t>
      </w:r>
      <w:r w:rsidR="00697F8E">
        <w:rPr>
          <w:lang w:val="es-ES"/>
        </w:rPr>
        <w:lastRenderedPageBreak/>
        <w:t xml:space="preserve">podemos decir que en promedio una célula eucarionte es diez veces mayor que la célula procarionte. En cuanto al material genético, podemos decir que el ADN eucariota posee una organización mucho </w:t>
      </w:r>
      <w:r w:rsidR="009F56DF">
        <w:rPr>
          <w:lang w:val="es-ES"/>
        </w:rPr>
        <w:t>más</w:t>
      </w:r>
      <w:r w:rsidR="00697F8E">
        <w:rPr>
          <w:lang w:val="es-ES"/>
        </w:rPr>
        <w:t xml:space="preserve"> compleja que el ADN procarionte. </w:t>
      </w:r>
    </w:p>
    <w:p w:rsidR="009F56DF" w:rsidRDefault="00697F8E" w:rsidP="00C45822">
      <w:pPr>
        <w:ind w:left="37"/>
        <w:rPr>
          <w:lang w:val="es-ES"/>
        </w:rPr>
      </w:pPr>
      <w:r w:rsidRPr="009F56DF">
        <w:rPr>
          <w:rStyle w:val="Ttulo5Car"/>
          <w:color w:val="548DD4" w:themeColor="text2" w:themeTint="99"/>
          <w:lang w:val="es-ES"/>
        </w:rPr>
        <w:t>Las células procariontes</w:t>
      </w:r>
      <w:r w:rsidR="009F56DF">
        <w:rPr>
          <w:b/>
          <w:lang w:val="es-ES"/>
        </w:rPr>
        <w:t xml:space="preserve">, </w:t>
      </w:r>
      <w:r>
        <w:rPr>
          <w:b/>
          <w:lang w:val="es-ES"/>
        </w:rPr>
        <w:t>c</w:t>
      </w:r>
      <w:r w:rsidR="009F56DF">
        <w:rPr>
          <w:b/>
          <w:lang w:val="es-ES"/>
        </w:rPr>
        <w:t>a</w:t>
      </w:r>
      <w:r>
        <w:rPr>
          <w:b/>
          <w:lang w:val="es-ES"/>
        </w:rPr>
        <w:t xml:space="preserve">recen de núcleo </w:t>
      </w:r>
      <w:r w:rsidRPr="00697F8E">
        <w:rPr>
          <w:lang w:val="es-ES"/>
        </w:rPr>
        <w:t>y generalmente son muchos</w:t>
      </w:r>
      <w:r>
        <w:rPr>
          <w:lang w:val="es-ES"/>
        </w:rPr>
        <w:t xml:space="preserve"> menores que las células eucariontes. El ADN de las células procariontes no </w:t>
      </w:r>
      <w:r w:rsidR="009F56DF">
        <w:rPr>
          <w:lang w:val="es-ES"/>
        </w:rPr>
        <w:t>está</w:t>
      </w:r>
      <w:r>
        <w:rPr>
          <w:lang w:val="es-ES"/>
        </w:rPr>
        <w:t xml:space="preserve"> rodeado por una membrana, </w:t>
      </w:r>
      <w:r w:rsidR="0024033F">
        <w:rPr>
          <w:lang w:val="es-ES"/>
        </w:rPr>
        <w:t xml:space="preserve">pero puede estar limitado en determinadas regiones denominadas nucloides. </w:t>
      </w:r>
    </w:p>
    <w:p w:rsidR="0024033F" w:rsidRDefault="0024033F" w:rsidP="00C45822">
      <w:pPr>
        <w:ind w:left="37"/>
        <w:rPr>
          <w:lang w:val="es-ES"/>
        </w:rPr>
      </w:pPr>
      <w:r>
        <w:rPr>
          <w:lang w:val="es-ES"/>
        </w:rPr>
        <w:t xml:space="preserve">Las células procariontes, al igual que las células eucariontes, poseen una membrana plasmática, pero carecen de membranas internas, que formen </w:t>
      </w:r>
      <w:r w:rsidR="009F56DF">
        <w:rPr>
          <w:lang w:val="es-ES"/>
        </w:rPr>
        <w:t>Organelas</w:t>
      </w:r>
      <w:r>
        <w:rPr>
          <w:lang w:val="es-ES"/>
        </w:rPr>
        <w:t xml:space="preserve">. Sin embargo debemos precisar que en algunas células procariontes, la membrana plasmática forma laminillas fotosintéticas. </w:t>
      </w:r>
    </w:p>
    <w:p w:rsidR="0024033F" w:rsidRDefault="0024033F" w:rsidP="00C45822">
      <w:pPr>
        <w:ind w:left="37"/>
        <w:rPr>
          <w:lang w:val="es-ES"/>
        </w:rPr>
      </w:pPr>
      <w:r>
        <w:rPr>
          <w:lang w:val="es-ES"/>
        </w:rPr>
        <w:t xml:space="preserve">Las células procariontes poseen una característica única, una pared de peptidoglicanos, un gran polímero de glucósidos y aminoácidos. </w:t>
      </w:r>
    </w:p>
    <w:p w:rsidR="009F56DF" w:rsidRDefault="009F56DF" w:rsidP="00C45822">
      <w:pPr>
        <w:ind w:left="37"/>
        <w:rPr>
          <w:lang w:val="es-ES"/>
        </w:rPr>
      </w:pPr>
      <w:r>
        <w:rPr>
          <w:lang w:val="es-ES"/>
        </w:rPr>
        <w:t>(Nota: par su completo estudio buscar gráficos donde fije las diferencias realizadas)</w:t>
      </w:r>
    </w:p>
    <w:p w:rsidR="009F56DF" w:rsidRDefault="00640077" w:rsidP="00C45822">
      <w:pPr>
        <w:ind w:left="37"/>
        <w:rPr>
          <w:lang w:val="es-ES"/>
        </w:rPr>
      </w:pPr>
      <w:r>
        <w:rPr>
          <w:lang w:val="es-ES"/>
        </w:rPr>
        <w:t>A partir de aquí es necesario contar con Histología de GENESER Y ROSS. Ambos libros sigue la cátedra. Utilice para su mejor orientación el programa de estudio.</w:t>
      </w:r>
      <w:r w:rsidR="00A35F55">
        <w:rPr>
          <w:lang w:val="es-ES"/>
        </w:rPr>
        <w:t xml:space="preserve">                                                                                                                                                                                                                                                                                                                                                                                                                                                                                                                                                                                                                                                                                </w:t>
      </w:r>
    </w:p>
    <w:p w:rsidR="009F56DF" w:rsidRPr="00610A46" w:rsidRDefault="00A35F55" w:rsidP="00C45822">
      <w:pPr>
        <w:ind w:left="37"/>
        <w:rPr>
          <w:i/>
          <w:lang w:val="es-ES"/>
        </w:rPr>
      </w:pPr>
      <w:r w:rsidRPr="00610A46">
        <w:rPr>
          <w:i/>
          <w:lang w:val="es-ES"/>
        </w:rPr>
        <w:t>Se comunica a alumnos que residen en la cuidad de La B</w:t>
      </w:r>
      <w:r w:rsidR="00610A46" w:rsidRPr="00610A46">
        <w:rPr>
          <w:i/>
          <w:lang w:val="es-ES"/>
        </w:rPr>
        <w:t>anda, que la Biblioteca del Cruc</w:t>
      </w:r>
      <w:r w:rsidRPr="00610A46">
        <w:rPr>
          <w:i/>
          <w:lang w:val="es-ES"/>
        </w:rPr>
        <w:t xml:space="preserve">e </w:t>
      </w:r>
      <w:r w:rsidR="00610A46" w:rsidRPr="00610A46">
        <w:rPr>
          <w:i/>
          <w:lang w:val="es-ES"/>
        </w:rPr>
        <w:t>(Octavio Orieta) ubicada en J. B. Justo 98. Te. 4371374</w:t>
      </w:r>
      <w:r w:rsidR="00DB3A69">
        <w:rPr>
          <w:i/>
          <w:lang w:val="es-ES"/>
        </w:rPr>
        <w:t>(altura Belgrano 1600) Línea de Colectivo 17, 25 y 6</w:t>
      </w:r>
      <w:r w:rsidR="00610A46" w:rsidRPr="00610A46">
        <w:rPr>
          <w:i/>
          <w:lang w:val="es-ES"/>
        </w:rPr>
        <w:t>. C</w:t>
      </w:r>
      <w:r w:rsidRPr="00610A46">
        <w:rPr>
          <w:i/>
          <w:lang w:val="es-ES"/>
        </w:rPr>
        <w:t xml:space="preserve">uenta con Libros de Histología, Anatomía </w:t>
      </w:r>
      <w:r w:rsidR="00610A46" w:rsidRPr="00610A46">
        <w:rPr>
          <w:i/>
          <w:lang w:val="es-ES"/>
        </w:rPr>
        <w:t xml:space="preserve">  y </w:t>
      </w:r>
      <w:r w:rsidRPr="00610A46">
        <w:rPr>
          <w:i/>
          <w:lang w:val="es-ES"/>
        </w:rPr>
        <w:t xml:space="preserve">Fisiología, </w:t>
      </w:r>
      <w:r w:rsidR="00610A46" w:rsidRPr="00610A46">
        <w:rPr>
          <w:i/>
          <w:lang w:val="es-ES"/>
        </w:rPr>
        <w:t>nuevo, actualizados para su consulta.</w:t>
      </w: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24033F" w:rsidRDefault="0024033F" w:rsidP="009F56DF">
      <w:pPr>
        <w:pStyle w:val="Ttulo4"/>
        <w:rPr>
          <w:i w:val="0"/>
          <w:lang w:val="es-ES"/>
        </w:rPr>
      </w:pPr>
      <w:r w:rsidRPr="009F56DF">
        <w:rPr>
          <w:i w:val="0"/>
          <w:lang w:val="es-ES"/>
        </w:rPr>
        <w:lastRenderedPageBreak/>
        <w:t xml:space="preserve">Características diferentes entre el modelo celular procariótico y eucariótico: </w:t>
      </w:r>
    </w:p>
    <w:p w:rsidR="009F56DF" w:rsidRPr="009F56DF" w:rsidRDefault="009F56DF" w:rsidP="009F56DF">
      <w:pPr>
        <w:rPr>
          <w:lang w:val="es-ES"/>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6"/>
        <w:gridCol w:w="2976"/>
        <w:gridCol w:w="4536"/>
      </w:tblGrid>
      <w:tr w:rsidR="0024033F" w:rsidTr="009F56DF">
        <w:trPr>
          <w:trHeight w:val="430"/>
        </w:trPr>
        <w:tc>
          <w:tcPr>
            <w:tcW w:w="2066" w:type="dxa"/>
          </w:tcPr>
          <w:p w:rsidR="0024033F" w:rsidRDefault="00394D21" w:rsidP="00394D21">
            <w:pPr>
              <w:rPr>
                <w:lang w:val="es-ES"/>
              </w:rPr>
            </w:pPr>
            <w:r>
              <w:rPr>
                <w:lang w:val="es-ES"/>
              </w:rPr>
              <w:t>Características</w:t>
            </w:r>
          </w:p>
        </w:tc>
        <w:tc>
          <w:tcPr>
            <w:tcW w:w="2976" w:type="dxa"/>
          </w:tcPr>
          <w:p w:rsidR="0024033F" w:rsidRDefault="00394D21" w:rsidP="00394D21">
            <w:pPr>
              <w:rPr>
                <w:lang w:val="es-ES"/>
              </w:rPr>
            </w:pPr>
            <w:r>
              <w:rPr>
                <w:lang w:val="es-ES"/>
              </w:rPr>
              <w:t xml:space="preserve">Célula procariota </w:t>
            </w:r>
          </w:p>
        </w:tc>
        <w:tc>
          <w:tcPr>
            <w:tcW w:w="4536" w:type="dxa"/>
            <w:tcBorders>
              <w:right w:val="single" w:sz="4" w:space="0" w:color="auto"/>
            </w:tcBorders>
          </w:tcPr>
          <w:p w:rsidR="0024033F" w:rsidRDefault="00394D21" w:rsidP="00394D21">
            <w:pPr>
              <w:rPr>
                <w:lang w:val="es-ES"/>
              </w:rPr>
            </w:pPr>
            <w:r>
              <w:rPr>
                <w:lang w:val="es-ES"/>
              </w:rPr>
              <w:t xml:space="preserve">Célula eucariota </w:t>
            </w:r>
          </w:p>
        </w:tc>
      </w:tr>
      <w:tr w:rsidR="0024033F" w:rsidTr="009F56DF">
        <w:trPr>
          <w:trHeight w:val="271"/>
        </w:trPr>
        <w:tc>
          <w:tcPr>
            <w:tcW w:w="2066" w:type="dxa"/>
          </w:tcPr>
          <w:p w:rsidR="0024033F" w:rsidRDefault="00394D21" w:rsidP="00394D21">
            <w:pPr>
              <w:rPr>
                <w:lang w:val="es-ES"/>
              </w:rPr>
            </w:pPr>
            <w:r>
              <w:rPr>
                <w:lang w:val="es-ES"/>
              </w:rPr>
              <w:t>Núcleo</w:t>
            </w:r>
          </w:p>
        </w:tc>
        <w:tc>
          <w:tcPr>
            <w:tcW w:w="2976" w:type="dxa"/>
          </w:tcPr>
          <w:p w:rsidR="0024033F" w:rsidRDefault="00394D21" w:rsidP="00394D21">
            <w:pPr>
              <w:rPr>
                <w:lang w:val="es-ES"/>
              </w:rPr>
            </w:pPr>
            <w:r>
              <w:rPr>
                <w:lang w:val="es-ES"/>
              </w:rPr>
              <w:t xml:space="preserve">No posee membrana nuclear </w:t>
            </w:r>
          </w:p>
        </w:tc>
        <w:tc>
          <w:tcPr>
            <w:tcW w:w="4536" w:type="dxa"/>
            <w:tcBorders>
              <w:right w:val="single" w:sz="4" w:space="0" w:color="auto"/>
            </w:tcBorders>
          </w:tcPr>
          <w:p w:rsidR="0024033F" w:rsidRDefault="00394D21" w:rsidP="00394D21">
            <w:pPr>
              <w:rPr>
                <w:lang w:val="es-ES"/>
              </w:rPr>
            </w:pPr>
            <w:r>
              <w:rPr>
                <w:lang w:val="es-ES"/>
              </w:rPr>
              <w:t>Posee membrana nuclear</w:t>
            </w:r>
          </w:p>
        </w:tc>
      </w:tr>
      <w:tr w:rsidR="0024033F" w:rsidRPr="00E044B4" w:rsidTr="009F56DF">
        <w:trPr>
          <w:trHeight w:val="888"/>
        </w:trPr>
        <w:tc>
          <w:tcPr>
            <w:tcW w:w="2066" w:type="dxa"/>
          </w:tcPr>
          <w:p w:rsidR="0024033F" w:rsidRDefault="00394D21" w:rsidP="00394D21">
            <w:pPr>
              <w:rPr>
                <w:lang w:val="es-ES"/>
              </w:rPr>
            </w:pPr>
            <w:r>
              <w:rPr>
                <w:lang w:val="es-ES"/>
              </w:rPr>
              <w:t>Cromosomas</w:t>
            </w:r>
          </w:p>
        </w:tc>
        <w:tc>
          <w:tcPr>
            <w:tcW w:w="2976" w:type="dxa"/>
          </w:tcPr>
          <w:p w:rsidR="0024033F" w:rsidRDefault="00394D21" w:rsidP="00394D21">
            <w:pPr>
              <w:rPr>
                <w:lang w:val="es-ES"/>
              </w:rPr>
            </w:pPr>
            <w:r>
              <w:rPr>
                <w:lang w:val="es-ES"/>
              </w:rPr>
              <w:t>Un único cromosoma circular y desnudo</w:t>
            </w:r>
          </w:p>
        </w:tc>
        <w:tc>
          <w:tcPr>
            <w:tcW w:w="4536" w:type="dxa"/>
            <w:tcBorders>
              <w:right w:val="single" w:sz="4" w:space="0" w:color="auto"/>
            </w:tcBorders>
          </w:tcPr>
          <w:p w:rsidR="0024033F" w:rsidRDefault="00394D21" w:rsidP="00394D21">
            <w:pPr>
              <w:rPr>
                <w:lang w:val="es-ES"/>
              </w:rPr>
            </w:pPr>
            <w:r>
              <w:rPr>
                <w:lang w:val="es-ES"/>
              </w:rPr>
              <w:t xml:space="preserve">Posee uno o </w:t>
            </w:r>
            <w:r w:rsidR="00261CD9">
              <w:rPr>
                <w:lang w:val="es-ES"/>
              </w:rPr>
              <w:t>más</w:t>
            </w:r>
            <w:r>
              <w:rPr>
                <w:lang w:val="es-ES"/>
              </w:rPr>
              <w:t xml:space="preserve"> cromosomas lineales unidos a proteínas (cromatina)  </w:t>
            </w:r>
          </w:p>
        </w:tc>
      </w:tr>
      <w:tr w:rsidR="0024033F" w:rsidTr="009F56DF">
        <w:trPr>
          <w:trHeight w:val="374"/>
        </w:trPr>
        <w:tc>
          <w:tcPr>
            <w:tcW w:w="2066" w:type="dxa"/>
          </w:tcPr>
          <w:p w:rsidR="0024033F" w:rsidRDefault="00394D21" w:rsidP="00394D21">
            <w:pPr>
              <w:rPr>
                <w:lang w:val="es-ES"/>
              </w:rPr>
            </w:pPr>
            <w:r>
              <w:rPr>
                <w:lang w:val="es-ES"/>
              </w:rPr>
              <w:t xml:space="preserve">ADN extracromosómico </w:t>
            </w:r>
          </w:p>
        </w:tc>
        <w:tc>
          <w:tcPr>
            <w:tcW w:w="2976" w:type="dxa"/>
          </w:tcPr>
          <w:p w:rsidR="0024033F" w:rsidRDefault="00394D21" w:rsidP="00394D21">
            <w:pPr>
              <w:rPr>
                <w:lang w:val="es-ES"/>
              </w:rPr>
            </w:pPr>
            <w:r>
              <w:rPr>
                <w:lang w:val="es-ES"/>
              </w:rPr>
              <w:t>Puede estar presente como plásmidos.</w:t>
            </w:r>
          </w:p>
        </w:tc>
        <w:tc>
          <w:tcPr>
            <w:tcW w:w="4536" w:type="dxa"/>
            <w:tcBorders>
              <w:right w:val="single" w:sz="4" w:space="0" w:color="auto"/>
            </w:tcBorders>
          </w:tcPr>
          <w:p w:rsidR="0024033F" w:rsidRDefault="00394D21" w:rsidP="00394D21">
            <w:pPr>
              <w:rPr>
                <w:lang w:val="es-ES"/>
              </w:rPr>
            </w:pPr>
            <w:r>
              <w:rPr>
                <w:lang w:val="es-ES"/>
              </w:rPr>
              <w:t>Presente en Organelas</w:t>
            </w:r>
          </w:p>
        </w:tc>
      </w:tr>
      <w:tr w:rsidR="0024033F" w:rsidRPr="00E044B4" w:rsidTr="009F56DF">
        <w:trPr>
          <w:trHeight w:val="243"/>
        </w:trPr>
        <w:tc>
          <w:tcPr>
            <w:tcW w:w="2066" w:type="dxa"/>
          </w:tcPr>
          <w:p w:rsidR="0024033F" w:rsidRDefault="00394D21" w:rsidP="00394D21">
            <w:pPr>
              <w:rPr>
                <w:lang w:val="es-ES"/>
              </w:rPr>
            </w:pPr>
            <w:r>
              <w:rPr>
                <w:lang w:val="es-ES"/>
              </w:rPr>
              <w:t xml:space="preserve">Organelas citoplasmáticas </w:t>
            </w:r>
          </w:p>
        </w:tc>
        <w:tc>
          <w:tcPr>
            <w:tcW w:w="2976" w:type="dxa"/>
          </w:tcPr>
          <w:p w:rsidR="0024033F" w:rsidRDefault="00394D21" w:rsidP="00394D21">
            <w:pPr>
              <w:rPr>
                <w:lang w:val="es-ES"/>
              </w:rPr>
            </w:pPr>
            <w:r>
              <w:rPr>
                <w:lang w:val="es-ES"/>
              </w:rPr>
              <w:t>No posee</w:t>
            </w:r>
          </w:p>
        </w:tc>
        <w:tc>
          <w:tcPr>
            <w:tcW w:w="4536" w:type="dxa"/>
            <w:tcBorders>
              <w:right w:val="single" w:sz="4" w:space="0" w:color="auto"/>
            </w:tcBorders>
          </w:tcPr>
          <w:p w:rsidR="0024033F" w:rsidRDefault="00394D21" w:rsidP="00394D21">
            <w:pPr>
              <w:rPr>
                <w:lang w:val="es-ES"/>
              </w:rPr>
            </w:pPr>
            <w:r>
              <w:rPr>
                <w:lang w:val="es-ES"/>
              </w:rPr>
              <w:t xml:space="preserve">Mitocondrias y cloroplastos, (los cloroplastos presentes solo en células vegetales) </w:t>
            </w:r>
          </w:p>
        </w:tc>
      </w:tr>
      <w:tr w:rsidR="00394D21" w:rsidRPr="00E044B4" w:rsidTr="009F56DF">
        <w:trPr>
          <w:trHeight w:val="392"/>
        </w:trPr>
        <w:tc>
          <w:tcPr>
            <w:tcW w:w="2066" w:type="dxa"/>
          </w:tcPr>
          <w:p w:rsidR="00394D21" w:rsidRDefault="00394D21" w:rsidP="00394D21">
            <w:pPr>
              <w:rPr>
                <w:lang w:val="es-ES"/>
              </w:rPr>
            </w:pPr>
            <w:r>
              <w:rPr>
                <w:lang w:val="es-ES"/>
              </w:rPr>
              <w:t xml:space="preserve">Membrana plasmática </w:t>
            </w:r>
          </w:p>
        </w:tc>
        <w:tc>
          <w:tcPr>
            <w:tcW w:w="2976" w:type="dxa"/>
          </w:tcPr>
          <w:p w:rsidR="00394D21" w:rsidRDefault="00394D21" w:rsidP="00394D21">
            <w:pPr>
              <w:rPr>
                <w:lang w:val="es-ES"/>
              </w:rPr>
            </w:pPr>
            <w:r>
              <w:rPr>
                <w:lang w:val="es-ES"/>
              </w:rPr>
              <w:t xml:space="preserve">Contiene las enzimas de la cadena respiratoria, también puede poseer los pigmentos fotosintéticos. </w:t>
            </w:r>
          </w:p>
        </w:tc>
        <w:tc>
          <w:tcPr>
            <w:tcW w:w="4536" w:type="dxa"/>
            <w:tcBorders>
              <w:right w:val="single" w:sz="4" w:space="0" w:color="auto"/>
            </w:tcBorders>
          </w:tcPr>
          <w:p w:rsidR="00394D21" w:rsidRDefault="00394D21" w:rsidP="00394D21">
            <w:pPr>
              <w:rPr>
                <w:lang w:val="es-ES"/>
              </w:rPr>
            </w:pPr>
            <w:r>
              <w:rPr>
                <w:lang w:val="es-ES"/>
              </w:rPr>
              <w:t xml:space="preserve">Semipermeable, sin las funciones de la membrana procariota. </w:t>
            </w:r>
          </w:p>
        </w:tc>
      </w:tr>
      <w:tr w:rsidR="00394D21" w:rsidRPr="00E044B4" w:rsidTr="009F56DF">
        <w:trPr>
          <w:trHeight w:val="392"/>
        </w:trPr>
        <w:tc>
          <w:tcPr>
            <w:tcW w:w="2066" w:type="dxa"/>
          </w:tcPr>
          <w:p w:rsidR="00394D21" w:rsidRDefault="00394D21" w:rsidP="00394D21">
            <w:pPr>
              <w:rPr>
                <w:lang w:val="es-ES"/>
              </w:rPr>
            </w:pPr>
            <w:r>
              <w:rPr>
                <w:lang w:val="es-ES"/>
              </w:rPr>
              <w:t>Sistema de endomembranas</w:t>
            </w:r>
          </w:p>
        </w:tc>
        <w:tc>
          <w:tcPr>
            <w:tcW w:w="2976" w:type="dxa"/>
          </w:tcPr>
          <w:p w:rsidR="00394D21" w:rsidRDefault="00394D21" w:rsidP="00394D21">
            <w:pPr>
              <w:rPr>
                <w:lang w:val="es-ES"/>
              </w:rPr>
            </w:pPr>
            <w:r>
              <w:rPr>
                <w:lang w:val="es-ES"/>
              </w:rPr>
              <w:t>No posee</w:t>
            </w:r>
          </w:p>
        </w:tc>
        <w:tc>
          <w:tcPr>
            <w:tcW w:w="4536" w:type="dxa"/>
            <w:tcBorders>
              <w:right w:val="single" w:sz="4" w:space="0" w:color="auto"/>
            </w:tcBorders>
          </w:tcPr>
          <w:p w:rsidR="00394D21" w:rsidRDefault="00394D21" w:rsidP="00394D21">
            <w:pPr>
              <w:rPr>
                <w:lang w:val="es-ES"/>
              </w:rPr>
            </w:pPr>
            <w:r>
              <w:rPr>
                <w:lang w:val="es-ES"/>
              </w:rPr>
              <w:t>Presenta REG, REL, Golgi, lisosomas, vacuolas y vesículas.</w:t>
            </w:r>
          </w:p>
        </w:tc>
      </w:tr>
      <w:tr w:rsidR="00394D21" w:rsidRPr="00E044B4" w:rsidTr="009F56DF">
        <w:trPr>
          <w:trHeight w:val="393"/>
        </w:trPr>
        <w:tc>
          <w:tcPr>
            <w:tcW w:w="2066" w:type="dxa"/>
          </w:tcPr>
          <w:p w:rsidR="00394D21" w:rsidRDefault="00394D21" w:rsidP="00394D21">
            <w:pPr>
              <w:rPr>
                <w:lang w:val="es-ES"/>
              </w:rPr>
            </w:pPr>
            <w:r>
              <w:rPr>
                <w:lang w:val="es-ES"/>
              </w:rPr>
              <w:t>Pared celular</w:t>
            </w:r>
          </w:p>
        </w:tc>
        <w:tc>
          <w:tcPr>
            <w:tcW w:w="2976" w:type="dxa"/>
          </w:tcPr>
          <w:p w:rsidR="00394D21" w:rsidRDefault="00394D21" w:rsidP="00394D21">
            <w:pPr>
              <w:rPr>
                <w:lang w:val="es-ES"/>
              </w:rPr>
            </w:pPr>
            <w:r>
              <w:rPr>
                <w:lang w:val="es-ES"/>
              </w:rPr>
              <w:t xml:space="preserve">Capa rígida de peptidoglucano (excepto micoplasmas) </w:t>
            </w:r>
          </w:p>
        </w:tc>
        <w:tc>
          <w:tcPr>
            <w:tcW w:w="4536" w:type="dxa"/>
            <w:tcBorders>
              <w:right w:val="single" w:sz="4" w:space="0" w:color="auto"/>
            </w:tcBorders>
          </w:tcPr>
          <w:p w:rsidR="00394D21" w:rsidRDefault="00394D21" w:rsidP="00394D21">
            <w:pPr>
              <w:rPr>
                <w:lang w:val="es-ES"/>
              </w:rPr>
            </w:pPr>
            <w:r>
              <w:rPr>
                <w:lang w:val="es-ES"/>
              </w:rPr>
              <w:t>No poseen pared de peptidoglucano</w:t>
            </w:r>
            <w:r w:rsidR="00261CD9">
              <w:rPr>
                <w:lang w:val="es-ES"/>
              </w:rPr>
              <w:t xml:space="preserve">. Pueden poseer un pared de de celulosa o quitina. </w:t>
            </w:r>
          </w:p>
        </w:tc>
      </w:tr>
      <w:tr w:rsidR="00394D21" w:rsidTr="009F56DF">
        <w:trPr>
          <w:trHeight w:val="280"/>
        </w:trPr>
        <w:tc>
          <w:tcPr>
            <w:tcW w:w="2066" w:type="dxa"/>
          </w:tcPr>
          <w:p w:rsidR="00394D21" w:rsidRDefault="00261CD9" w:rsidP="00394D21">
            <w:pPr>
              <w:rPr>
                <w:lang w:val="es-ES"/>
              </w:rPr>
            </w:pPr>
            <w:r>
              <w:rPr>
                <w:lang w:val="es-ES"/>
              </w:rPr>
              <w:t>Estroles</w:t>
            </w:r>
          </w:p>
        </w:tc>
        <w:tc>
          <w:tcPr>
            <w:tcW w:w="2976" w:type="dxa"/>
          </w:tcPr>
          <w:p w:rsidR="00394D21" w:rsidRDefault="00261CD9" w:rsidP="00394D21">
            <w:pPr>
              <w:rPr>
                <w:lang w:val="es-ES"/>
              </w:rPr>
            </w:pPr>
            <w:r>
              <w:rPr>
                <w:lang w:val="es-ES"/>
              </w:rPr>
              <w:t xml:space="preserve">Ausentes (excepto micoplasmas) </w:t>
            </w:r>
          </w:p>
        </w:tc>
        <w:tc>
          <w:tcPr>
            <w:tcW w:w="4536" w:type="dxa"/>
            <w:tcBorders>
              <w:right w:val="single" w:sz="4" w:space="0" w:color="auto"/>
            </w:tcBorders>
          </w:tcPr>
          <w:p w:rsidR="00394D21" w:rsidRDefault="00261CD9" w:rsidP="00394D21">
            <w:pPr>
              <w:rPr>
                <w:lang w:val="es-ES"/>
              </w:rPr>
            </w:pPr>
            <w:r>
              <w:rPr>
                <w:lang w:val="es-ES"/>
              </w:rPr>
              <w:t>Generalmente presentes</w:t>
            </w:r>
          </w:p>
        </w:tc>
      </w:tr>
      <w:tr w:rsidR="00394D21" w:rsidRPr="00E044B4" w:rsidTr="009F56DF">
        <w:trPr>
          <w:trHeight w:val="576"/>
        </w:trPr>
        <w:tc>
          <w:tcPr>
            <w:tcW w:w="2066" w:type="dxa"/>
          </w:tcPr>
          <w:p w:rsidR="00394D21" w:rsidRDefault="00261CD9" w:rsidP="00394D21">
            <w:pPr>
              <w:rPr>
                <w:lang w:val="es-ES"/>
              </w:rPr>
            </w:pPr>
            <w:r>
              <w:rPr>
                <w:lang w:val="es-ES"/>
              </w:rPr>
              <w:t xml:space="preserve">Citoesqueleto </w:t>
            </w:r>
          </w:p>
        </w:tc>
        <w:tc>
          <w:tcPr>
            <w:tcW w:w="2976" w:type="dxa"/>
          </w:tcPr>
          <w:p w:rsidR="00394D21" w:rsidRDefault="00261CD9" w:rsidP="00394D21">
            <w:pPr>
              <w:rPr>
                <w:lang w:val="es-ES"/>
              </w:rPr>
            </w:pPr>
            <w:r>
              <w:rPr>
                <w:lang w:val="es-ES"/>
              </w:rPr>
              <w:t xml:space="preserve">Ausente </w:t>
            </w:r>
          </w:p>
        </w:tc>
        <w:tc>
          <w:tcPr>
            <w:tcW w:w="4536" w:type="dxa"/>
            <w:tcBorders>
              <w:right w:val="single" w:sz="4" w:space="0" w:color="auto"/>
            </w:tcBorders>
          </w:tcPr>
          <w:p w:rsidR="00394D21" w:rsidRDefault="00261CD9" w:rsidP="00394D21">
            <w:pPr>
              <w:rPr>
                <w:lang w:val="es-ES"/>
              </w:rPr>
            </w:pPr>
            <w:r>
              <w:rPr>
                <w:lang w:val="es-ES"/>
              </w:rPr>
              <w:t xml:space="preserve">Presente. Formado por filamentos proteicos. </w:t>
            </w:r>
          </w:p>
        </w:tc>
      </w:tr>
      <w:tr w:rsidR="00394D21" w:rsidTr="009F56DF">
        <w:trPr>
          <w:trHeight w:val="603"/>
        </w:trPr>
        <w:tc>
          <w:tcPr>
            <w:tcW w:w="2066" w:type="dxa"/>
          </w:tcPr>
          <w:p w:rsidR="00394D21" w:rsidRDefault="00261CD9" w:rsidP="00394D21">
            <w:pPr>
              <w:rPr>
                <w:lang w:val="es-ES"/>
              </w:rPr>
            </w:pPr>
            <w:r>
              <w:rPr>
                <w:lang w:val="es-ES"/>
              </w:rPr>
              <w:t xml:space="preserve">Exocitosis y Endocitosis  </w:t>
            </w:r>
          </w:p>
        </w:tc>
        <w:tc>
          <w:tcPr>
            <w:tcW w:w="2976" w:type="dxa"/>
          </w:tcPr>
          <w:p w:rsidR="00394D21" w:rsidRDefault="00261CD9" w:rsidP="00394D21">
            <w:pPr>
              <w:rPr>
                <w:lang w:val="es-ES"/>
              </w:rPr>
            </w:pPr>
            <w:r>
              <w:rPr>
                <w:lang w:val="es-ES"/>
              </w:rPr>
              <w:t xml:space="preserve">Ausente </w:t>
            </w:r>
          </w:p>
        </w:tc>
        <w:tc>
          <w:tcPr>
            <w:tcW w:w="4536" w:type="dxa"/>
            <w:tcBorders>
              <w:right w:val="single" w:sz="4" w:space="0" w:color="auto"/>
            </w:tcBorders>
          </w:tcPr>
          <w:p w:rsidR="00394D21" w:rsidRDefault="00261CD9" w:rsidP="00394D21">
            <w:pPr>
              <w:rPr>
                <w:lang w:val="es-ES"/>
              </w:rPr>
            </w:pPr>
            <w:r>
              <w:rPr>
                <w:lang w:val="es-ES"/>
              </w:rPr>
              <w:t>Presente</w:t>
            </w:r>
          </w:p>
        </w:tc>
      </w:tr>
      <w:tr w:rsidR="00394D21" w:rsidRPr="00E044B4" w:rsidTr="009F56DF">
        <w:trPr>
          <w:trHeight w:val="501"/>
        </w:trPr>
        <w:tc>
          <w:tcPr>
            <w:tcW w:w="2066" w:type="dxa"/>
          </w:tcPr>
          <w:p w:rsidR="00394D21" w:rsidRDefault="00261CD9" w:rsidP="00394D21">
            <w:pPr>
              <w:rPr>
                <w:lang w:val="es-ES"/>
              </w:rPr>
            </w:pPr>
            <w:r>
              <w:rPr>
                <w:lang w:val="es-ES"/>
              </w:rPr>
              <w:t>Ribosomas</w:t>
            </w:r>
          </w:p>
        </w:tc>
        <w:tc>
          <w:tcPr>
            <w:tcW w:w="2976" w:type="dxa"/>
          </w:tcPr>
          <w:p w:rsidR="00394D21" w:rsidRDefault="00261CD9" w:rsidP="00394D21">
            <w:pPr>
              <w:rPr>
                <w:lang w:val="es-ES"/>
              </w:rPr>
            </w:pPr>
            <w:r>
              <w:rPr>
                <w:lang w:val="es-ES"/>
              </w:rPr>
              <w:t xml:space="preserve">70 S en el citoplasma </w:t>
            </w:r>
          </w:p>
        </w:tc>
        <w:tc>
          <w:tcPr>
            <w:tcW w:w="4536" w:type="dxa"/>
            <w:tcBorders>
              <w:right w:val="single" w:sz="4" w:space="0" w:color="auto"/>
            </w:tcBorders>
          </w:tcPr>
          <w:p w:rsidR="00394D21" w:rsidRDefault="00261CD9" w:rsidP="00394D21">
            <w:pPr>
              <w:rPr>
                <w:lang w:val="es-ES"/>
              </w:rPr>
            </w:pPr>
            <w:r>
              <w:rPr>
                <w:lang w:val="es-ES"/>
              </w:rPr>
              <w:t>80 S en el retículo endoplasmático y en el citosol</w:t>
            </w:r>
          </w:p>
        </w:tc>
      </w:tr>
      <w:tr w:rsidR="00394D21" w:rsidTr="009F56DF">
        <w:trPr>
          <w:trHeight w:val="392"/>
        </w:trPr>
        <w:tc>
          <w:tcPr>
            <w:tcW w:w="2066" w:type="dxa"/>
          </w:tcPr>
          <w:p w:rsidR="00394D21" w:rsidRDefault="00261CD9" w:rsidP="00394D21">
            <w:pPr>
              <w:rPr>
                <w:lang w:val="es-ES"/>
              </w:rPr>
            </w:pPr>
            <w:r>
              <w:rPr>
                <w:lang w:val="es-ES"/>
              </w:rPr>
              <w:t xml:space="preserve">División </w:t>
            </w:r>
          </w:p>
        </w:tc>
        <w:tc>
          <w:tcPr>
            <w:tcW w:w="2976" w:type="dxa"/>
          </w:tcPr>
          <w:p w:rsidR="00394D21" w:rsidRDefault="00261CD9" w:rsidP="00394D21">
            <w:pPr>
              <w:rPr>
                <w:lang w:val="es-ES"/>
              </w:rPr>
            </w:pPr>
            <w:r>
              <w:rPr>
                <w:lang w:val="es-ES"/>
              </w:rPr>
              <w:t xml:space="preserve">Fisión Binaria (amitosis)  </w:t>
            </w:r>
          </w:p>
        </w:tc>
        <w:tc>
          <w:tcPr>
            <w:tcW w:w="4536" w:type="dxa"/>
            <w:tcBorders>
              <w:right w:val="single" w:sz="4" w:space="0" w:color="auto"/>
            </w:tcBorders>
          </w:tcPr>
          <w:p w:rsidR="00394D21" w:rsidRDefault="00261CD9" w:rsidP="00394D21">
            <w:pPr>
              <w:rPr>
                <w:lang w:val="es-ES"/>
              </w:rPr>
            </w:pPr>
            <w:r>
              <w:rPr>
                <w:lang w:val="es-ES"/>
              </w:rPr>
              <w:t xml:space="preserve">Mitosis- Meiosis </w:t>
            </w:r>
          </w:p>
        </w:tc>
      </w:tr>
      <w:tr w:rsidR="00394D21" w:rsidTr="009F56DF">
        <w:trPr>
          <w:trHeight w:val="542"/>
        </w:trPr>
        <w:tc>
          <w:tcPr>
            <w:tcW w:w="2066" w:type="dxa"/>
          </w:tcPr>
          <w:p w:rsidR="00394D21" w:rsidRDefault="00261CD9" w:rsidP="00394D21">
            <w:pPr>
              <w:rPr>
                <w:lang w:val="es-ES"/>
              </w:rPr>
            </w:pPr>
            <w:r>
              <w:rPr>
                <w:lang w:val="es-ES"/>
              </w:rPr>
              <w:t xml:space="preserve">Tamaño </w:t>
            </w:r>
          </w:p>
        </w:tc>
        <w:tc>
          <w:tcPr>
            <w:tcW w:w="2976" w:type="dxa"/>
          </w:tcPr>
          <w:p w:rsidR="00394D21" w:rsidRDefault="00261CD9" w:rsidP="00394D21">
            <w:pPr>
              <w:rPr>
                <w:lang w:val="es-ES"/>
              </w:rPr>
            </w:pPr>
            <w:r>
              <w:rPr>
                <w:lang w:val="es-ES"/>
              </w:rPr>
              <w:t>O,2 a 10 mm</w:t>
            </w:r>
          </w:p>
        </w:tc>
        <w:tc>
          <w:tcPr>
            <w:tcW w:w="4536" w:type="dxa"/>
          </w:tcPr>
          <w:p w:rsidR="00394D21" w:rsidRDefault="00261CD9" w:rsidP="00394D21">
            <w:pPr>
              <w:rPr>
                <w:lang w:val="es-ES"/>
              </w:rPr>
            </w:pPr>
            <w:r>
              <w:rPr>
                <w:lang w:val="es-ES"/>
              </w:rPr>
              <w:t xml:space="preserve">Siempre superior a 6 mm </w:t>
            </w:r>
          </w:p>
        </w:tc>
      </w:tr>
    </w:tbl>
    <w:p w:rsidR="00261CD9" w:rsidRDefault="00261CD9" w:rsidP="00C45822">
      <w:pPr>
        <w:ind w:left="37"/>
        <w:rPr>
          <w:lang w:val="es-ES"/>
        </w:rPr>
      </w:pPr>
    </w:p>
    <w:p w:rsidR="009F56DF" w:rsidRDefault="009F56DF" w:rsidP="00C45822">
      <w:pPr>
        <w:ind w:left="37"/>
        <w:rPr>
          <w:lang w:val="es-ES"/>
        </w:rPr>
      </w:pPr>
    </w:p>
    <w:p w:rsidR="009F56DF" w:rsidRDefault="009F56DF" w:rsidP="00C45822">
      <w:pPr>
        <w:ind w:left="37"/>
        <w:rPr>
          <w:lang w:val="es-ES"/>
        </w:rPr>
      </w:pPr>
    </w:p>
    <w:p w:rsidR="000444C3" w:rsidRDefault="00C57081" w:rsidP="00C45822">
      <w:pPr>
        <w:ind w:left="37"/>
        <w:rPr>
          <w:lang w:val="es-ES"/>
        </w:rPr>
      </w:pPr>
      <w:r w:rsidRPr="009F56DF">
        <w:rPr>
          <w:rStyle w:val="Ttulo5Car"/>
          <w:color w:val="548DD4" w:themeColor="text2" w:themeTint="99"/>
          <w:lang w:val="es-ES"/>
        </w:rPr>
        <w:lastRenderedPageBreak/>
        <w:t>Las bacterias</w:t>
      </w:r>
      <w:r w:rsidR="009F56DF" w:rsidRPr="009F56DF">
        <w:rPr>
          <w:rStyle w:val="Ttulo5Car"/>
          <w:color w:val="548DD4" w:themeColor="text2" w:themeTint="99"/>
          <w:lang w:val="es-ES"/>
        </w:rPr>
        <w:t>,</w:t>
      </w:r>
      <w:r>
        <w:rPr>
          <w:lang w:val="es-ES"/>
        </w:rPr>
        <w:t xml:space="preserve"> pueden definirse como organismo unicelulares procariontes que se reproducen por </w:t>
      </w:r>
      <w:r>
        <w:rPr>
          <w:b/>
          <w:lang w:val="es-ES"/>
        </w:rPr>
        <w:t>fisión binaria</w:t>
      </w:r>
      <w:r>
        <w:rPr>
          <w:lang w:val="es-ES"/>
        </w:rPr>
        <w:t xml:space="preserve">. Contienen </w:t>
      </w:r>
      <w:r w:rsidR="00115567">
        <w:rPr>
          <w:lang w:val="es-ES"/>
        </w:rPr>
        <w:t xml:space="preserve">toda su información genética en un único </w:t>
      </w:r>
      <w:r w:rsidR="00115567">
        <w:rPr>
          <w:b/>
          <w:lang w:val="es-ES"/>
        </w:rPr>
        <w:t>cromosoma bacteriano circular</w:t>
      </w:r>
      <w:r w:rsidR="00115567">
        <w:rPr>
          <w:lang w:val="es-ES"/>
        </w:rPr>
        <w:t>. También pose sistemas</w:t>
      </w:r>
      <w:r w:rsidR="000444C3">
        <w:rPr>
          <w:lang w:val="es-ES"/>
        </w:rPr>
        <w:t xml:space="preserve"> productores de energía y biosin</w:t>
      </w:r>
      <w:r w:rsidR="00115567">
        <w:rPr>
          <w:lang w:val="es-ES"/>
        </w:rPr>
        <w:t xml:space="preserve">téticos necesarios para el crecimiento y la reproducción. </w:t>
      </w:r>
    </w:p>
    <w:p w:rsidR="00115567" w:rsidRDefault="00115567" w:rsidP="00C45822">
      <w:pPr>
        <w:ind w:left="37"/>
        <w:rPr>
          <w:lang w:val="es-ES"/>
        </w:rPr>
      </w:pPr>
      <w:r>
        <w:rPr>
          <w:lang w:val="es-ES"/>
        </w:rPr>
        <w:t xml:space="preserve">Posen como característica particular una </w:t>
      </w:r>
      <w:r>
        <w:rPr>
          <w:b/>
          <w:lang w:val="es-ES"/>
        </w:rPr>
        <w:t xml:space="preserve">pared </w:t>
      </w:r>
      <w:r w:rsidR="004C4FC3">
        <w:rPr>
          <w:b/>
          <w:lang w:val="es-ES"/>
        </w:rPr>
        <w:t>rígida</w:t>
      </w:r>
      <w:r w:rsidR="000444C3">
        <w:rPr>
          <w:b/>
          <w:lang w:val="es-ES"/>
        </w:rPr>
        <w:t xml:space="preserve"> de pept</w:t>
      </w:r>
      <w:r>
        <w:rPr>
          <w:b/>
          <w:lang w:val="es-ES"/>
        </w:rPr>
        <w:t>idoglicanos</w:t>
      </w:r>
      <w:r>
        <w:rPr>
          <w:lang w:val="es-ES"/>
        </w:rPr>
        <w:t xml:space="preserve">. Son generalmente de vida libre y poseen ADN </w:t>
      </w:r>
      <w:r w:rsidR="004C4FC3">
        <w:rPr>
          <w:lang w:val="es-ES"/>
        </w:rPr>
        <w:t>extrac</w:t>
      </w:r>
      <w:r w:rsidR="000444C3">
        <w:rPr>
          <w:lang w:val="es-ES"/>
        </w:rPr>
        <w:t>romosó</w:t>
      </w:r>
      <w:r w:rsidR="004C4FC3">
        <w:rPr>
          <w:lang w:val="es-ES"/>
        </w:rPr>
        <w:t>mico</w:t>
      </w:r>
      <w:r>
        <w:rPr>
          <w:lang w:val="es-ES"/>
        </w:rPr>
        <w:t xml:space="preserve"> en forma de </w:t>
      </w:r>
      <w:r w:rsidR="004C4FC3">
        <w:rPr>
          <w:b/>
          <w:lang w:val="es-ES"/>
        </w:rPr>
        <w:t>plásmidos</w:t>
      </w:r>
      <w:r>
        <w:rPr>
          <w:b/>
          <w:lang w:val="es-ES"/>
        </w:rPr>
        <w:t xml:space="preserve">, </w:t>
      </w:r>
      <w:r w:rsidRPr="00115567">
        <w:rPr>
          <w:lang w:val="es-ES"/>
        </w:rPr>
        <w:t>estos codifican genes de resistencia a antibióticos o</w:t>
      </w:r>
      <w:r w:rsidR="00C57081">
        <w:rPr>
          <w:lang w:val="es-ES"/>
        </w:rPr>
        <w:t xml:space="preserve"> </w:t>
      </w:r>
      <w:r>
        <w:rPr>
          <w:lang w:val="es-ES"/>
        </w:rPr>
        <w:t xml:space="preserve">factores “sexuales” como los </w:t>
      </w:r>
      <w:r>
        <w:rPr>
          <w:b/>
          <w:lang w:val="es-ES"/>
        </w:rPr>
        <w:t>pili</w:t>
      </w:r>
      <w:r>
        <w:rPr>
          <w:lang w:val="es-ES"/>
        </w:rPr>
        <w:t xml:space="preserve">. </w:t>
      </w:r>
    </w:p>
    <w:p w:rsidR="00115567" w:rsidRDefault="00115567" w:rsidP="00C45822">
      <w:pPr>
        <w:ind w:left="37"/>
        <w:rPr>
          <w:lang w:val="es-ES"/>
        </w:rPr>
      </w:pPr>
      <w:r w:rsidRPr="0008289F">
        <w:rPr>
          <w:rStyle w:val="Ttulo5Car"/>
          <w:color w:val="548DD4" w:themeColor="text2" w:themeTint="99"/>
          <w:lang w:val="es-ES"/>
        </w:rPr>
        <w:t xml:space="preserve">Los </w:t>
      </w:r>
      <w:r w:rsidR="0008289F" w:rsidRPr="0008289F">
        <w:rPr>
          <w:rStyle w:val="Ttulo5Car"/>
          <w:color w:val="548DD4" w:themeColor="text2" w:themeTint="99"/>
          <w:lang w:val="es-ES"/>
        </w:rPr>
        <w:t>mic</w:t>
      </w:r>
      <w:r w:rsidRPr="0008289F">
        <w:rPr>
          <w:rStyle w:val="Ttulo5Car"/>
          <w:color w:val="548DD4" w:themeColor="text2" w:themeTint="99"/>
          <w:lang w:val="es-ES"/>
        </w:rPr>
        <w:t>opla</w:t>
      </w:r>
      <w:r w:rsidR="004C4FC3" w:rsidRPr="0008289F">
        <w:rPr>
          <w:rStyle w:val="Ttulo5Car"/>
          <w:color w:val="548DD4" w:themeColor="text2" w:themeTint="99"/>
          <w:lang w:val="es-ES"/>
        </w:rPr>
        <w:t>s</w:t>
      </w:r>
      <w:r w:rsidRPr="0008289F">
        <w:rPr>
          <w:rStyle w:val="Ttulo5Car"/>
          <w:color w:val="548DD4" w:themeColor="text2" w:themeTint="99"/>
          <w:lang w:val="es-ES"/>
        </w:rPr>
        <w:t>mas</w:t>
      </w:r>
      <w:r w:rsidR="0008289F" w:rsidRPr="0008289F">
        <w:rPr>
          <w:rStyle w:val="Ttulo5Car"/>
          <w:color w:val="548DD4" w:themeColor="text2" w:themeTint="99"/>
          <w:lang w:val="es-ES"/>
        </w:rPr>
        <w:t xml:space="preserve">, </w:t>
      </w:r>
      <w:r>
        <w:rPr>
          <w:lang w:val="es-ES"/>
        </w:rPr>
        <w:t xml:space="preserve"> son las bacterias </w:t>
      </w:r>
      <w:r w:rsidR="0008289F">
        <w:rPr>
          <w:lang w:val="es-ES"/>
        </w:rPr>
        <w:t>más</w:t>
      </w:r>
      <w:r>
        <w:rPr>
          <w:lang w:val="es-ES"/>
        </w:rPr>
        <w:t xml:space="preserve"> pequeñas de vida independiente. </w:t>
      </w:r>
      <w:r w:rsidR="0008289F">
        <w:rPr>
          <w:lang w:val="es-ES"/>
        </w:rPr>
        <w:t>Son</w:t>
      </w:r>
      <w:r>
        <w:rPr>
          <w:lang w:val="es-ES"/>
        </w:rPr>
        <w:t xml:space="preserve"> muy flexibles y deformables por lo que atraviesan los filtros de esterilización. Entre sus características principales se encuentran: </w:t>
      </w:r>
    </w:p>
    <w:p w:rsidR="00C45822" w:rsidRDefault="00115567" w:rsidP="00115567">
      <w:pPr>
        <w:pStyle w:val="Prrafodelista"/>
        <w:numPr>
          <w:ilvl w:val="0"/>
          <w:numId w:val="7"/>
        </w:numPr>
        <w:rPr>
          <w:lang w:val="es-ES"/>
        </w:rPr>
      </w:pPr>
      <w:r>
        <w:rPr>
          <w:lang w:val="es-ES"/>
        </w:rPr>
        <w:t xml:space="preserve">Carece de pared celular </w:t>
      </w:r>
    </w:p>
    <w:p w:rsidR="004C4FC3" w:rsidRDefault="00115567" w:rsidP="00115567">
      <w:pPr>
        <w:pStyle w:val="Prrafodelista"/>
        <w:numPr>
          <w:ilvl w:val="0"/>
          <w:numId w:val="7"/>
        </w:numPr>
        <w:rPr>
          <w:lang w:val="es-ES"/>
        </w:rPr>
      </w:pPr>
      <w:r>
        <w:rPr>
          <w:lang w:val="es-ES"/>
        </w:rPr>
        <w:t xml:space="preserve">En su membrana plasmática </w:t>
      </w:r>
      <w:r>
        <w:rPr>
          <w:b/>
          <w:lang w:val="es-ES"/>
        </w:rPr>
        <w:t>poseen esteroles</w:t>
      </w:r>
      <w:r>
        <w:rPr>
          <w:lang w:val="es-ES"/>
        </w:rPr>
        <w:t>, que</w:t>
      </w:r>
      <w:r w:rsidR="004C4FC3">
        <w:rPr>
          <w:lang w:val="es-ES"/>
        </w:rPr>
        <w:t xml:space="preserve"> no son sintetizados por la bacteria sino que son absorbidos del medio de cultivo o del tejido donde se desarrolla. Los micoplasmas son resistentes a la penicilina (carecen de pared de peptidoglucano) y por la misma razón no toman la coloración de Gram.</w:t>
      </w:r>
    </w:p>
    <w:p w:rsidR="004C4FC3" w:rsidRDefault="004C4FC3" w:rsidP="004C4FC3">
      <w:pPr>
        <w:ind w:left="168"/>
        <w:rPr>
          <w:lang w:val="es-ES"/>
        </w:rPr>
      </w:pPr>
      <w:r w:rsidRPr="00E044B4">
        <w:rPr>
          <w:rStyle w:val="Ttulo5Car"/>
          <w:color w:val="548DD4" w:themeColor="text2" w:themeTint="99"/>
          <w:lang w:val="es-ES"/>
        </w:rPr>
        <w:t>Las cianobacterias</w:t>
      </w:r>
      <w:r>
        <w:rPr>
          <w:lang w:val="es-ES"/>
        </w:rPr>
        <w:t xml:space="preserve">, anteriormente llamadas </w:t>
      </w:r>
      <w:r w:rsidR="0008289F">
        <w:rPr>
          <w:lang w:val="es-ES"/>
        </w:rPr>
        <w:t>algas cianofíceas</w:t>
      </w:r>
      <w:r>
        <w:rPr>
          <w:lang w:val="es-ES"/>
        </w:rPr>
        <w:t xml:space="preserve"> (</w:t>
      </w:r>
      <w:r w:rsidR="0008289F">
        <w:rPr>
          <w:lang w:val="es-ES"/>
        </w:rPr>
        <w:t>azul verdosas</w:t>
      </w:r>
      <w:r>
        <w:rPr>
          <w:lang w:val="es-ES"/>
        </w:rPr>
        <w:t xml:space="preserve">) son bacterias Gramnegativas. Se encuentran presentes en estanques, lagos, suelos húmedos, cortezas de arboles, océanos, y algunas en fuetes termales. La mayor parte de las cianobacterias son </w:t>
      </w:r>
      <w:r>
        <w:rPr>
          <w:b/>
          <w:lang w:val="es-ES"/>
        </w:rPr>
        <w:t xml:space="preserve">autótrofos </w:t>
      </w:r>
      <w:r>
        <w:rPr>
          <w:lang w:val="es-ES"/>
        </w:rPr>
        <w:t xml:space="preserve">fotosintéticos. Contienen clorofila a, que también se encuentran en plantas y algas. La clorofila a y pigmentos accesorios se localizan en membranas fotosintéticas, llamadas laminas internas o </w:t>
      </w:r>
      <w:r>
        <w:rPr>
          <w:b/>
          <w:lang w:val="es-ES"/>
        </w:rPr>
        <w:t>laminillas fotosintéticas</w:t>
      </w:r>
      <w:r>
        <w:rPr>
          <w:lang w:val="es-ES"/>
        </w:rPr>
        <w:t xml:space="preserve">. Muchas especies de cianobacterias fijan nitrógeno, ente proceso enriquece el suelo. </w:t>
      </w:r>
    </w:p>
    <w:p w:rsidR="0008289F" w:rsidRDefault="0008289F" w:rsidP="004C4FC3">
      <w:pPr>
        <w:pStyle w:val="Ttulo1"/>
        <w:rPr>
          <w:lang w:val="es-ES"/>
        </w:rPr>
      </w:pPr>
      <w:r>
        <w:rPr>
          <w:lang w:val="es-ES"/>
        </w:rPr>
        <w:t xml:space="preserve">PARED CELULAR </w:t>
      </w:r>
    </w:p>
    <w:p w:rsidR="0008289F" w:rsidRDefault="004C4FC3" w:rsidP="004C4FC3">
      <w:pPr>
        <w:pStyle w:val="Ttulo1"/>
        <w:rPr>
          <w:lang w:val="es-ES"/>
        </w:rPr>
      </w:pPr>
      <w:r>
        <w:rPr>
          <w:lang w:val="es-ES"/>
        </w:rPr>
        <w:t xml:space="preserve"> BACTERIAS GRAMPOSITIVAS Y GRAMNEGATIVAS.</w:t>
      </w:r>
    </w:p>
    <w:p w:rsidR="0008289F" w:rsidRDefault="004C4FC3" w:rsidP="004C4FC3">
      <w:pPr>
        <w:rPr>
          <w:lang w:val="es-ES"/>
        </w:rPr>
      </w:pPr>
      <w:r>
        <w:rPr>
          <w:lang w:val="es-ES"/>
        </w:rPr>
        <w:t xml:space="preserve"> </w:t>
      </w:r>
    </w:p>
    <w:p w:rsidR="0008289F" w:rsidRDefault="004C4FC3" w:rsidP="004C4FC3">
      <w:pPr>
        <w:rPr>
          <w:lang w:val="es-ES"/>
        </w:rPr>
      </w:pPr>
      <w:r>
        <w:rPr>
          <w:lang w:val="es-ES"/>
        </w:rPr>
        <w:t xml:space="preserve"> Por fuera de la </w:t>
      </w:r>
      <w:r w:rsidR="0008273A">
        <w:rPr>
          <w:lang w:val="es-ES"/>
        </w:rPr>
        <w:t>membrana</w:t>
      </w:r>
      <w:r>
        <w:rPr>
          <w:lang w:val="es-ES"/>
        </w:rPr>
        <w:t xml:space="preserve"> celular</w:t>
      </w:r>
      <w:r w:rsidR="0008273A">
        <w:rPr>
          <w:lang w:val="es-ES"/>
        </w:rPr>
        <w:t xml:space="preserve">, se encuentra una pared celular rígida de </w:t>
      </w:r>
      <w:r w:rsidR="0008289F">
        <w:rPr>
          <w:b/>
          <w:lang w:val="es-ES"/>
        </w:rPr>
        <w:t>peptidoglicanos</w:t>
      </w:r>
      <w:r w:rsidR="0008273A">
        <w:rPr>
          <w:lang w:val="es-ES"/>
        </w:rPr>
        <w:t xml:space="preserve">, que </w:t>
      </w:r>
      <w:r w:rsidR="0008289F">
        <w:rPr>
          <w:lang w:val="es-ES"/>
        </w:rPr>
        <w:t>está</w:t>
      </w:r>
      <w:r w:rsidR="0008273A">
        <w:rPr>
          <w:lang w:val="es-ES"/>
        </w:rPr>
        <w:t xml:space="preserve"> presente en todas las bacterias excepto los </w:t>
      </w:r>
      <w:r w:rsidR="0008289F">
        <w:rPr>
          <w:lang w:val="es-ES"/>
        </w:rPr>
        <w:t>micoplasmas</w:t>
      </w:r>
      <w:r w:rsidR="0008273A">
        <w:rPr>
          <w:lang w:val="es-ES"/>
        </w:rPr>
        <w:t xml:space="preserve">, la presencia de la pared protege a la bacteria de la diferencia de presión osmótica entre el medio interno de la bacteria y el medio exterior. De no existir la pared la bacteria estallaría. Además la pared cumple funciones de protección como por ejemplo contra sustancias toxicas.  </w:t>
      </w:r>
    </w:p>
    <w:p w:rsidR="0008273A" w:rsidRDefault="0008273A" w:rsidP="004C4FC3">
      <w:pPr>
        <w:rPr>
          <w:lang w:val="es-ES"/>
        </w:rPr>
      </w:pPr>
      <w:r>
        <w:rPr>
          <w:lang w:val="es-ES"/>
        </w:rPr>
        <w:t xml:space="preserve">Existen dos tipos de pared bacteriana que pueden diferenciarse por la </w:t>
      </w:r>
      <w:r>
        <w:rPr>
          <w:b/>
          <w:lang w:val="es-ES"/>
        </w:rPr>
        <w:t xml:space="preserve">Tinción de Gram </w:t>
      </w:r>
      <w:r>
        <w:rPr>
          <w:lang w:val="es-ES"/>
        </w:rPr>
        <w:t xml:space="preserve">(siglo XIX). El primer grupo de bacterias son aquellas capaces de retener el colorante cristal violeta luego de la decoloración con alcohol-cetona. Estas bacterias son llamadas </w:t>
      </w:r>
      <w:r w:rsidR="0008289F">
        <w:rPr>
          <w:b/>
          <w:lang w:val="es-ES"/>
        </w:rPr>
        <w:t>Gramposi</w:t>
      </w:r>
      <w:r w:rsidRPr="0008289F">
        <w:rPr>
          <w:b/>
          <w:lang w:val="es-ES"/>
        </w:rPr>
        <w:t>tivas</w:t>
      </w:r>
      <w:r>
        <w:rPr>
          <w:lang w:val="es-ES"/>
        </w:rPr>
        <w:t xml:space="preserve">. El segundo grupo </w:t>
      </w:r>
      <w:r w:rsidR="0008289F">
        <w:rPr>
          <w:lang w:val="es-ES"/>
        </w:rPr>
        <w:t>está</w:t>
      </w:r>
      <w:r>
        <w:rPr>
          <w:lang w:val="es-ES"/>
        </w:rPr>
        <w:t xml:space="preserve"> conformado por aquellas bacterias incapaces de retener el colorante luego del tratamiento decolorante, por lo tanto son llamadas </w:t>
      </w:r>
      <w:r w:rsidRPr="0008289F">
        <w:rPr>
          <w:b/>
          <w:lang w:val="es-ES"/>
        </w:rPr>
        <w:t>Gramnegativas</w:t>
      </w:r>
      <w:r>
        <w:rPr>
          <w:lang w:val="es-ES"/>
        </w:rPr>
        <w:t xml:space="preserve">.  </w:t>
      </w:r>
    </w:p>
    <w:p w:rsidR="0008289F" w:rsidRDefault="0008273A" w:rsidP="004C4FC3">
      <w:pPr>
        <w:rPr>
          <w:lang w:val="es-ES"/>
        </w:rPr>
      </w:pPr>
      <w:r>
        <w:rPr>
          <w:lang w:val="es-ES"/>
        </w:rPr>
        <w:t xml:space="preserve">La pared celular de las </w:t>
      </w:r>
      <w:r>
        <w:rPr>
          <w:b/>
          <w:lang w:val="es-ES"/>
        </w:rPr>
        <w:t xml:space="preserve">Grampositivas </w:t>
      </w:r>
      <w:r>
        <w:rPr>
          <w:lang w:val="es-ES"/>
        </w:rPr>
        <w:t xml:space="preserve">es </w:t>
      </w:r>
      <w:r w:rsidR="0008289F">
        <w:rPr>
          <w:lang w:val="es-ES"/>
        </w:rPr>
        <w:t>más</w:t>
      </w:r>
      <w:r>
        <w:rPr>
          <w:lang w:val="es-ES"/>
        </w:rPr>
        <w:t xml:space="preserve"> </w:t>
      </w:r>
      <w:r>
        <w:rPr>
          <w:b/>
          <w:lang w:val="es-ES"/>
        </w:rPr>
        <w:t>gruesa</w:t>
      </w:r>
      <w:r>
        <w:rPr>
          <w:lang w:val="es-ES"/>
        </w:rPr>
        <w:t xml:space="preserve"> que la de las Gramnegativas. Posee </w:t>
      </w:r>
      <w:r w:rsidR="0008289F">
        <w:rPr>
          <w:lang w:val="es-ES"/>
        </w:rPr>
        <w:t>peptidoglicanos</w:t>
      </w:r>
      <w:r>
        <w:rPr>
          <w:lang w:val="es-ES"/>
        </w:rPr>
        <w:t xml:space="preserve">, ácidos teicoicos y lipoteicoicos. </w:t>
      </w:r>
    </w:p>
    <w:p w:rsidR="0008289F" w:rsidRDefault="0008273A" w:rsidP="004C4FC3">
      <w:pPr>
        <w:rPr>
          <w:lang w:val="es-ES"/>
        </w:rPr>
      </w:pPr>
      <w:r>
        <w:rPr>
          <w:lang w:val="es-ES"/>
        </w:rPr>
        <w:lastRenderedPageBreak/>
        <w:t xml:space="preserve">El componente fundamental es la </w:t>
      </w:r>
      <w:r>
        <w:rPr>
          <w:b/>
          <w:lang w:val="es-ES"/>
        </w:rPr>
        <w:t>mureína</w:t>
      </w:r>
      <w:r>
        <w:rPr>
          <w:lang w:val="es-ES"/>
        </w:rPr>
        <w:t xml:space="preserve">, un peptidoglicano que solo se encuentra en los </w:t>
      </w:r>
      <w:r w:rsidR="002A6832">
        <w:rPr>
          <w:lang w:val="es-ES"/>
        </w:rPr>
        <w:t xml:space="preserve">procariontes. La mureína consiste en una cadena lineal de dos azucares alternados N-acetilglucosamina y acido acetilmurámico. A cada residuo de acido murámico se encuentra unido tetrapéptido compuesto de D- y L- aminoácidos. Aproximadamente un tercio de los </w:t>
      </w:r>
      <w:r w:rsidR="0008289F">
        <w:rPr>
          <w:lang w:val="es-ES"/>
        </w:rPr>
        <w:t>tetrapéptidos</w:t>
      </w:r>
      <w:r w:rsidR="002A6832">
        <w:rPr>
          <w:lang w:val="es-ES"/>
        </w:rPr>
        <w:t xml:space="preserve"> presentes participan de la unión lateral entre cadenas adyacentes de mureína. </w:t>
      </w:r>
    </w:p>
    <w:p w:rsidR="002A6832" w:rsidRDefault="002A6832" w:rsidP="004C4FC3">
      <w:pPr>
        <w:rPr>
          <w:lang w:val="es-ES"/>
        </w:rPr>
      </w:pPr>
      <w:r>
        <w:rPr>
          <w:lang w:val="es-ES"/>
        </w:rPr>
        <w:t xml:space="preserve">La pared celular es biológicamente estable, resiste a ataques de encimas de los mamíferos, excepto de la lisozima que la degrada. La síntesis te la pared puede ser afectada por antibióticos como la penicilina. Los ácidos teicoicos son el principal determinante antigénico de las bacterias Grampositivas y por lo tanto definen la individualidad inmunológica de estas bacterias. </w:t>
      </w:r>
    </w:p>
    <w:p w:rsidR="00AE46A7" w:rsidRDefault="002A6832" w:rsidP="004C4FC3">
      <w:pPr>
        <w:rPr>
          <w:lang w:val="es-ES"/>
        </w:rPr>
      </w:pPr>
      <w:r>
        <w:rPr>
          <w:lang w:val="es-ES"/>
        </w:rPr>
        <w:t xml:space="preserve">El espesor de la pared celular de una bacteria Gramnegativa es considerablemente menor que la de una Grampositiva. La cantidad de mureína e mucho menor en los Gramnegativas. Los ácidos teicoicos no están presentes en las bacterias Gramnegativas. A ambos lados de la fina pared de la mureína se encuentra </w:t>
      </w:r>
      <w:r w:rsidR="00AE46A7">
        <w:rPr>
          <w:lang w:val="es-ES"/>
        </w:rPr>
        <w:t xml:space="preserve">un gel periplásmico, que define al llamado periplasma (antes llamado espacio </w:t>
      </w:r>
      <w:r w:rsidR="0008289F">
        <w:rPr>
          <w:lang w:val="es-ES"/>
        </w:rPr>
        <w:t>periplásmico</w:t>
      </w:r>
      <w:r w:rsidR="00AE46A7">
        <w:rPr>
          <w:lang w:val="es-ES"/>
        </w:rPr>
        <w:t>).</w:t>
      </w:r>
    </w:p>
    <w:p w:rsidR="00AE46A7" w:rsidRDefault="00AE46A7" w:rsidP="004C4FC3">
      <w:pPr>
        <w:rPr>
          <w:lang w:val="es-ES"/>
        </w:rPr>
      </w:pPr>
      <w:r>
        <w:rPr>
          <w:lang w:val="es-ES"/>
        </w:rPr>
        <w:t xml:space="preserve">Por fuera de la periplasma se encuentra una estructura exclusiva de las Gramnegativas, la denominada </w:t>
      </w:r>
      <w:r>
        <w:rPr>
          <w:b/>
          <w:lang w:val="es-ES"/>
        </w:rPr>
        <w:t>membrana externa</w:t>
      </w:r>
      <w:r>
        <w:rPr>
          <w:lang w:val="es-ES"/>
        </w:rPr>
        <w:t xml:space="preserve">. Si bien es estructuralmente similar a una bicapa lipídica, su composición es diferente de la de otras membranas biológicas. Esta bicapa es muy asimétrica, la semicapa interna </w:t>
      </w:r>
      <w:r w:rsidR="0008289F">
        <w:rPr>
          <w:lang w:val="es-ES"/>
        </w:rPr>
        <w:t>está</w:t>
      </w:r>
      <w:r>
        <w:rPr>
          <w:lang w:val="es-ES"/>
        </w:rPr>
        <w:t xml:space="preserve"> compuesta por fosfolípidos, pero la semicapa externa </w:t>
      </w:r>
      <w:r w:rsidR="00336155">
        <w:rPr>
          <w:lang w:val="es-ES"/>
        </w:rPr>
        <w:t>está</w:t>
      </w:r>
      <w:r>
        <w:rPr>
          <w:lang w:val="es-ES"/>
        </w:rPr>
        <w:t xml:space="preserve"> compuesta por lipopolisacaridos (LPS), alternamente toxico para el ser humano (endotoxina). </w:t>
      </w:r>
    </w:p>
    <w:p w:rsidR="00AE46A7" w:rsidRDefault="00AE46A7" w:rsidP="004C4FC3">
      <w:pPr>
        <w:rPr>
          <w:lang w:val="es-ES"/>
        </w:rPr>
      </w:pPr>
      <w:r>
        <w:rPr>
          <w:lang w:val="es-ES"/>
        </w:rPr>
        <w:t>Para obtener nutrientes las bacterias Gramnegativas, poseen porinas que son proteínas que forman poros en la membrana externa.</w:t>
      </w:r>
    </w:p>
    <w:p w:rsidR="00640077" w:rsidRPr="00640077" w:rsidRDefault="00AE46A7" w:rsidP="00640077">
      <w:pPr>
        <w:rPr>
          <w:color w:val="548DD4" w:themeColor="text2" w:themeTint="99"/>
          <w:lang w:val="es-ES"/>
        </w:rPr>
      </w:pPr>
      <w:r w:rsidRPr="00640077">
        <w:rPr>
          <w:color w:val="548DD4" w:themeColor="text2" w:themeTint="99"/>
          <w:lang w:val="es-ES"/>
        </w:rPr>
        <w:t xml:space="preserve">Cápsulas </w:t>
      </w:r>
    </w:p>
    <w:p w:rsidR="00640077" w:rsidRDefault="00AE46A7" w:rsidP="004C4FC3">
      <w:pPr>
        <w:rPr>
          <w:lang w:val="es-ES"/>
        </w:rPr>
      </w:pPr>
      <w:r>
        <w:rPr>
          <w:lang w:val="es-ES"/>
        </w:rPr>
        <w:t xml:space="preserve">Por fuera de la membrana externa de las Gramnegativas y de la gruesa pared de las Grampositivas, se encuentra presente, en algunas bacterias, una </w:t>
      </w:r>
      <w:r>
        <w:rPr>
          <w:b/>
          <w:lang w:val="es-ES"/>
        </w:rPr>
        <w:t xml:space="preserve">capsula o matriz </w:t>
      </w:r>
      <w:r w:rsidR="00336155">
        <w:rPr>
          <w:b/>
          <w:lang w:val="es-ES"/>
        </w:rPr>
        <w:t>exopolisacárica</w:t>
      </w:r>
      <w:r w:rsidR="0008289F">
        <w:rPr>
          <w:lang w:val="es-ES"/>
        </w:rPr>
        <w:t>, formado por un gel hidrofí</w:t>
      </w:r>
      <w:r w:rsidR="00336155">
        <w:rPr>
          <w:lang w:val="es-ES"/>
        </w:rPr>
        <w:t xml:space="preserve">lico. En general esta capsula o matriz está formado por polímeros de azucares. </w:t>
      </w:r>
    </w:p>
    <w:p w:rsidR="00AE46A7" w:rsidRDefault="00336155" w:rsidP="004C4FC3">
      <w:pPr>
        <w:rPr>
          <w:lang w:val="es-ES"/>
        </w:rPr>
      </w:pPr>
      <w:r>
        <w:rPr>
          <w:lang w:val="es-ES"/>
        </w:rPr>
        <w:t xml:space="preserve">Las capsulas permiten a las bacterias evadir los mecanismos de defensa de los organismos pluricelulares, también tienen funciones de adherencia epitelios permitiendo de esta manera colonizar los tejidos de huéspedes. </w:t>
      </w:r>
    </w:p>
    <w:p w:rsidR="0008289F" w:rsidRDefault="0008289F" w:rsidP="00BC4F0B">
      <w:pPr>
        <w:pStyle w:val="Ttulo1"/>
        <w:rPr>
          <w:lang w:val="es-ES"/>
        </w:rPr>
      </w:pPr>
    </w:p>
    <w:p w:rsidR="0008289F" w:rsidRDefault="00640077" w:rsidP="0008289F">
      <w:pPr>
        <w:rPr>
          <w:lang w:val="es-ES"/>
        </w:rPr>
      </w:pPr>
      <w:r>
        <w:rPr>
          <w:lang w:val="es-ES"/>
        </w:rPr>
        <w:t>(Esta guía le servirá al alumno de repaso, debido a que ya debe contar con estos conocimientos previos)</w:t>
      </w:r>
    </w:p>
    <w:p w:rsidR="0008289F" w:rsidRDefault="0008289F" w:rsidP="0008289F">
      <w:pPr>
        <w:rPr>
          <w:lang w:val="es-ES"/>
        </w:rPr>
      </w:pPr>
    </w:p>
    <w:p w:rsidR="00640077" w:rsidRDefault="00640077" w:rsidP="0008289F">
      <w:pPr>
        <w:rPr>
          <w:lang w:val="es-ES"/>
        </w:rPr>
      </w:pPr>
    </w:p>
    <w:p w:rsidR="00BC4F0B" w:rsidRPr="00BC4F0B" w:rsidRDefault="00BC4F0B">
      <w:pPr>
        <w:rPr>
          <w:b/>
          <w:lang w:val="es-ES"/>
        </w:rPr>
      </w:pPr>
    </w:p>
    <w:sectPr w:rsidR="00BC4F0B" w:rsidRPr="00BC4F0B" w:rsidSect="0064077C">
      <w:footerReference w:type="default" r:id="rId7"/>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458" w:rsidRDefault="003C3458" w:rsidP="000444C3">
      <w:pPr>
        <w:spacing w:after="0" w:line="240" w:lineRule="auto"/>
      </w:pPr>
      <w:r>
        <w:separator/>
      </w:r>
    </w:p>
  </w:endnote>
  <w:endnote w:type="continuationSeparator" w:id="1">
    <w:p w:rsidR="003C3458" w:rsidRDefault="003C3458" w:rsidP="00044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376"/>
      <w:docPartObj>
        <w:docPartGallery w:val="Page Numbers (Bottom of Page)"/>
        <w:docPartUnique/>
      </w:docPartObj>
    </w:sdtPr>
    <w:sdtContent>
      <w:p w:rsidR="00A35F55" w:rsidRDefault="00B8169D">
        <w:pPr>
          <w:pStyle w:val="Piedepgina"/>
          <w:jc w:val="right"/>
        </w:pPr>
        <w:fldSimple w:instr=" PAGE   \* MERGEFORMAT ">
          <w:r w:rsidR="00E044B4">
            <w:rPr>
              <w:noProof/>
            </w:rPr>
            <w:t>6</w:t>
          </w:r>
        </w:fldSimple>
      </w:p>
    </w:sdtContent>
  </w:sdt>
  <w:p w:rsidR="00A35F55" w:rsidRDefault="00A35F5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458" w:rsidRDefault="003C3458" w:rsidP="000444C3">
      <w:pPr>
        <w:spacing w:after="0" w:line="240" w:lineRule="auto"/>
      </w:pPr>
      <w:r>
        <w:separator/>
      </w:r>
    </w:p>
  </w:footnote>
  <w:footnote w:type="continuationSeparator" w:id="1">
    <w:p w:rsidR="003C3458" w:rsidRDefault="003C3458" w:rsidP="000444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35pt;height:9.35pt" o:bullet="t">
        <v:imagedata r:id="rId1" o:title="BD14832_"/>
      </v:shape>
    </w:pict>
  </w:numPicBullet>
  <w:numPicBullet w:numPicBulletId="1">
    <w:pict>
      <v:shape id="_x0000_i1029" type="#_x0000_t75" style="width:9.35pt;height:9.35pt" o:bullet="t">
        <v:imagedata r:id="rId2" o:title="BD21335_"/>
      </v:shape>
    </w:pict>
  </w:numPicBullet>
  <w:abstractNum w:abstractNumId="0">
    <w:nsid w:val="03116386"/>
    <w:multiLevelType w:val="hybridMultilevel"/>
    <w:tmpl w:val="68F6292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14FB10C1"/>
    <w:multiLevelType w:val="hybridMultilevel"/>
    <w:tmpl w:val="C53ACA32"/>
    <w:lvl w:ilvl="0" w:tplc="732AA16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E5CA3"/>
    <w:multiLevelType w:val="hybridMultilevel"/>
    <w:tmpl w:val="44307012"/>
    <w:lvl w:ilvl="0" w:tplc="0409000D">
      <w:start w:val="1"/>
      <w:numFmt w:val="bullet"/>
      <w:lvlText w:val=""/>
      <w:lvlJc w:val="left"/>
      <w:pPr>
        <w:ind w:left="888" w:hanging="360"/>
      </w:pPr>
      <w:rPr>
        <w:rFonts w:ascii="Wingdings" w:hAnsi="Wingding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nsid w:val="27DE2F18"/>
    <w:multiLevelType w:val="hybridMultilevel"/>
    <w:tmpl w:val="EF38EF40"/>
    <w:lvl w:ilvl="0" w:tplc="0409000D">
      <w:start w:val="1"/>
      <w:numFmt w:val="bullet"/>
      <w:lvlText w:val=""/>
      <w:lvlJc w:val="left"/>
      <w:pPr>
        <w:ind w:left="1113" w:hanging="360"/>
      </w:pPr>
      <w:rPr>
        <w:rFonts w:ascii="Wingdings" w:hAnsi="Wingdings"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4">
    <w:nsid w:val="2A1A6FE5"/>
    <w:multiLevelType w:val="hybridMultilevel"/>
    <w:tmpl w:val="B3C63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68709D"/>
    <w:multiLevelType w:val="hybridMultilevel"/>
    <w:tmpl w:val="C1F21092"/>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A21BAD"/>
    <w:multiLevelType w:val="hybridMultilevel"/>
    <w:tmpl w:val="D29C3C4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47DB6AED"/>
    <w:multiLevelType w:val="hybridMultilevel"/>
    <w:tmpl w:val="C2EC4CA8"/>
    <w:lvl w:ilvl="0" w:tplc="0409000D">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nsid w:val="518B08C1"/>
    <w:multiLevelType w:val="hybridMultilevel"/>
    <w:tmpl w:val="9ABE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B4C03"/>
    <w:multiLevelType w:val="hybridMultilevel"/>
    <w:tmpl w:val="A8CC4444"/>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57DA0945"/>
    <w:multiLevelType w:val="hybridMultilevel"/>
    <w:tmpl w:val="8CD8DA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797554"/>
    <w:multiLevelType w:val="hybridMultilevel"/>
    <w:tmpl w:val="C1D0C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C9706B"/>
    <w:multiLevelType w:val="hybridMultilevel"/>
    <w:tmpl w:val="04080ED4"/>
    <w:lvl w:ilvl="0" w:tplc="04090009">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3">
    <w:nsid w:val="7E706DEC"/>
    <w:multiLevelType w:val="hybridMultilevel"/>
    <w:tmpl w:val="A5F6558E"/>
    <w:lvl w:ilvl="0" w:tplc="69CA03C6">
      <w:start w:val="1"/>
      <w:numFmt w:val="bullet"/>
      <w:lvlText w:val=""/>
      <w:lvlPicBulletId w:val="1"/>
      <w:lvlJc w:val="left"/>
      <w:pPr>
        <w:ind w:left="760" w:hanging="360"/>
      </w:pPr>
      <w:rPr>
        <w:rFonts w:ascii="Symbol" w:hAnsi="Symbol" w:hint="default"/>
        <w:color w:val="auto"/>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
  </w:num>
  <w:num w:numId="2">
    <w:abstractNumId w:val="5"/>
  </w:num>
  <w:num w:numId="3">
    <w:abstractNumId w:val="11"/>
  </w:num>
  <w:num w:numId="4">
    <w:abstractNumId w:val="13"/>
  </w:num>
  <w:num w:numId="5">
    <w:abstractNumId w:val="12"/>
  </w:num>
  <w:num w:numId="6">
    <w:abstractNumId w:val="7"/>
  </w:num>
  <w:num w:numId="7">
    <w:abstractNumId w:val="2"/>
  </w:num>
  <w:num w:numId="8">
    <w:abstractNumId w:val="8"/>
  </w:num>
  <w:num w:numId="9">
    <w:abstractNumId w:val="10"/>
  </w:num>
  <w:num w:numId="10">
    <w:abstractNumId w:val="3"/>
  </w:num>
  <w:num w:numId="11">
    <w:abstractNumId w:val="0"/>
  </w:num>
  <w:num w:numId="12">
    <w:abstractNumId w:val="6"/>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4077C"/>
    <w:rsid w:val="00021BFF"/>
    <w:rsid w:val="000444C3"/>
    <w:rsid w:val="0008273A"/>
    <w:rsid w:val="0008289F"/>
    <w:rsid w:val="00090628"/>
    <w:rsid w:val="00115567"/>
    <w:rsid w:val="0024033F"/>
    <w:rsid w:val="00261466"/>
    <w:rsid w:val="00261CD9"/>
    <w:rsid w:val="002A6832"/>
    <w:rsid w:val="00335A5E"/>
    <w:rsid w:val="00336155"/>
    <w:rsid w:val="0035402B"/>
    <w:rsid w:val="00394D21"/>
    <w:rsid w:val="003C3458"/>
    <w:rsid w:val="00460C91"/>
    <w:rsid w:val="00483D35"/>
    <w:rsid w:val="004C4FC3"/>
    <w:rsid w:val="004F2C4D"/>
    <w:rsid w:val="005D12F1"/>
    <w:rsid w:val="00610A46"/>
    <w:rsid w:val="00640077"/>
    <w:rsid w:val="0064077C"/>
    <w:rsid w:val="00697F8E"/>
    <w:rsid w:val="00733455"/>
    <w:rsid w:val="007402EB"/>
    <w:rsid w:val="00741C78"/>
    <w:rsid w:val="0074696A"/>
    <w:rsid w:val="00920FB2"/>
    <w:rsid w:val="00945B48"/>
    <w:rsid w:val="009F56DF"/>
    <w:rsid w:val="00A35F55"/>
    <w:rsid w:val="00A542D1"/>
    <w:rsid w:val="00AE46A7"/>
    <w:rsid w:val="00B147E3"/>
    <w:rsid w:val="00B56793"/>
    <w:rsid w:val="00B8169D"/>
    <w:rsid w:val="00BC4F0B"/>
    <w:rsid w:val="00C45822"/>
    <w:rsid w:val="00C57081"/>
    <w:rsid w:val="00D362B8"/>
    <w:rsid w:val="00D6512F"/>
    <w:rsid w:val="00D667A7"/>
    <w:rsid w:val="00DB3A69"/>
    <w:rsid w:val="00E044B4"/>
    <w:rsid w:val="00E22DEA"/>
    <w:rsid w:val="00E257CD"/>
    <w:rsid w:val="00E772DC"/>
    <w:rsid w:val="00E77EF5"/>
    <w:rsid w:val="00EB7BB9"/>
    <w:rsid w:val="00ED7300"/>
    <w:rsid w:val="00FE4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2F"/>
  </w:style>
  <w:style w:type="paragraph" w:styleId="Ttulo1">
    <w:name w:val="heading 1"/>
    <w:basedOn w:val="Normal"/>
    <w:next w:val="Normal"/>
    <w:link w:val="Ttulo1Car"/>
    <w:uiPriority w:val="9"/>
    <w:qFormat/>
    <w:rsid w:val="00640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407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4077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A542D1"/>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D667A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828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7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407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4077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A542D1"/>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A542D1"/>
    <w:pPr>
      <w:ind w:left="720"/>
      <w:contextualSpacing/>
    </w:pPr>
  </w:style>
  <w:style w:type="character" w:customStyle="1" w:styleId="Ttulo5Car">
    <w:name w:val="Título 5 Car"/>
    <w:basedOn w:val="Fuentedeprrafopredeter"/>
    <w:link w:val="Ttulo5"/>
    <w:uiPriority w:val="9"/>
    <w:rsid w:val="00D667A7"/>
    <w:rPr>
      <w:rFonts w:asciiTheme="majorHAnsi" w:eastAsiaTheme="majorEastAsia" w:hAnsiTheme="majorHAnsi" w:cstheme="majorBidi"/>
      <w:color w:val="243F60" w:themeColor="accent1" w:themeShade="7F"/>
    </w:rPr>
  </w:style>
  <w:style w:type="paragraph" w:styleId="Encabezado">
    <w:name w:val="header"/>
    <w:basedOn w:val="Normal"/>
    <w:link w:val="EncabezadoCar"/>
    <w:uiPriority w:val="99"/>
    <w:semiHidden/>
    <w:unhideWhenUsed/>
    <w:rsid w:val="000444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444C3"/>
  </w:style>
  <w:style w:type="paragraph" w:styleId="Piedepgina">
    <w:name w:val="footer"/>
    <w:basedOn w:val="Normal"/>
    <w:link w:val="PiedepginaCar"/>
    <w:uiPriority w:val="99"/>
    <w:unhideWhenUsed/>
    <w:rsid w:val="000444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4C3"/>
  </w:style>
  <w:style w:type="paragraph" w:styleId="Sinespaciado">
    <w:name w:val="No Spacing"/>
    <w:uiPriority w:val="1"/>
    <w:qFormat/>
    <w:rsid w:val="0008289F"/>
    <w:pPr>
      <w:spacing w:after="0" w:line="240" w:lineRule="auto"/>
    </w:pPr>
  </w:style>
  <w:style w:type="character" w:customStyle="1" w:styleId="Ttulo6Car">
    <w:name w:val="Título 6 Car"/>
    <w:basedOn w:val="Fuentedeprrafopredeter"/>
    <w:link w:val="Ttulo6"/>
    <w:uiPriority w:val="9"/>
    <w:rsid w:val="0008289F"/>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2508</Words>
  <Characters>14298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Revolution</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Revolution Edition</dc:creator>
  <cp:keywords/>
  <dc:description/>
  <cp:lastModifiedBy>Revolution Edition</cp:lastModifiedBy>
  <cp:revision>11</cp:revision>
  <dcterms:created xsi:type="dcterms:W3CDTF">2012-02-24T16:29:00Z</dcterms:created>
  <dcterms:modified xsi:type="dcterms:W3CDTF">2012-02-25T21:55:00Z</dcterms:modified>
</cp:coreProperties>
</file>