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2CFCE9" w14:textId="77777777" w:rsidR="00DB1836" w:rsidRDefault="00DB1836" w:rsidP="00F616B2">
      <w:pPr>
        <w:spacing w:after="0" w:line="240" w:lineRule="auto"/>
        <w:jc w:val="both"/>
        <w:rPr>
          <w:rFonts w:ascii="Arial" w:hAnsi="Arial" w:cs="Arial"/>
          <w:b/>
          <w:sz w:val="24"/>
          <w:szCs w:val="24"/>
        </w:rPr>
      </w:pPr>
    </w:p>
    <w:p w14:paraId="02EF4B18" w14:textId="77777777" w:rsidR="00DB1836" w:rsidRPr="004F2683" w:rsidRDefault="00DB1836" w:rsidP="00DB1836">
      <w:pPr>
        <w:widowControl w:val="0"/>
        <w:tabs>
          <w:tab w:val="left" w:pos="5055"/>
        </w:tabs>
        <w:autoSpaceDE w:val="0"/>
        <w:autoSpaceDN w:val="0"/>
        <w:adjustRightInd w:val="0"/>
        <w:spacing w:after="0" w:line="240" w:lineRule="auto"/>
        <w:jc w:val="center"/>
        <w:rPr>
          <w:rFonts w:ascii="Arial" w:eastAsia="Times New Roman" w:hAnsi="Arial" w:cs="Arial"/>
          <w:b/>
          <w:bCs/>
          <w:sz w:val="24"/>
          <w:szCs w:val="24"/>
          <w:lang w:eastAsia="es-ES"/>
        </w:rPr>
      </w:pPr>
    </w:p>
    <w:p w14:paraId="31208008" w14:textId="77777777" w:rsidR="00DB1836" w:rsidRPr="004F2683" w:rsidRDefault="00DB1836" w:rsidP="00DB1836">
      <w:pPr>
        <w:spacing w:after="0" w:line="240" w:lineRule="auto"/>
        <w:rPr>
          <w:rFonts w:ascii="Arial" w:eastAsia="Times New Roman" w:hAnsi="Arial" w:cs="Arial"/>
          <w:sz w:val="24"/>
          <w:szCs w:val="24"/>
          <w:lang w:eastAsia="es-ES"/>
        </w:rPr>
      </w:pPr>
    </w:p>
    <w:p w14:paraId="46DC821C" w14:textId="77777777" w:rsidR="00DB1836" w:rsidRPr="004F2683" w:rsidRDefault="00DB1836" w:rsidP="00DB1836">
      <w:pPr>
        <w:spacing w:after="0" w:line="240" w:lineRule="auto"/>
        <w:rPr>
          <w:rFonts w:ascii="Arial" w:eastAsia="Times New Roman" w:hAnsi="Arial" w:cs="Arial"/>
          <w:sz w:val="24"/>
          <w:szCs w:val="24"/>
          <w:lang w:eastAsia="es-ES"/>
        </w:rPr>
      </w:pPr>
    </w:p>
    <w:p w14:paraId="1478366E" w14:textId="77777777" w:rsidR="00DB1836" w:rsidRDefault="00DB1836" w:rsidP="00DB1836">
      <w:pPr>
        <w:widowControl w:val="0"/>
        <w:autoSpaceDE w:val="0"/>
        <w:autoSpaceDN w:val="0"/>
        <w:adjustRightInd w:val="0"/>
        <w:spacing w:after="0" w:line="240" w:lineRule="auto"/>
        <w:jc w:val="center"/>
        <w:rPr>
          <w:rFonts w:ascii="Arial" w:eastAsia="Times New Roman" w:hAnsi="Arial" w:cs="Arial"/>
          <w:b/>
          <w:bCs/>
          <w:sz w:val="24"/>
          <w:szCs w:val="24"/>
          <w:lang w:eastAsia="es-ES"/>
        </w:rPr>
      </w:pPr>
    </w:p>
    <w:p w14:paraId="5DB0C77B" w14:textId="42AE9A94" w:rsidR="00602947" w:rsidRPr="00602947" w:rsidRDefault="00602947" w:rsidP="001117FA">
      <w:pPr>
        <w:rPr>
          <w:rFonts w:cs="Arial"/>
          <w:b/>
          <w:sz w:val="24"/>
          <w:szCs w:val="24"/>
          <w:u w:val="single"/>
          <w:lang w:val="es-ES"/>
        </w:rPr>
      </w:pPr>
    </w:p>
    <w:p w14:paraId="61E1AF65" w14:textId="77777777" w:rsidR="00602947" w:rsidRPr="001E586B" w:rsidRDefault="00602947" w:rsidP="00602947">
      <w:pPr>
        <w:jc w:val="both"/>
        <w:rPr>
          <w:rFonts w:cs="Arial"/>
          <w:lang w:val="es-ES"/>
        </w:rPr>
      </w:pPr>
    </w:p>
    <w:p w14:paraId="2A129D3E" w14:textId="77777777" w:rsidR="008B6E5A" w:rsidRPr="00602947" w:rsidRDefault="008B6E5A" w:rsidP="00DB1836">
      <w:pPr>
        <w:widowControl w:val="0"/>
        <w:autoSpaceDE w:val="0"/>
        <w:autoSpaceDN w:val="0"/>
        <w:adjustRightInd w:val="0"/>
        <w:spacing w:after="0" w:line="240" w:lineRule="auto"/>
        <w:jc w:val="center"/>
        <w:rPr>
          <w:rFonts w:ascii="Arial" w:eastAsia="Times New Roman" w:hAnsi="Arial" w:cs="Arial"/>
          <w:b/>
          <w:bCs/>
          <w:sz w:val="24"/>
          <w:szCs w:val="24"/>
          <w:lang w:val="es-ES" w:eastAsia="es-ES"/>
        </w:rPr>
      </w:pPr>
    </w:p>
    <w:p w14:paraId="27272E6A" w14:textId="77777777" w:rsidR="008B6E5A" w:rsidRDefault="008B6E5A" w:rsidP="00DB1836">
      <w:pPr>
        <w:widowControl w:val="0"/>
        <w:autoSpaceDE w:val="0"/>
        <w:autoSpaceDN w:val="0"/>
        <w:adjustRightInd w:val="0"/>
        <w:spacing w:after="0" w:line="240" w:lineRule="auto"/>
        <w:jc w:val="center"/>
        <w:rPr>
          <w:rFonts w:ascii="Arial" w:eastAsia="Times New Roman" w:hAnsi="Arial" w:cs="Arial"/>
          <w:b/>
          <w:bCs/>
          <w:sz w:val="24"/>
          <w:szCs w:val="24"/>
          <w:lang w:eastAsia="es-ES"/>
        </w:rPr>
      </w:pPr>
    </w:p>
    <w:p w14:paraId="252C58A6" w14:textId="77777777" w:rsidR="008B6E5A" w:rsidRDefault="008B6E5A" w:rsidP="00DB1836">
      <w:pPr>
        <w:widowControl w:val="0"/>
        <w:autoSpaceDE w:val="0"/>
        <w:autoSpaceDN w:val="0"/>
        <w:adjustRightInd w:val="0"/>
        <w:spacing w:after="0" w:line="240" w:lineRule="auto"/>
        <w:jc w:val="center"/>
        <w:rPr>
          <w:rFonts w:ascii="Arial" w:eastAsia="Times New Roman" w:hAnsi="Arial" w:cs="Arial"/>
          <w:b/>
          <w:bCs/>
          <w:sz w:val="24"/>
          <w:szCs w:val="24"/>
          <w:lang w:eastAsia="es-ES"/>
        </w:rPr>
      </w:pPr>
    </w:p>
    <w:p w14:paraId="31519E5D" w14:textId="77777777" w:rsidR="008B6E5A" w:rsidRDefault="008B6E5A" w:rsidP="00DB1836">
      <w:pPr>
        <w:widowControl w:val="0"/>
        <w:autoSpaceDE w:val="0"/>
        <w:autoSpaceDN w:val="0"/>
        <w:adjustRightInd w:val="0"/>
        <w:spacing w:after="0" w:line="240" w:lineRule="auto"/>
        <w:jc w:val="center"/>
        <w:rPr>
          <w:rFonts w:ascii="Arial" w:eastAsia="Times New Roman" w:hAnsi="Arial" w:cs="Arial"/>
          <w:b/>
          <w:bCs/>
          <w:sz w:val="24"/>
          <w:szCs w:val="24"/>
          <w:lang w:eastAsia="es-ES"/>
        </w:rPr>
      </w:pPr>
    </w:p>
    <w:p w14:paraId="23352942" w14:textId="77777777" w:rsidR="008B6E5A" w:rsidRPr="004F2683" w:rsidRDefault="008B6E5A" w:rsidP="00DB1836">
      <w:pPr>
        <w:widowControl w:val="0"/>
        <w:autoSpaceDE w:val="0"/>
        <w:autoSpaceDN w:val="0"/>
        <w:adjustRightInd w:val="0"/>
        <w:spacing w:after="0" w:line="240" w:lineRule="auto"/>
        <w:jc w:val="center"/>
        <w:rPr>
          <w:rFonts w:ascii="Arial" w:eastAsia="Times New Roman" w:hAnsi="Arial" w:cs="Arial"/>
          <w:b/>
          <w:bCs/>
          <w:sz w:val="24"/>
          <w:szCs w:val="24"/>
          <w:lang w:eastAsia="es-ES"/>
        </w:rPr>
      </w:pPr>
    </w:p>
    <w:p w14:paraId="497C89CA" w14:textId="77777777" w:rsidR="00DB1836" w:rsidRPr="004F2683" w:rsidRDefault="00DB1836" w:rsidP="00DB1836">
      <w:pPr>
        <w:widowControl w:val="0"/>
        <w:autoSpaceDE w:val="0"/>
        <w:autoSpaceDN w:val="0"/>
        <w:adjustRightInd w:val="0"/>
        <w:spacing w:after="0" w:line="240" w:lineRule="auto"/>
        <w:rPr>
          <w:rFonts w:ascii="Arial" w:eastAsia="Times New Roman" w:hAnsi="Arial" w:cs="Arial"/>
          <w:b/>
          <w:bCs/>
          <w:sz w:val="24"/>
          <w:szCs w:val="24"/>
          <w:lang w:eastAsia="es-ES"/>
        </w:rPr>
      </w:pPr>
    </w:p>
    <w:p w14:paraId="49BEE8CB" w14:textId="77777777" w:rsidR="00DB1836" w:rsidRPr="008B6E5A" w:rsidRDefault="00DB1836" w:rsidP="00DB1836">
      <w:pPr>
        <w:widowControl w:val="0"/>
        <w:autoSpaceDE w:val="0"/>
        <w:autoSpaceDN w:val="0"/>
        <w:adjustRightInd w:val="0"/>
        <w:spacing w:after="0" w:line="240" w:lineRule="auto"/>
        <w:jc w:val="center"/>
        <w:rPr>
          <w:rFonts w:ascii="Arial" w:eastAsia="Times New Roman" w:hAnsi="Arial" w:cs="Arial"/>
          <w:b/>
          <w:bCs/>
          <w:sz w:val="36"/>
          <w:szCs w:val="36"/>
          <w:lang w:eastAsia="es-ES"/>
        </w:rPr>
      </w:pPr>
      <w:r w:rsidRPr="008B6E5A">
        <w:rPr>
          <w:rFonts w:ascii="Arial" w:eastAsia="Times New Roman" w:hAnsi="Arial" w:cs="Arial"/>
          <w:b/>
          <w:bCs/>
          <w:sz w:val="36"/>
          <w:szCs w:val="36"/>
          <w:lang w:eastAsia="es-ES"/>
        </w:rPr>
        <w:t>Plan de Estudio</w:t>
      </w:r>
    </w:p>
    <w:p w14:paraId="3BF5887E" w14:textId="77777777" w:rsidR="00DB1836" w:rsidRPr="008B6E5A" w:rsidRDefault="00DB1836" w:rsidP="00DB1836">
      <w:pPr>
        <w:widowControl w:val="0"/>
        <w:autoSpaceDE w:val="0"/>
        <w:autoSpaceDN w:val="0"/>
        <w:adjustRightInd w:val="0"/>
        <w:spacing w:after="0" w:line="240" w:lineRule="auto"/>
        <w:jc w:val="center"/>
        <w:rPr>
          <w:rFonts w:ascii="Arial" w:eastAsia="Times New Roman" w:hAnsi="Arial" w:cs="Arial"/>
          <w:b/>
          <w:bCs/>
          <w:sz w:val="36"/>
          <w:szCs w:val="36"/>
          <w:lang w:eastAsia="es-ES"/>
        </w:rPr>
      </w:pPr>
    </w:p>
    <w:p w14:paraId="55820DF5" w14:textId="77777777" w:rsidR="00DB1836" w:rsidRPr="008B6E5A" w:rsidRDefault="00DB1836" w:rsidP="00DB1836">
      <w:pPr>
        <w:widowControl w:val="0"/>
        <w:autoSpaceDE w:val="0"/>
        <w:autoSpaceDN w:val="0"/>
        <w:adjustRightInd w:val="0"/>
        <w:spacing w:after="0" w:line="240" w:lineRule="auto"/>
        <w:jc w:val="center"/>
        <w:rPr>
          <w:rFonts w:ascii="Arial" w:eastAsia="Times New Roman" w:hAnsi="Arial" w:cs="Arial"/>
          <w:b/>
          <w:bCs/>
          <w:sz w:val="36"/>
          <w:szCs w:val="36"/>
          <w:lang w:eastAsia="es-ES"/>
        </w:rPr>
      </w:pPr>
      <w:r w:rsidRPr="008B6E5A">
        <w:rPr>
          <w:rFonts w:ascii="Arial" w:eastAsia="Times New Roman" w:hAnsi="Arial" w:cs="Arial"/>
          <w:b/>
          <w:bCs/>
          <w:sz w:val="36"/>
          <w:szCs w:val="36"/>
          <w:lang w:eastAsia="es-ES"/>
        </w:rPr>
        <w:t xml:space="preserve"> Licenciatura en Educación para la Salud</w:t>
      </w:r>
    </w:p>
    <w:p w14:paraId="795E5514" w14:textId="77777777" w:rsidR="00DB1836" w:rsidRPr="008B6E5A" w:rsidRDefault="00DB1836" w:rsidP="00DB1836">
      <w:pPr>
        <w:widowControl w:val="0"/>
        <w:autoSpaceDE w:val="0"/>
        <w:autoSpaceDN w:val="0"/>
        <w:adjustRightInd w:val="0"/>
        <w:spacing w:after="0" w:line="240" w:lineRule="auto"/>
        <w:jc w:val="center"/>
        <w:rPr>
          <w:rFonts w:ascii="Arial" w:eastAsia="Times New Roman" w:hAnsi="Arial" w:cs="Arial"/>
          <w:b/>
          <w:bCs/>
          <w:sz w:val="36"/>
          <w:szCs w:val="36"/>
          <w:lang w:eastAsia="es-ES"/>
        </w:rPr>
      </w:pPr>
    </w:p>
    <w:p w14:paraId="32F2E1BE" w14:textId="77777777" w:rsidR="00DB1836" w:rsidRPr="004F2683" w:rsidRDefault="00DB1836" w:rsidP="00DB1836">
      <w:pPr>
        <w:widowControl w:val="0"/>
        <w:autoSpaceDE w:val="0"/>
        <w:autoSpaceDN w:val="0"/>
        <w:adjustRightInd w:val="0"/>
        <w:spacing w:after="0" w:line="240" w:lineRule="auto"/>
        <w:jc w:val="center"/>
        <w:rPr>
          <w:rFonts w:ascii="Arial" w:eastAsia="Times New Roman" w:hAnsi="Arial" w:cs="Arial"/>
          <w:b/>
          <w:bCs/>
          <w:sz w:val="24"/>
          <w:szCs w:val="24"/>
          <w:lang w:eastAsia="es-ES"/>
        </w:rPr>
      </w:pPr>
    </w:p>
    <w:p w14:paraId="2ACB0B12" w14:textId="77777777" w:rsidR="00DB1836" w:rsidRPr="004F2683" w:rsidRDefault="00DB1836" w:rsidP="00DB1836">
      <w:pPr>
        <w:widowControl w:val="0"/>
        <w:autoSpaceDE w:val="0"/>
        <w:autoSpaceDN w:val="0"/>
        <w:adjustRightInd w:val="0"/>
        <w:spacing w:after="0" w:line="240" w:lineRule="auto"/>
        <w:jc w:val="center"/>
        <w:rPr>
          <w:rFonts w:ascii="Arial" w:eastAsia="Times New Roman" w:hAnsi="Arial" w:cs="Arial"/>
          <w:b/>
          <w:bCs/>
          <w:sz w:val="24"/>
          <w:szCs w:val="24"/>
          <w:lang w:eastAsia="es-ES"/>
        </w:rPr>
      </w:pPr>
    </w:p>
    <w:p w14:paraId="4A746B3C" w14:textId="77777777" w:rsidR="00DB1836" w:rsidRPr="004F2683" w:rsidRDefault="00DB1836" w:rsidP="00DB1836">
      <w:pPr>
        <w:widowControl w:val="0"/>
        <w:autoSpaceDE w:val="0"/>
        <w:autoSpaceDN w:val="0"/>
        <w:adjustRightInd w:val="0"/>
        <w:spacing w:after="0" w:line="240" w:lineRule="auto"/>
        <w:jc w:val="center"/>
        <w:rPr>
          <w:rFonts w:ascii="Arial" w:eastAsia="Times New Roman" w:hAnsi="Arial" w:cs="Arial"/>
          <w:b/>
          <w:bCs/>
          <w:sz w:val="24"/>
          <w:szCs w:val="24"/>
          <w:lang w:eastAsia="es-ES"/>
        </w:rPr>
      </w:pPr>
    </w:p>
    <w:p w14:paraId="6F42B163" w14:textId="77777777" w:rsidR="00DB1836" w:rsidRPr="004F2683" w:rsidRDefault="00DB1836" w:rsidP="00DB1836">
      <w:pPr>
        <w:widowControl w:val="0"/>
        <w:autoSpaceDE w:val="0"/>
        <w:autoSpaceDN w:val="0"/>
        <w:adjustRightInd w:val="0"/>
        <w:spacing w:after="0" w:line="240" w:lineRule="auto"/>
        <w:jc w:val="center"/>
        <w:rPr>
          <w:rFonts w:ascii="Arial" w:eastAsia="Times New Roman" w:hAnsi="Arial" w:cs="Arial"/>
          <w:b/>
          <w:bCs/>
          <w:sz w:val="24"/>
          <w:szCs w:val="24"/>
          <w:lang w:eastAsia="es-ES"/>
        </w:rPr>
      </w:pPr>
    </w:p>
    <w:p w14:paraId="6C9C25F0" w14:textId="77777777" w:rsidR="00DB1836" w:rsidRPr="004F2683" w:rsidRDefault="00DB1836" w:rsidP="00DB1836">
      <w:pPr>
        <w:widowControl w:val="0"/>
        <w:autoSpaceDE w:val="0"/>
        <w:autoSpaceDN w:val="0"/>
        <w:adjustRightInd w:val="0"/>
        <w:spacing w:after="0" w:line="240" w:lineRule="auto"/>
        <w:jc w:val="center"/>
        <w:rPr>
          <w:rFonts w:ascii="Arial" w:eastAsia="Times New Roman" w:hAnsi="Arial" w:cs="Arial"/>
          <w:b/>
          <w:bCs/>
          <w:sz w:val="24"/>
          <w:szCs w:val="24"/>
          <w:lang w:eastAsia="es-ES"/>
        </w:rPr>
      </w:pPr>
    </w:p>
    <w:p w14:paraId="3D685582" w14:textId="77777777" w:rsidR="00DB1836" w:rsidRPr="004F2683" w:rsidRDefault="00DB1836" w:rsidP="00DB1836">
      <w:pPr>
        <w:widowControl w:val="0"/>
        <w:autoSpaceDE w:val="0"/>
        <w:autoSpaceDN w:val="0"/>
        <w:adjustRightInd w:val="0"/>
        <w:spacing w:after="0" w:line="240" w:lineRule="auto"/>
        <w:jc w:val="center"/>
        <w:rPr>
          <w:rFonts w:ascii="Arial" w:eastAsia="Times New Roman" w:hAnsi="Arial" w:cs="Arial"/>
          <w:b/>
          <w:bCs/>
          <w:sz w:val="24"/>
          <w:szCs w:val="24"/>
          <w:lang w:eastAsia="es-ES"/>
        </w:rPr>
      </w:pPr>
    </w:p>
    <w:p w14:paraId="66A536AA" w14:textId="56D6C63A" w:rsidR="00DB1836" w:rsidRPr="008B6E5A" w:rsidRDefault="008B6E5A" w:rsidP="00DB1836">
      <w:pPr>
        <w:widowControl w:val="0"/>
        <w:autoSpaceDE w:val="0"/>
        <w:autoSpaceDN w:val="0"/>
        <w:adjustRightInd w:val="0"/>
        <w:spacing w:after="0" w:line="240" w:lineRule="auto"/>
        <w:jc w:val="center"/>
        <w:rPr>
          <w:rFonts w:ascii="Arial" w:eastAsia="Times New Roman" w:hAnsi="Arial" w:cs="Arial"/>
          <w:b/>
          <w:bCs/>
          <w:sz w:val="32"/>
          <w:szCs w:val="32"/>
          <w:lang w:eastAsia="es-ES"/>
        </w:rPr>
      </w:pPr>
      <w:r w:rsidRPr="008B6E5A">
        <w:rPr>
          <w:rFonts w:ascii="Arial" w:eastAsia="Times New Roman" w:hAnsi="Arial" w:cs="Arial"/>
          <w:b/>
          <w:bCs/>
          <w:sz w:val="32"/>
          <w:szCs w:val="32"/>
          <w:lang w:eastAsia="es-ES"/>
        </w:rPr>
        <w:t>Año 201</w:t>
      </w:r>
      <w:r w:rsidR="001117FA">
        <w:rPr>
          <w:rFonts w:ascii="Arial" w:eastAsia="Times New Roman" w:hAnsi="Arial" w:cs="Arial"/>
          <w:b/>
          <w:bCs/>
          <w:sz w:val="32"/>
          <w:szCs w:val="32"/>
          <w:lang w:eastAsia="es-ES"/>
        </w:rPr>
        <w:t>9</w:t>
      </w:r>
    </w:p>
    <w:p w14:paraId="6B2EFAD0" w14:textId="77777777" w:rsidR="00DB1836" w:rsidRPr="004F2683" w:rsidRDefault="00DB1836" w:rsidP="00DB1836">
      <w:pPr>
        <w:widowControl w:val="0"/>
        <w:autoSpaceDE w:val="0"/>
        <w:autoSpaceDN w:val="0"/>
        <w:adjustRightInd w:val="0"/>
        <w:spacing w:after="0" w:line="240" w:lineRule="auto"/>
        <w:jc w:val="center"/>
        <w:rPr>
          <w:rFonts w:ascii="Arial" w:eastAsia="Times New Roman" w:hAnsi="Arial" w:cs="Arial"/>
          <w:b/>
          <w:bCs/>
          <w:sz w:val="24"/>
          <w:szCs w:val="24"/>
          <w:lang w:eastAsia="es-ES"/>
        </w:rPr>
      </w:pPr>
    </w:p>
    <w:p w14:paraId="0458DC5A" w14:textId="77777777" w:rsidR="00DB1836" w:rsidRDefault="00DB1836" w:rsidP="00DB1836">
      <w:r>
        <w:br w:type="page"/>
      </w:r>
    </w:p>
    <w:p w14:paraId="600A13A1" w14:textId="77777777" w:rsidR="00DB1836" w:rsidRDefault="00DB1836" w:rsidP="00DB1836"/>
    <w:p w14:paraId="7D9FE465" w14:textId="77777777" w:rsidR="00DB1836" w:rsidRPr="00903BB9" w:rsidRDefault="00DB1836" w:rsidP="00DB1836">
      <w:pPr>
        <w:spacing w:after="0" w:line="240" w:lineRule="auto"/>
        <w:jc w:val="center"/>
        <w:rPr>
          <w:rFonts w:ascii="Arial" w:eastAsia="Calibri" w:hAnsi="Arial" w:cs="Arial"/>
          <w:b/>
          <w:sz w:val="24"/>
          <w:szCs w:val="24"/>
        </w:rPr>
      </w:pPr>
    </w:p>
    <w:p w14:paraId="7A09FFE2" w14:textId="77777777" w:rsidR="00DB1836" w:rsidRPr="00903BB9" w:rsidRDefault="00DB1836" w:rsidP="00DB1836">
      <w:pPr>
        <w:spacing w:after="0" w:line="240" w:lineRule="auto"/>
        <w:jc w:val="center"/>
        <w:rPr>
          <w:rFonts w:ascii="Arial" w:eastAsia="Calibri" w:hAnsi="Arial" w:cs="Arial"/>
          <w:b/>
          <w:sz w:val="24"/>
          <w:szCs w:val="24"/>
        </w:rPr>
      </w:pPr>
      <w:r w:rsidRPr="00903BB9">
        <w:rPr>
          <w:rFonts w:ascii="Arial" w:eastAsia="Calibri" w:hAnsi="Arial" w:cs="Arial"/>
          <w:b/>
          <w:sz w:val="24"/>
          <w:szCs w:val="24"/>
        </w:rPr>
        <w:t>INDICE</w:t>
      </w:r>
    </w:p>
    <w:p w14:paraId="6CAA716B" w14:textId="77777777" w:rsidR="00DB1836" w:rsidRPr="00903BB9" w:rsidRDefault="00DB1836" w:rsidP="00DB1836">
      <w:pPr>
        <w:spacing w:after="0" w:line="240" w:lineRule="auto"/>
        <w:jc w:val="center"/>
        <w:rPr>
          <w:rFonts w:ascii="Arial" w:eastAsia="Calibri" w:hAnsi="Arial" w:cs="Arial"/>
          <w:b/>
          <w:sz w:val="24"/>
          <w:szCs w:val="24"/>
        </w:rPr>
      </w:pPr>
    </w:p>
    <w:p w14:paraId="61CDFA80" w14:textId="77777777" w:rsidR="00DB1836" w:rsidRPr="00903BB9" w:rsidRDefault="00DB1836" w:rsidP="00DB1836">
      <w:pPr>
        <w:spacing w:after="0" w:line="240" w:lineRule="auto"/>
        <w:jc w:val="center"/>
        <w:rPr>
          <w:rFonts w:ascii="Arial" w:eastAsia="Calibri" w:hAnsi="Arial" w:cs="Arial"/>
          <w:b/>
          <w:sz w:val="24"/>
          <w:szCs w:val="24"/>
        </w:rPr>
      </w:pPr>
    </w:p>
    <w:p w14:paraId="360FD83E" w14:textId="77777777" w:rsidR="00DB1836" w:rsidRPr="00903BB9" w:rsidRDefault="00DB1836" w:rsidP="00DB1836">
      <w:pPr>
        <w:numPr>
          <w:ilvl w:val="0"/>
          <w:numId w:val="2"/>
        </w:numPr>
        <w:spacing w:after="0" w:line="240" w:lineRule="auto"/>
        <w:contextualSpacing/>
        <w:jc w:val="both"/>
        <w:rPr>
          <w:rFonts w:ascii="Arial" w:eastAsia="Calibri" w:hAnsi="Arial" w:cs="Arial"/>
          <w:b/>
          <w:sz w:val="24"/>
          <w:szCs w:val="24"/>
        </w:rPr>
      </w:pPr>
      <w:r w:rsidRPr="00903BB9">
        <w:rPr>
          <w:rFonts w:ascii="Arial" w:eastAsia="Calibri" w:hAnsi="Arial" w:cs="Arial"/>
          <w:b/>
          <w:sz w:val="24"/>
          <w:szCs w:val="24"/>
        </w:rPr>
        <w:t xml:space="preserve">IDENTIFICACIÓN DE LA CARRERA </w:t>
      </w:r>
      <w:r w:rsidRPr="00903BB9">
        <w:rPr>
          <w:rFonts w:ascii="Arial" w:eastAsia="Calibri" w:hAnsi="Arial" w:cs="Arial"/>
          <w:sz w:val="24"/>
          <w:szCs w:val="24"/>
        </w:rPr>
        <w:tab/>
      </w:r>
      <w:r w:rsidRPr="00903BB9">
        <w:rPr>
          <w:rFonts w:ascii="Arial" w:eastAsia="Calibri" w:hAnsi="Arial" w:cs="Arial"/>
          <w:sz w:val="24"/>
          <w:szCs w:val="24"/>
        </w:rPr>
        <w:tab/>
      </w:r>
      <w:r w:rsidRPr="00903BB9">
        <w:rPr>
          <w:rFonts w:ascii="Arial" w:eastAsia="Calibri" w:hAnsi="Arial" w:cs="Arial"/>
          <w:sz w:val="24"/>
          <w:szCs w:val="24"/>
        </w:rPr>
        <w:tab/>
      </w:r>
      <w:r w:rsidRPr="00903BB9">
        <w:rPr>
          <w:rFonts w:ascii="Arial" w:eastAsia="Calibri" w:hAnsi="Arial" w:cs="Arial"/>
          <w:sz w:val="24"/>
          <w:szCs w:val="24"/>
        </w:rPr>
        <w:tab/>
      </w:r>
      <w:r>
        <w:rPr>
          <w:rFonts w:ascii="Arial" w:eastAsia="Calibri" w:hAnsi="Arial" w:cs="Arial"/>
          <w:sz w:val="24"/>
          <w:szCs w:val="24"/>
        </w:rPr>
        <w:t>3</w:t>
      </w:r>
    </w:p>
    <w:p w14:paraId="18E790E7" w14:textId="77777777" w:rsidR="00DB1836" w:rsidRPr="00903BB9" w:rsidRDefault="00DB1836" w:rsidP="00DB1836">
      <w:pPr>
        <w:spacing w:after="0" w:line="240" w:lineRule="auto"/>
        <w:ind w:left="1080"/>
        <w:contextualSpacing/>
        <w:jc w:val="both"/>
        <w:rPr>
          <w:rFonts w:ascii="Arial" w:eastAsia="Calibri" w:hAnsi="Arial" w:cs="Arial"/>
          <w:b/>
          <w:sz w:val="24"/>
          <w:szCs w:val="24"/>
        </w:rPr>
      </w:pPr>
    </w:p>
    <w:p w14:paraId="06AEA13F" w14:textId="77777777" w:rsidR="00DB1836" w:rsidRPr="00903BB9" w:rsidRDefault="00DB1836" w:rsidP="00DB1836">
      <w:pPr>
        <w:numPr>
          <w:ilvl w:val="0"/>
          <w:numId w:val="2"/>
        </w:numPr>
        <w:spacing w:after="0" w:line="240" w:lineRule="auto"/>
        <w:contextualSpacing/>
        <w:jc w:val="both"/>
        <w:rPr>
          <w:rFonts w:ascii="Arial" w:eastAsia="Calibri" w:hAnsi="Arial" w:cs="Arial"/>
          <w:b/>
          <w:sz w:val="24"/>
          <w:szCs w:val="24"/>
        </w:rPr>
      </w:pPr>
      <w:r w:rsidRPr="00903BB9">
        <w:rPr>
          <w:rFonts w:ascii="Arial" w:eastAsia="Calibri" w:hAnsi="Arial" w:cs="Arial"/>
          <w:b/>
          <w:sz w:val="24"/>
          <w:szCs w:val="24"/>
        </w:rPr>
        <w:t xml:space="preserve">INTRODUCCIÓN </w:t>
      </w:r>
      <w:r w:rsidRPr="00903BB9">
        <w:rPr>
          <w:rFonts w:ascii="Arial" w:eastAsia="Calibri" w:hAnsi="Arial" w:cs="Arial"/>
          <w:b/>
          <w:sz w:val="24"/>
          <w:szCs w:val="24"/>
        </w:rPr>
        <w:tab/>
      </w:r>
      <w:r w:rsidRPr="00903BB9">
        <w:rPr>
          <w:rFonts w:ascii="Arial" w:eastAsia="Calibri" w:hAnsi="Arial" w:cs="Arial"/>
          <w:sz w:val="24"/>
          <w:szCs w:val="24"/>
        </w:rPr>
        <w:tab/>
      </w:r>
      <w:r w:rsidRPr="00903BB9">
        <w:rPr>
          <w:rFonts w:ascii="Arial" w:eastAsia="Calibri" w:hAnsi="Arial" w:cs="Arial"/>
          <w:sz w:val="24"/>
          <w:szCs w:val="24"/>
        </w:rPr>
        <w:tab/>
      </w:r>
      <w:r w:rsidRPr="00903BB9">
        <w:rPr>
          <w:rFonts w:ascii="Arial" w:eastAsia="Calibri" w:hAnsi="Arial" w:cs="Arial"/>
          <w:sz w:val="24"/>
          <w:szCs w:val="24"/>
        </w:rPr>
        <w:tab/>
      </w:r>
      <w:r w:rsidRPr="00903BB9">
        <w:rPr>
          <w:rFonts w:ascii="Arial" w:eastAsia="Calibri" w:hAnsi="Arial" w:cs="Arial"/>
          <w:sz w:val="24"/>
          <w:szCs w:val="24"/>
        </w:rPr>
        <w:tab/>
      </w:r>
      <w:r w:rsidRPr="00903BB9">
        <w:rPr>
          <w:rFonts w:ascii="Arial" w:eastAsia="Calibri" w:hAnsi="Arial" w:cs="Arial"/>
          <w:sz w:val="24"/>
          <w:szCs w:val="24"/>
        </w:rPr>
        <w:tab/>
      </w:r>
      <w:r w:rsidRPr="00903BB9">
        <w:rPr>
          <w:rFonts w:ascii="Arial" w:eastAsia="Calibri" w:hAnsi="Arial" w:cs="Arial"/>
          <w:sz w:val="24"/>
          <w:szCs w:val="24"/>
        </w:rPr>
        <w:tab/>
      </w:r>
      <w:r>
        <w:rPr>
          <w:rFonts w:ascii="Arial" w:eastAsia="Calibri" w:hAnsi="Arial" w:cs="Arial"/>
          <w:sz w:val="24"/>
          <w:szCs w:val="24"/>
        </w:rPr>
        <w:t>3</w:t>
      </w:r>
    </w:p>
    <w:p w14:paraId="746CB19E" w14:textId="77777777" w:rsidR="00DB1836" w:rsidRPr="00903BB9" w:rsidRDefault="00DB1836" w:rsidP="00DB1836">
      <w:pPr>
        <w:spacing w:after="0" w:line="240" w:lineRule="auto"/>
        <w:ind w:left="1080"/>
        <w:contextualSpacing/>
        <w:jc w:val="both"/>
        <w:rPr>
          <w:rFonts w:ascii="Calibri" w:eastAsia="Calibri" w:hAnsi="Calibri" w:cs="Calibri"/>
        </w:rPr>
      </w:pPr>
    </w:p>
    <w:p w14:paraId="08E70266" w14:textId="77777777" w:rsidR="00DB1836" w:rsidRPr="00903BB9" w:rsidRDefault="00DB1836" w:rsidP="00DB1836">
      <w:pPr>
        <w:numPr>
          <w:ilvl w:val="0"/>
          <w:numId w:val="2"/>
        </w:numPr>
        <w:spacing w:after="0" w:line="240" w:lineRule="auto"/>
        <w:contextualSpacing/>
        <w:jc w:val="both"/>
        <w:rPr>
          <w:rFonts w:ascii="Arial" w:eastAsia="Calibri" w:hAnsi="Arial" w:cs="Arial"/>
          <w:b/>
          <w:sz w:val="24"/>
          <w:szCs w:val="24"/>
        </w:rPr>
      </w:pPr>
      <w:r w:rsidRPr="00903BB9">
        <w:rPr>
          <w:rFonts w:ascii="Arial" w:eastAsia="Calibri" w:hAnsi="Arial" w:cs="Arial"/>
          <w:b/>
          <w:sz w:val="24"/>
          <w:szCs w:val="24"/>
        </w:rPr>
        <w:t xml:space="preserve">FUNDAMENTACIÓN </w:t>
      </w:r>
      <w:r w:rsidRPr="00903BB9">
        <w:rPr>
          <w:rFonts w:ascii="Arial" w:eastAsia="Calibri" w:hAnsi="Arial" w:cs="Arial"/>
          <w:b/>
          <w:sz w:val="24"/>
          <w:szCs w:val="24"/>
        </w:rPr>
        <w:tab/>
      </w:r>
      <w:r w:rsidRPr="00903BB9">
        <w:rPr>
          <w:rFonts w:ascii="Arial" w:eastAsia="Calibri" w:hAnsi="Arial" w:cs="Arial"/>
          <w:b/>
          <w:sz w:val="24"/>
          <w:szCs w:val="24"/>
        </w:rPr>
        <w:tab/>
      </w:r>
      <w:r w:rsidRPr="00903BB9">
        <w:rPr>
          <w:rFonts w:ascii="Arial" w:eastAsia="Calibri" w:hAnsi="Arial" w:cs="Arial"/>
          <w:b/>
          <w:sz w:val="24"/>
          <w:szCs w:val="24"/>
        </w:rPr>
        <w:tab/>
      </w:r>
      <w:r w:rsidRPr="00903BB9">
        <w:rPr>
          <w:rFonts w:ascii="Arial" w:eastAsia="Calibri" w:hAnsi="Arial" w:cs="Arial"/>
          <w:b/>
          <w:sz w:val="24"/>
          <w:szCs w:val="24"/>
        </w:rPr>
        <w:tab/>
      </w:r>
      <w:r w:rsidRPr="00903BB9">
        <w:rPr>
          <w:rFonts w:ascii="Arial" w:eastAsia="Calibri" w:hAnsi="Arial" w:cs="Arial"/>
          <w:b/>
          <w:sz w:val="24"/>
          <w:szCs w:val="24"/>
        </w:rPr>
        <w:tab/>
      </w:r>
      <w:r w:rsidRPr="00903BB9">
        <w:rPr>
          <w:rFonts w:ascii="Arial" w:eastAsia="Calibri" w:hAnsi="Arial" w:cs="Arial"/>
          <w:b/>
          <w:sz w:val="24"/>
          <w:szCs w:val="24"/>
        </w:rPr>
        <w:tab/>
      </w:r>
      <w:r w:rsidRPr="00903BB9">
        <w:rPr>
          <w:rFonts w:ascii="Arial" w:eastAsia="Calibri" w:hAnsi="Arial" w:cs="Arial"/>
          <w:sz w:val="24"/>
          <w:szCs w:val="24"/>
        </w:rPr>
        <w:tab/>
      </w:r>
      <w:r>
        <w:rPr>
          <w:rFonts w:ascii="Arial" w:eastAsia="Calibri" w:hAnsi="Arial" w:cs="Arial"/>
          <w:sz w:val="24"/>
          <w:szCs w:val="24"/>
        </w:rPr>
        <w:t>3</w:t>
      </w:r>
    </w:p>
    <w:p w14:paraId="2153AA3F" w14:textId="77777777" w:rsidR="00DB1836" w:rsidRPr="00903BB9" w:rsidRDefault="00DB1836" w:rsidP="00DB1836">
      <w:pPr>
        <w:spacing w:after="0" w:line="240" w:lineRule="auto"/>
        <w:jc w:val="both"/>
        <w:rPr>
          <w:rFonts w:ascii="Arial" w:eastAsia="Calibri" w:hAnsi="Arial" w:cs="Arial"/>
          <w:b/>
          <w:sz w:val="24"/>
          <w:szCs w:val="24"/>
        </w:rPr>
      </w:pPr>
    </w:p>
    <w:p w14:paraId="21B6E64A" w14:textId="77777777" w:rsidR="00DB1836" w:rsidRPr="00903BB9" w:rsidRDefault="00DB1836" w:rsidP="00DB1836">
      <w:pPr>
        <w:numPr>
          <w:ilvl w:val="0"/>
          <w:numId w:val="2"/>
        </w:numPr>
        <w:spacing w:after="0" w:line="240" w:lineRule="auto"/>
        <w:contextualSpacing/>
        <w:jc w:val="both"/>
        <w:rPr>
          <w:rFonts w:ascii="Arial" w:eastAsia="Calibri" w:hAnsi="Arial" w:cs="Arial"/>
          <w:b/>
          <w:sz w:val="24"/>
          <w:szCs w:val="24"/>
        </w:rPr>
      </w:pPr>
      <w:r w:rsidRPr="00903BB9">
        <w:rPr>
          <w:rFonts w:ascii="Arial" w:eastAsia="Calibri" w:hAnsi="Arial" w:cs="Arial"/>
          <w:b/>
          <w:sz w:val="24"/>
          <w:szCs w:val="24"/>
        </w:rPr>
        <w:t xml:space="preserve">CARACTERÍSTICAS DE LA CARRERA </w:t>
      </w:r>
      <w:r w:rsidRPr="00903BB9">
        <w:rPr>
          <w:rFonts w:ascii="Arial" w:eastAsia="Calibri" w:hAnsi="Arial" w:cs="Arial"/>
          <w:b/>
          <w:sz w:val="24"/>
          <w:szCs w:val="24"/>
        </w:rPr>
        <w:tab/>
      </w:r>
      <w:r w:rsidRPr="00903BB9">
        <w:rPr>
          <w:rFonts w:ascii="Arial" w:eastAsia="Calibri" w:hAnsi="Arial" w:cs="Arial"/>
          <w:b/>
          <w:sz w:val="24"/>
          <w:szCs w:val="24"/>
        </w:rPr>
        <w:tab/>
      </w:r>
      <w:r w:rsidRPr="00903BB9">
        <w:rPr>
          <w:rFonts w:ascii="Arial" w:eastAsia="Calibri" w:hAnsi="Arial" w:cs="Arial"/>
          <w:b/>
          <w:sz w:val="24"/>
          <w:szCs w:val="24"/>
        </w:rPr>
        <w:tab/>
      </w:r>
      <w:r w:rsidRPr="00903BB9">
        <w:rPr>
          <w:rFonts w:ascii="Arial" w:eastAsia="Calibri" w:hAnsi="Arial" w:cs="Arial"/>
          <w:b/>
          <w:sz w:val="24"/>
          <w:szCs w:val="24"/>
        </w:rPr>
        <w:tab/>
      </w:r>
      <w:r w:rsidRPr="00DB1836">
        <w:rPr>
          <w:rFonts w:ascii="Arial" w:eastAsia="Calibri" w:hAnsi="Arial" w:cs="Arial"/>
          <w:sz w:val="24"/>
          <w:szCs w:val="24"/>
        </w:rPr>
        <w:t>6</w:t>
      </w:r>
    </w:p>
    <w:p w14:paraId="00AD6F97" w14:textId="77777777" w:rsidR="00DB1836" w:rsidRPr="00903BB9" w:rsidRDefault="00DB1836" w:rsidP="00DB1836">
      <w:pPr>
        <w:spacing w:after="0" w:line="240" w:lineRule="auto"/>
        <w:ind w:left="1080"/>
        <w:contextualSpacing/>
        <w:jc w:val="both"/>
        <w:rPr>
          <w:rFonts w:ascii="Arial" w:eastAsia="Calibri" w:hAnsi="Arial" w:cs="Arial"/>
          <w:b/>
          <w:sz w:val="24"/>
          <w:szCs w:val="24"/>
        </w:rPr>
      </w:pPr>
      <w:r w:rsidRPr="00903BB9">
        <w:rPr>
          <w:rFonts w:ascii="Arial" w:eastAsia="Calibri" w:hAnsi="Arial" w:cs="Arial"/>
          <w:b/>
          <w:sz w:val="24"/>
          <w:szCs w:val="24"/>
        </w:rPr>
        <w:t xml:space="preserve">Nombre/s del Título/s a otorgar </w:t>
      </w:r>
      <w:r w:rsidRPr="00903BB9">
        <w:rPr>
          <w:rFonts w:ascii="Arial" w:eastAsia="Calibri" w:hAnsi="Arial" w:cs="Arial"/>
          <w:b/>
          <w:sz w:val="24"/>
          <w:szCs w:val="24"/>
        </w:rPr>
        <w:tab/>
      </w:r>
      <w:r w:rsidRPr="00903BB9">
        <w:rPr>
          <w:rFonts w:ascii="Arial" w:eastAsia="Calibri" w:hAnsi="Arial" w:cs="Arial"/>
          <w:sz w:val="24"/>
          <w:szCs w:val="24"/>
        </w:rPr>
        <w:tab/>
      </w:r>
      <w:r w:rsidRPr="00903BB9">
        <w:rPr>
          <w:rFonts w:ascii="Arial" w:eastAsia="Calibri" w:hAnsi="Arial" w:cs="Arial"/>
          <w:sz w:val="24"/>
          <w:szCs w:val="24"/>
        </w:rPr>
        <w:tab/>
      </w:r>
      <w:r w:rsidRPr="00903BB9">
        <w:rPr>
          <w:rFonts w:ascii="Arial" w:eastAsia="Calibri" w:hAnsi="Arial" w:cs="Arial"/>
          <w:sz w:val="24"/>
          <w:szCs w:val="24"/>
        </w:rPr>
        <w:tab/>
      </w:r>
      <w:r w:rsidRPr="00903BB9">
        <w:rPr>
          <w:rFonts w:ascii="Arial" w:eastAsia="Calibri" w:hAnsi="Arial" w:cs="Arial"/>
          <w:sz w:val="24"/>
          <w:szCs w:val="24"/>
        </w:rPr>
        <w:tab/>
      </w:r>
      <w:r>
        <w:rPr>
          <w:rFonts w:ascii="Arial" w:eastAsia="Calibri" w:hAnsi="Arial" w:cs="Arial"/>
          <w:sz w:val="24"/>
          <w:szCs w:val="24"/>
        </w:rPr>
        <w:t>6</w:t>
      </w:r>
    </w:p>
    <w:p w14:paraId="189EAB01" w14:textId="77777777" w:rsidR="00DB1836" w:rsidRPr="00903BB9" w:rsidRDefault="00DB1836" w:rsidP="00DB1836">
      <w:pPr>
        <w:spacing w:after="0" w:line="240" w:lineRule="auto"/>
        <w:ind w:left="720" w:firstLine="360"/>
        <w:contextualSpacing/>
        <w:jc w:val="both"/>
        <w:rPr>
          <w:rFonts w:ascii="Arial" w:eastAsia="Calibri" w:hAnsi="Arial" w:cs="Arial"/>
          <w:sz w:val="24"/>
          <w:szCs w:val="24"/>
        </w:rPr>
      </w:pPr>
      <w:r w:rsidRPr="00903BB9">
        <w:rPr>
          <w:rFonts w:ascii="Arial" w:eastAsia="Calibri" w:hAnsi="Arial" w:cs="Arial"/>
          <w:b/>
          <w:sz w:val="24"/>
          <w:szCs w:val="24"/>
        </w:rPr>
        <w:t xml:space="preserve">Especificación de la modalidad de la carrera </w:t>
      </w:r>
      <w:r w:rsidRPr="00903BB9">
        <w:rPr>
          <w:rFonts w:ascii="Arial" w:eastAsia="Calibri" w:hAnsi="Arial" w:cs="Arial"/>
          <w:b/>
          <w:sz w:val="24"/>
          <w:szCs w:val="24"/>
        </w:rPr>
        <w:tab/>
      </w:r>
      <w:r>
        <w:rPr>
          <w:rFonts w:ascii="Arial" w:eastAsia="Calibri" w:hAnsi="Arial" w:cs="Arial"/>
          <w:sz w:val="24"/>
          <w:szCs w:val="24"/>
        </w:rPr>
        <w:tab/>
      </w:r>
      <w:r>
        <w:rPr>
          <w:rFonts w:ascii="Arial" w:eastAsia="Calibri" w:hAnsi="Arial" w:cs="Arial"/>
          <w:sz w:val="24"/>
          <w:szCs w:val="24"/>
        </w:rPr>
        <w:tab/>
        <w:t>6</w:t>
      </w:r>
    </w:p>
    <w:p w14:paraId="1A131338" w14:textId="77777777" w:rsidR="00DB1836" w:rsidRPr="00903BB9" w:rsidRDefault="00DB1836" w:rsidP="00DB1836">
      <w:pPr>
        <w:spacing w:after="0" w:line="240" w:lineRule="auto"/>
        <w:ind w:left="1080"/>
        <w:contextualSpacing/>
        <w:jc w:val="both"/>
        <w:rPr>
          <w:rFonts w:ascii="Arial" w:eastAsia="Calibri" w:hAnsi="Arial" w:cs="Arial"/>
          <w:sz w:val="24"/>
          <w:szCs w:val="24"/>
        </w:rPr>
      </w:pPr>
      <w:r w:rsidRPr="00903BB9">
        <w:rPr>
          <w:rFonts w:ascii="Arial" w:eastAsia="Calibri" w:hAnsi="Arial" w:cs="Arial"/>
          <w:b/>
          <w:sz w:val="24"/>
          <w:szCs w:val="24"/>
        </w:rPr>
        <w:t xml:space="preserve">Años de Duración de la Carrera </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6</w:t>
      </w:r>
    </w:p>
    <w:p w14:paraId="68D4FFC1" w14:textId="77777777" w:rsidR="00DB1836" w:rsidRPr="00903BB9" w:rsidRDefault="00DB1836" w:rsidP="00DB1836">
      <w:pPr>
        <w:spacing w:after="0" w:line="240" w:lineRule="auto"/>
        <w:ind w:left="720" w:firstLine="360"/>
        <w:contextualSpacing/>
        <w:jc w:val="both"/>
        <w:rPr>
          <w:rFonts w:ascii="Arial" w:eastAsia="Calibri" w:hAnsi="Arial" w:cs="Arial"/>
          <w:b/>
          <w:sz w:val="24"/>
          <w:szCs w:val="24"/>
        </w:rPr>
      </w:pPr>
      <w:r w:rsidRPr="00903BB9">
        <w:rPr>
          <w:rFonts w:ascii="Arial" w:eastAsia="Calibri" w:hAnsi="Arial" w:cs="Arial"/>
          <w:b/>
          <w:sz w:val="24"/>
          <w:szCs w:val="24"/>
        </w:rPr>
        <w:t xml:space="preserve">Carga horaria total </w:t>
      </w:r>
      <w:r w:rsidRPr="00903BB9">
        <w:rPr>
          <w:rFonts w:ascii="Arial" w:eastAsia="Calibri" w:hAnsi="Arial" w:cs="Arial"/>
          <w:b/>
          <w:sz w:val="24"/>
          <w:szCs w:val="24"/>
        </w:rPr>
        <w:tab/>
      </w:r>
      <w:r w:rsidRPr="00903BB9">
        <w:rPr>
          <w:rFonts w:ascii="Arial" w:eastAsia="Calibri" w:hAnsi="Arial" w:cs="Arial"/>
          <w:sz w:val="24"/>
          <w:szCs w:val="24"/>
        </w:rPr>
        <w:tab/>
      </w:r>
      <w:r w:rsidRPr="00903BB9">
        <w:rPr>
          <w:rFonts w:ascii="Arial" w:eastAsia="Calibri" w:hAnsi="Arial" w:cs="Arial"/>
          <w:sz w:val="24"/>
          <w:szCs w:val="24"/>
        </w:rPr>
        <w:tab/>
      </w:r>
      <w:r w:rsidRPr="00903BB9">
        <w:rPr>
          <w:rFonts w:ascii="Arial" w:eastAsia="Calibri" w:hAnsi="Arial" w:cs="Arial"/>
          <w:sz w:val="24"/>
          <w:szCs w:val="24"/>
        </w:rPr>
        <w:tab/>
      </w:r>
      <w:r w:rsidRPr="00903BB9">
        <w:rPr>
          <w:rFonts w:ascii="Arial" w:eastAsia="Calibri" w:hAnsi="Arial" w:cs="Arial"/>
          <w:sz w:val="24"/>
          <w:szCs w:val="24"/>
        </w:rPr>
        <w:tab/>
      </w:r>
      <w:r w:rsidRPr="00903BB9">
        <w:rPr>
          <w:rFonts w:ascii="Arial" w:eastAsia="Calibri" w:hAnsi="Arial" w:cs="Arial"/>
          <w:sz w:val="24"/>
          <w:szCs w:val="24"/>
        </w:rPr>
        <w:tab/>
      </w:r>
      <w:r w:rsidRPr="00903BB9">
        <w:rPr>
          <w:rFonts w:ascii="Arial" w:eastAsia="Calibri" w:hAnsi="Arial" w:cs="Arial"/>
          <w:sz w:val="24"/>
          <w:szCs w:val="24"/>
        </w:rPr>
        <w:tab/>
      </w:r>
      <w:r>
        <w:rPr>
          <w:rFonts w:ascii="Arial" w:eastAsia="Calibri" w:hAnsi="Arial" w:cs="Arial"/>
          <w:sz w:val="24"/>
          <w:szCs w:val="24"/>
        </w:rPr>
        <w:t>6</w:t>
      </w:r>
    </w:p>
    <w:p w14:paraId="4E647E58" w14:textId="77777777" w:rsidR="00DB1836" w:rsidRPr="00903BB9" w:rsidRDefault="00DB1836" w:rsidP="00DB1836">
      <w:pPr>
        <w:spacing w:after="0" w:line="240" w:lineRule="auto"/>
        <w:ind w:left="720" w:firstLine="360"/>
        <w:contextualSpacing/>
        <w:jc w:val="both"/>
        <w:rPr>
          <w:rFonts w:ascii="Arial" w:eastAsia="Calibri" w:hAnsi="Arial" w:cs="Arial"/>
          <w:sz w:val="24"/>
          <w:szCs w:val="24"/>
        </w:rPr>
      </w:pPr>
      <w:r w:rsidRPr="00903BB9">
        <w:rPr>
          <w:rFonts w:ascii="Arial" w:eastAsia="Calibri" w:hAnsi="Arial" w:cs="Arial"/>
          <w:b/>
          <w:sz w:val="24"/>
          <w:szCs w:val="24"/>
        </w:rPr>
        <w:t xml:space="preserve">Nivel académico Universitario </w:t>
      </w:r>
      <w:r w:rsidRPr="00903BB9">
        <w:rPr>
          <w:rFonts w:ascii="Arial" w:eastAsia="Calibri" w:hAnsi="Arial" w:cs="Arial"/>
          <w:sz w:val="24"/>
          <w:szCs w:val="24"/>
        </w:rPr>
        <w:tab/>
      </w:r>
      <w:r w:rsidRPr="00903BB9">
        <w:rPr>
          <w:rFonts w:ascii="Arial" w:eastAsia="Calibri" w:hAnsi="Arial" w:cs="Arial"/>
          <w:sz w:val="24"/>
          <w:szCs w:val="24"/>
        </w:rPr>
        <w:tab/>
      </w:r>
      <w:r w:rsidRPr="00903BB9">
        <w:rPr>
          <w:rFonts w:ascii="Arial" w:eastAsia="Calibri" w:hAnsi="Arial" w:cs="Arial"/>
          <w:sz w:val="24"/>
          <w:szCs w:val="24"/>
        </w:rPr>
        <w:tab/>
      </w:r>
      <w:r w:rsidRPr="00903BB9">
        <w:rPr>
          <w:rFonts w:ascii="Arial" w:eastAsia="Calibri" w:hAnsi="Arial" w:cs="Arial"/>
          <w:sz w:val="24"/>
          <w:szCs w:val="24"/>
        </w:rPr>
        <w:tab/>
      </w:r>
      <w:r w:rsidRPr="00903BB9">
        <w:rPr>
          <w:rFonts w:ascii="Arial" w:eastAsia="Calibri" w:hAnsi="Arial" w:cs="Arial"/>
          <w:sz w:val="24"/>
          <w:szCs w:val="24"/>
        </w:rPr>
        <w:tab/>
      </w:r>
      <w:r>
        <w:rPr>
          <w:rFonts w:ascii="Arial" w:eastAsia="Calibri" w:hAnsi="Arial" w:cs="Arial"/>
          <w:sz w:val="24"/>
          <w:szCs w:val="24"/>
        </w:rPr>
        <w:t>6</w:t>
      </w:r>
    </w:p>
    <w:p w14:paraId="004FD56E" w14:textId="77777777" w:rsidR="00DB1836" w:rsidRPr="00903BB9" w:rsidRDefault="00DB1836" w:rsidP="00DB1836">
      <w:pPr>
        <w:spacing w:after="0" w:line="240" w:lineRule="auto"/>
        <w:ind w:left="1080"/>
        <w:contextualSpacing/>
        <w:jc w:val="both"/>
        <w:rPr>
          <w:rFonts w:ascii="Arial" w:eastAsia="Calibri" w:hAnsi="Arial" w:cs="Arial"/>
          <w:sz w:val="24"/>
          <w:szCs w:val="24"/>
        </w:rPr>
      </w:pPr>
      <w:r w:rsidRPr="00903BB9">
        <w:rPr>
          <w:rFonts w:ascii="Arial" w:eastAsia="Calibri" w:hAnsi="Arial" w:cs="Arial"/>
          <w:b/>
          <w:sz w:val="24"/>
          <w:szCs w:val="24"/>
        </w:rPr>
        <w:t xml:space="preserve">Localización de la propuesta </w:t>
      </w:r>
      <w:r w:rsidRPr="00903BB9">
        <w:rPr>
          <w:rFonts w:ascii="Arial" w:eastAsia="Calibri" w:hAnsi="Arial" w:cs="Arial"/>
          <w:sz w:val="24"/>
          <w:szCs w:val="24"/>
        </w:rPr>
        <w:tab/>
      </w:r>
      <w:r w:rsidRPr="00903BB9">
        <w:rPr>
          <w:rFonts w:ascii="Arial" w:eastAsia="Calibri" w:hAnsi="Arial" w:cs="Arial"/>
          <w:sz w:val="24"/>
          <w:szCs w:val="24"/>
        </w:rPr>
        <w:tab/>
      </w:r>
      <w:r w:rsidRPr="00903BB9">
        <w:rPr>
          <w:rFonts w:ascii="Arial" w:eastAsia="Calibri" w:hAnsi="Arial" w:cs="Arial"/>
          <w:sz w:val="24"/>
          <w:szCs w:val="24"/>
        </w:rPr>
        <w:tab/>
      </w:r>
      <w:r w:rsidRPr="00903BB9">
        <w:rPr>
          <w:rFonts w:ascii="Arial" w:eastAsia="Calibri" w:hAnsi="Arial" w:cs="Arial"/>
          <w:sz w:val="24"/>
          <w:szCs w:val="24"/>
        </w:rPr>
        <w:tab/>
      </w:r>
      <w:r w:rsidRPr="00903BB9">
        <w:rPr>
          <w:rFonts w:ascii="Arial" w:eastAsia="Calibri" w:hAnsi="Arial" w:cs="Arial"/>
          <w:sz w:val="24"/>
          <w:szCs w:val="24"/>
        </w:rPr>
        <w:tab/>
      </w:r>
      <w:r>
        <w:rPr>
          <w:rFonts w:ascii="Arial" w:eastAsia="Calibri" w:hAnsi="Arial" w:cs="Arial"/>
          <w:sz w:val="24"/>
          <w:szCs w:val="24"/>
        </w:rPr>
        <w:t>6</w:t>
      </w:r>
    </w:p>
    <w:p w14:paraId="11BBA02D" w14:textId="77777777" w:rsidR="00DB1836" w:rsidRPr="00903BB9" w:rsidRDefault="00DB1836" w:rsidP="00DB1836">
      <w:pPr>
        <w:spacing w:after="0" w:line="240" w:lineRule="auto"/>
        <w:ind w:left="1080"/>
        <w:contextualSpacing/>
        <w:jc w:val="both"/>
        <w:rPr>
          <w:rFonts w:ascii="Arial" w:eastAsia="Calibri" w:hAnsi="Arial" w:cs="Arial"/>
          <w:b/>
          <w:sz w:val="24"/>
          <w:szCs w:val="24"/>
        </w:rPr>
      </w:pPr>
      <w:r w:rsidRPr="00903BB9">
        <w:rPr>
          <w:rFonts w:ascii="Arial" w:eastAsia="Calibri" w:hAnsi="Arial" w:cs="Arial"/>
          <w:b/>
          <w:sz w:val="24"/>
          <w:szCs w:val="24"/>
        </w:rPr>
        <w:t xml:space="preserve">Alcances del Título </w:t>
      </w:r>
      <w:r>
        <w:rPr>
          <w:rFonts w:ascii="Arial" w:eastAsia="Calibri" w:hAnsi="Arial" w:cs="Arial"/>
          <w:b/>
          <w:sz w:val="24"/>
          <w:szCs w:val="24"/>
        </w:rPr>
        <w:t>Licenciad</w:t>
      </w:r>
      <w:r w:rsidRPr="00903BB9">
        <w:rPr>
          <w:rFonts w:ascii="Arial" w:eastAsia="Calibri" w:hAnsi="Arial" w:cs="Arial"/>
          <w:b/>
          <w:sz w:val="24"/>
          <w:szCs w:val="24"/>
        </w:rPr>
        <w:t xml:space="preserve">o/a </w:t>
      </w:r>
    </w:p>
    <w:p w14:paraId="65FC8F33" w14:textId="77777777" w:rsidR="00DB1836" w:rsidRPr="00903BB9" w:rsidRDefault="00DB1836" w:rsidP="00DB1836">
      <w:pPr>
        <w:spacing w:after="0" w:line="240" w:lineRule="auto"/>
        <w:ind w:left="1080"/>
        <w:contextualSpacing/>
        <w:jc w:val="both"/>
        <w:rPr>
          <w:rFonts w:ascii="Arial" w:eastAsia="Calibri" w:hAnsi="Arial" w:cs="Arial"/>
          <w:sz w:val="24"/>
          <w:szCs w:val="24"/>
        </w:rPr>
      </w:pPr>
      <w:r w:rsidRPr="00903BB9">
        <w:rPr>
          <w:rFonts w:ascii="Arial" w:eastAsia="Calibri" w:hAnsi="Arial" w:cs="Arial"/>
          <w:b/>
          <w:sz w:val="24"/>
          <w:szCs w:val="24"/>
        </w:rPr>
        <w:t xml:space="preserve">en Educación para la salud </w:t>
      </w:r>
      <w:r w:rsidRPr="00903BB9">
        <w:rPr>
          <w:rFonts w:ascii="Arial" w:eastAsia="Calibri" w:hAnsi="Arial" w:cs="Arial"/>
          <w:b/>
          <w:sz w:val="24"/>
          <w:szCs w:val="24"/>
        </w:rPr>
        <w:tab/>
      </w:r>
      <w:r w:rsidRPr="00903BB9">
        <w:rPr>
          <w:rFonts w:ascii="Arial" w:eastAsia="Calibri" w:hAnsi="Arial" w:cs="Arial"/>
          <w:sz w:val="24"/>
          <w:szCs w:val="24"/>
        </w:rPr>
        <w:tab/>
      </w:r>
      <w:r w:rsidRPr="00903BB9">
        <w:rPr>
          <w:rFonts w:ascii="Arial" w:eastAsia="Calibri" w:hAnsi="Arial" w:cs="Arial"/>
          <w:sz w:val="24"/>
          <w:szCs w:val="24"/>
        </w:rPr>
        <w:tab/>
      </w:r>
      <w:r w:rsidRPr="00903BB9">
        <w:rPr>
          <w:rFonts w:ascii="Arial" w:eastAsia="Calibri" w:hAnsi="Arial" w:cs="Arial"/>
          <w:sz w:val="24"/>
          <w:szCs w:val="24"/>
        </w:rPr>
        <w:tab/>
      </w:r>
      <w:r w:rsidRPr="00903BB9">
        <w:rPr>
          <w:rFonts w:ascii="Arial" w:eastAsia="Calibri" w:hAnsi="Arial" w:cs="Arial"/>
          <w:sz w:val="24"/>
          <w:szCs w:val="24"/>
        </w:rPr>
        <w:tab/>
      </w:r>
      <w:r w:rsidRPr="00903BB9">
        <w:rPr>
          <w:rFonts w:ascii="Arial" w:eastAsia="Calibri" w:hAnsi="Arial" w:cs="Arial"/>
          <w:sz w:val="24"/>
          <w:szCs w:val="24"/>
        </w:rPr>
        <w:tab/>
      </w:r>
      <w:r>
        <w:rPr>
          <w:rFonts w:ascii="Arial" w:eastAsia="Calibri" w:hAnsi="Arial" w:cs="Arial"/>
          <w:sz w:val="24"/>
          <w:szCs w:val="24"/>
        </w:rPr>
        <w:t>6</w:t>
      </w:r>
    </w:p>
    <w:p w14:paraId="250E9038" w14:textId="77777777" w:rsidR="00DB1836" w:rsidRPr="00903BB9" w:rsidRDefault="00DB1836" w:rsidP="00DB1836">
      <w:pPr>
        <w:spacing w:after="0" w:line="240" w:lineRule="auto"/>
        <w:ind w:left="372" w:firstLine="708"/>
        <w:jc w:val="both"/>
        <w:rPr>
          <w:rFonts w:ascii="Arial" w:eastAsia="Calibri" w:hAnsi="Arial" w:cs="Arial"/>
          <w:sz w:val="24"/>
          <w:szCs w:val="24"/>
        </w:rPr>
      </w:pPr>
      <w:r w:rsidRPr="00903BB9">
        <w:rPr>
          <w:rFonts w:ascii="Arial" w:eastAsia="Calibri" w:hAnsi="Arial" w:cs="Arial"/>
          <w:b/>
          <w:sz w:val="24"/>
          <w:szCs w:val="24"/>
        </w:rPr>
        <w:t xml:space="preserve">Condiciones de Ingreso </w:t>
      </w:r>
      <w:r w:rsidRPr="00903BB9">
        <w:rPr>
          <w:rFonts w:ascii="Arial" w:eastAsia="Calibri" w:hAnsi="Arial" w:cs="Arial"/>
          <w:b/>
          <w:sz w:val="24"/>
          <w:szCs w:val="24"/>
        </w:rPr>
        <w:tab/>
      </w:r>
      <w:r w:rsidRPr="00903BB9">
        <w:rPr>
          <w:rFonts w:ascii="Arial" w:eastAsia="Calibri" w:hAnsi="Arial" w:cs="Arial"/>
          <w:sz w:val="24"/>
          <w:szCs w:val="24"/>
        </w:rPr>
        <w:tab/>
      </w:r>
      <w:r w:rsidRPr="00903BB9">
        <w:rPr>
          <w:rFonts w:ascii="Arial" w:eastAsia="Calibri" w:hAnsi="Arial" w:cs="Arial"/>
          <w:sz w:val="24"/>
          <w:szCs w:val="24"/>
        </w:rPr>
        <w:tab/>
      </w:r>
      <w:r w:rsidRPr="00903BB9">
        <w:rPr>
          <w:rFonts w:ascii="Arial" w:eastAsia="Calibri" w:hAnsi="Arial" w:cs="Arial"/>
          <w:sz w:val="24"/>
          <w:szCs w:val="24"/>
        </w:rPr>
        <w:tab/>
      </w:r>
      <w:r w:rsidRPr="00903BB9">
        <w:rPr>
          <w:rFonts w:ascii="Arial" w:eastAsia="Calibri" w:hAnsi="Arial" w:cs="Arial"/>
          <w:sz w:val="24"/>
          <w:szCs w:val="24"/>
        </w:rPr>
        <w:tab/>
      </w:r>
      <w:r w:rsidRPr="00903BB9">
        <w:rPr>
          <w:rFonts w:ascii="Arial" w:eastAsia="Calibri" w:hAnsi="Arial" w:cs="Arial"/>
          <w:sz w:val="24"/>
          <w:szCs w:val="24"/>
        </w:rPr>
        <w:tab/>
      </w:r>
      <w:r>
        <w:rPr>
          <w:rFonts w:ascii="Arial" w:eastAsia="Calibri" w:hAnsi="Arial" w:cs="Arial"/>
          <w:sz w:val="24"/>
          <w:szCs w:val="24"/>
        </w:rPr>
        <w:t>7</w:t>
      </w:r>
    </w:p>
    <w:p w14:paraId="3ABF8797" w14:textId="77777777" w:rsidR="00DB1836" w:rsidRPr="00903BB9" w:rsidRDefault="00DB1836" w:rsidP="00DB1836">
      <w:pPr>
        <w:spacing w:after="0" w:line="240" w:lineRule="auto"/>
        <w:ind w:left="372" w:firstLine="708"/>
        <w:jc w:val="both"/>
        <w:rPr>
          <w:rFonts w:ascii="Calibri" w:eastAsia="Calibri" w:hAnsi="Calibri" w:cs="Times New Roman"/>
        </w:rPr>
      </w:pPr>
    </w:p>
    <w:p w14:paraId="60C17E20" w14:textId="77777777" w:rsidR="00DB1836" w:rsidRPr="00903BB9" w:rsidRDefault="00DB1836" w:rsidP="00DB1836">
      <w:pPr>
        <w:numPr>
          <w:ilvl w:val="0"/>
          <w:numId w:val="2"/>
        </w:numPr>
        <w:spacing w:after="0" w:line="240" w:lineRule="auto"/>
        <w:contextualSpacing/>
        <w:jc w:val="both"/>
        <w:rPr>
          <w:rFonts w:ascii="Arial" w:eastAsia="Calibri" w:hAnsi="Arial" w:cs="Arial"/>
          <w:b/>
          <w:sz w:val="24"/>
          <w:szCs w:val="24"/>
        </w:rPr>
      </w:pPr>
      <w:r w:rsidRPr="00903BB9">
        <w:rPr>
          <w:rFonts w:ascii="Arial" w:eastAsia="Calibri" w:hAnsi="Arial" w:cs="Arial"/>
          <w:b/>
          <w:sz w:val="24"/>
          <w:szCs w:val="24"/>
        </w:rPr>
        <w:t>DISEÑO CURRICULAR DE LA CARRERA</w:t>
      </w:r>
      <w:r w:rsidRPr="00903BB9">
        <w:rPr>
          <w:rFonts w:ascii="Arial" w:eastAsia="Calibri" w:hAnsi="Arial" w:cs="Arial"/>
          <w:sz w:val="24"/>
          <w:szCs w:val="24"/>
        </w:rPr>
        <w:tab/>
      </w:r>
      <w:r w:rsidRPr="00903BB9">
        <w:rPr>
          <w:rFonts w:ascii="Arial" w:eastAsia="Calibri" w:hAnsi="Arial" w:cs="Arial"/>
          <w:sz w:val="24"/>
          <w:szCs w:val="24"/>
        </w:rPr>
        <w:tab/>
      </w:r>
      <w:r w:rsidRPr="00903BB9">
        <w:rPr>
          <w:rFonts w:ascii="Arial" w:eastAsia="Calibri" w:hAnsi="Arial" w:cs="Arial"/>
          <w:sz w:val="24"/>
          <w:szCs w:val="24"/>
        </w:rPr>
        <w:tab/>
      </w:r>
      <w:r>
        <w:rPr>
          <w:rFonts w:ascii="Arial" w:eastAsia="Calibri" w:hAnsi="Arial" w:cs="Arial"/>
          <w:sz w:val="24"/>
          <w:szCs w:val="24"/>
        </w:rPr>
        <w:t>7</w:t>
      </w:r>
    </w:p>
    <w:p w14:paraId="7A107C65" w14:textId="77777777" w:rsidR="00DB1836" w:rsidRPr="00903BB9" w:rsidRDefault="00DB1836" w:rsidP="00DB1836">
      <w:pPr>
        <w:spacing w:after="0" w:line="240" w:lineRule="auto"/>
        <w:ind w:left="1080"/>
        <w:rPr>
          <w:rFonts w:ascii="Arial" w:eastAsia="Calibri" w:hAnsi="Arial" w:cs="Arial"/>
          <w:sz w:val="24"/>
          <w:szCs w:val="24"/>
        </w:rPr>
      </w:pPr>
      <w:r w:rsidRPr="00903BB9">
        <w:rPr>
          <w:rFonts w:ascii="Arial" w:eastAsia="Calibri" w:hAnsi="Arial" w:cs="Arial"/>
          <w:b/>
          <w:sz w:val="24"/>
          <w:szCs w:val="24"/>
        </w:rPr>
        <w:t xml:space="preserve">Estructura Curricular </w:t>
      </w:r>
      <w:r w:rsidRPr="00903BB9">
        <w:rPr>
          <w:rFonts w:ascii="Arial" w:eastAsia="Calibri" w:hAnsi="Arial" w:cs="Arial"/>
          <w:sz w:val="24"/>
          <w:szCs w:val="24"/>
        </w:rPr>
        <w:tab/>
      </w:r>
      <w:r w:rsidRPr="00903BB9">
        <w:rPr>
          <w:rFonts w:ascii="Arial" w:eastAsia="Calibri" w:hAnsi="Arial" w:cs="Arial"/>
          <w:sz w:val="24"/>
          <w:szCs w:val="24"/>
        </w:rPr>
        <w:tab/>
      </w:r>
      <w:r w:rsidRPr="00903BB9">
        <w:rPr>
          <w:rFonts w:ascii="Arial" w:eastAsia="Calibri" w:hAnsi="Arial" w:cs="Arial"/>
          <w:sz w:val="24"/>
          <w:szCs w:val="24"/>
        </w:rPr>
        <w:tab/>
      </w:r>
      <w:r w:rsidRPr="00903BB9">
        <w:rPr>
          <w:rFonts w:ascii="Arial" w:eastAsia="Calibri" w:hAnsi="Arial" w:cs="Arial"/>
          <w:sz w:val="24"/>
          <w:szCs w:val="24"/>
        </w:rPr>
        <w:tab/>
      </w:r>
      <w:r w:rsidRPr="00903BB9">
        <w:rPr>
          <w:rFonts w:ascii="Arial" w:eastAsia="Calibri" w:hAnsi="Arial" w:cs="Arial"/>
          <w:sz w:val="24"/>
          <w:szCs w:val="24"/>
        </w:rPr>
        <w:tab/>
      </w:r>
      <w:r w:rsidRPr="00903BB9">
        <w:rPr>
          <w:rFonts w:ascii="Arial" w:eastAsia="Calibri" w:hAnsi="Arial" w:cs="Arial"/>
          <w:sz w:val="24"/>
          <w:szCs w:val="24"/>
        </w:rPr>
        <w:tab/>
      </w:r>
      <w:r w:rsidR="00C474E8">
        <w:rPr>
          <w:rFonts w:ascii="Arial" w:eastAsia="Calibri" w:hAnsi="Arial" w:cs="Arial"/>
          <w:sz w:val="24"/>
          <w:szCs w:val="24"/>
        </w:rPr>
        <w:t>9</w:t>
      </w:r>
      <w:r w:rsidRPr="00903BB9">
        <w:rPr>
          <w:rFonts w:ascii="Arial" w:eastAsia="Calibri" w:hAnsi="Arial" w:cs="Arial"/>
          <w:sz w:val="24"/>
          <w:szCs w:val="24"/>
        </w:rPr>
        <w:tab/>
      </w:r>
    </w:p>
    <w:p w14:paraId="658128AC" w14:textId="77777777" w:rsidR="00DB1836" w:rsidRPr="00903BB9" w:rsidRDefault="00DB1836" w:rsidP="00DB1836">
      <w:pPr>
        <w:spacing w:after="0" w:line="240" w:lineRule="auto"/>
        <w:ind w:left="1080"/>
        <w:rPr>
          <w:rFonts w:ascii="Arial" w:eastAsia="Calibri" w:hAnsi="Arial" w:cs="Arial"/>
          <w:b/>
          <w:sz w:val="24"/>
          <w:szCs w:val="24"/>
        </w:rPr>
      </w:pPr>
      <w:r w:rsidRPr="00903BB9">
        <w:rPr>
          <w:rFonts w:ascii="Arial" w:eastAsia="Calibri" w:hAnsi="Arial" w:cs="Arial"/>
          <w:b/>
          <w:sz w:val="24"/>
          <w:szCs w:val="24"/>
        </w:rPr>
        <w:t>Contenidos mínimos de cada asignatura</w:t>
      </w:r>
      <w:r w:rsidR="00C474E8">
        <w:rPr>
          <w:rFonts w:ascii="Arial" w:eastAsia="Calibri" w:hAnsi="Arial" w:cs="Arial"/>
          <w:sz w:val="24"/>
          <w:szCs w:val="24"/>
        </w:rPr>
        <w:tab/>
      </w:r>
      <w:r w:rsidR="00C474E8">
        <w:rPr>
          <w:rFonts w:ascii="Arial" w:eastAsia="Calibri" w:hAnsi="Arial" w:cs="Arial"/>
          <w:sz w:val="24"/>
          <w:szCs w:val="24"/>
        </w:rPr>
        <w:tab/>
        <w:t xml:space="preserve">         12</w:t>
      </w:r>
    </w:p>
    <w:p w14:paraId="27024399" w14:textId="77777777" w:rsidR="00DB1836" w:rsidRPr="00903BB9" w:rsidRDefault="00DB1836" w:rsidP="00DB1836">
      <w:pPr>
        <w:spacing w:after="0" w:line="240" w:lineRule="auto"/>
        <w:rPr>
          <w:rFonts w:ascii="Arial" w:eastAsia="Calibri" w:hAnsi="Arial" w:cs="Arial"/>
          <w:b/>
          <w:sz w:val="24"/>
          <w:szCs w:val="24"/>
        </w:rPr>
      </w:pPr>
    </w:p>
    <w:p w14:paraId="1CE81AC1" w14:textId="77777777" w:rsidR="00DB1836" w:rsidRPr="00903BB9" w:rsidRDefault="00DB1836" w:rsidP="00DB1836">
      <w:pPr>
        <w:numPr>
          <w:ilvl w:val="0"/>
          <w:numId w:val="2"/>
        </w:numPr>
        <w:spacing w:after="0" w:line="240" w:lineRule="auto"/>
        <w:contextualSpacing/>
        <w:rPr>
          <w:rFonts w:ascii="Arial" w:eastAsia="Calibri" w:hAnsi="Arial" w:cs="Arial"/>
          <w:b/>
          <w:sz w:val="24"/>
          <w:szCs w:val="24"/>
        </w:rPr>
      </w:pPr>
      <w:r w:rsidRPr="00903BB9">
        <w:rPr>
          <w:rFonts w:ascii="Arial" w:eastAsia="Calibri" w:hAnsi="Arial" w:cs="Arial"/>
          <w:b/>
          <w:sz w:val="24"/>
          <w:szCs w:val="24"/>
        </w:rPr>
        <w:t>TRANSICIÓN ENTRE PLANES</w:t>
      </w:r>
      <w:r w:rsidRPr="00903BB9">
        <w:rPr>
          <w:rFonts w:ascii="Arial" w:eastAsia="Calibri" w:hAnsi="Arial" w:cs="Arial"/>
          <w:b/>
          <w:sz w:val="24"/>
          <w:szCs w:val="24"/>
        </w:rPr>
        <w:tab/>
      </w:r>
      <w:r w:rsidRPr="00903BB9">
        <w:rPr>
          <w:rFonts w:ascii="Arial" w:eastAsia="Calibri" w:hAnsi="Arial" w:cs="Arial"/>
          <w:b/>
          <w:sz w:val="24"/>
          <w:szCs w:val="24"/>
        </w:rPr>
        <w:tab/>
      </w:r>
      <w:r w:rsidRPr="00903BB9">
        <w:rPr>
          <w:rFonts w:ascii="Arial" w:eastAsia="Calibri" w:hAnsi="Arial" w:cs="Arial"/>
          <w:b/>
          <w:sz w:val="24"/>
          <w:szCs w:val="24"/>
        </w:rPr>
        <w:tab/>
      </w:r>
      <w:r w:rsidRPr="00903BB9">
        <w:rPr>
          <w:rFonts w:ascii="Arial" w:eastAsia="Calibri" w:hAnsi="Arial" w:cs="Arial"/>
          <w:b/>
          <w:sz w:val="24"/>
          <w:szCs w:val="24"/>
        </w:rPr>
        <w:tab/>
      </w:r>
      <w:r w:rsidR="00C474E8">
        <w:rPr>
          <w:rFonts w:ascii="Arial" w:eastAsia="Calibri" w:hAnsi="Arial" w:cs="Arial"/>
          <w:b/>
          <w:sz w:val="24"/>
          <w:szCs w:val="24"/>
        </w:rPr>
        <w:t xml:space="preserve">   </w:t>
      </w:r>
      <w:r w:rsidRPr="00903BB9">
        <w:rPr>
          <w:rFonts w:ascii="Arial" w:eastAsia="Calibri" w:hAnsi="Arial" w:cs="Arial"/>
          <w:b/>
          <w:sz w:val="24"/>
          <w:szCs w:val="24"/>
        </w:rPr>
        <w:t xml:space="preserve">       </w:t>
      </w:r>
      <w:r w:rsidR="00C474E8" w:rsidRPr="00C474E8">
        <w:rPr>
          <w:rFonts w:ascii="Arial" w:eastAsia="Calibri" w:hAnsi="Arial" w:cs="Arial"/>
          <w:sz w:val="24"/>
          <w:szCs w:val="24"/>
        </w:rPr>
        <w:t>22</w:t>
      </w:r>
    </w:p>
    <w:p w14:paraId="0F570D3F" w14:textId="77777777" w:rsidR="00DB1836" w:rsidRDefault="00DB1836" w:rsidP="00DB1836">
      <w:pPr>
        <w:pStyle w:val="Prrafodelista"/>
        <w:spacing w:after="0" w:line="240" w:lineRule="auto"/>
        <w:ind w:left="1080"/>
        <w:jc w:val="both"/>
        <w:rPr>
          <w:rFonts w:ascii="Arial" w:eastAsia="Calibri" w:hAnsi="Arial" w:cs="Arial"/>
          <w:sz w:val="24"/>
          <w:szCs w:val="24"/>
        </w:rPr>
      </w:pPr>
      <w:r w:rsidRPr="00903BB9">
        <w:rPr>
          <w:rFonts w:ascii="Arial" w:eastAsia="Calibri" w:hAnsi="Arial" w:cs="Arial"/>
          <w:b/>
          <w:sz w:val="24"/>
          <w:szCs w:val="24"/>
        </w:rPr>
        <w:t>Consideraciones generales</w:t>
      </w:r>
      <w:r>
        <w:rPr>
          <w:rFonts w:ascii="Arial" w:eastAsia="Calibri" w:hAnsi="Arial" w:cs="Arial"/>
          <w:b/>
          <w:sz w:val="24"/>
          <w:szCs w:val="24"/>
        </w:rPr>
        <w:t xml:space="preserve"> </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 xml:space="preserve">        </w:t>
      </w:r>
    </w:p>
    <w:p w14:paraId="19A3E708" w14:textId="77777777" w:rsidR="00DB1836" w:rsidRPr="00DB1836" w:rsidRDefault="00DB1836" w:rsidP="00DB1836">
      <w:pPr>
        <w:pStyle w:val="Prrafodelista"/>
        <w:spacing w:after="0" w:line="240" w:lineRule="auto"/>
        <w:ind w:left="1080"/>
        <w:jc w:val="both"/>
        <w:rPr>
          <w:rFonts w:ascii="Arial" w:hAnsi="Arial" w:cs="Arial"/>
          <w:b/>
          <w:sz w:val="24"/>
          <w:szCs w:val="24"/>
        </w:rPr>
      </w:pPr>
    </w:p>
    <w:p w14:paraId="3FE2D9C6" w14:textId="77777777" w:rsidR="00DB1836" w:rsidRDefault="00DB1836" w:rsidP="00DB1836">
      <w:pPr>
        <w:pStyle w:val="Prrafodelista"/>
        <w:spacing w:after="0" w:line="240" w:lineRule="auto"/>
        <w:ind w:left="1080"/>
        <w:jc w:val="both"/>
        <w:rPr>
          <w:rFonts w:ascii="Arial" w:hAnsi="Arial" w:cs="Arial"/>
          <w:b/>
          <w:sz w:val="24"/>
          <w:szCs w:val="24"/>
        </w:rPr>
      </w:pPr>
    </w:p>
    <w:p w14:paraId="7CC95FC9" w14:textId="77777777" w:rsidR="00DB1836" w:rsidRDefault="00DB1836" w:rsidP="00DB1836">
      <w:pPr>
        <w:pStyle w:val="Prrafodelista"/>
        <w:spacing w:after="0" w:line="240" w:lineRule="auto"/>
        <w:ind w:left="1080"/>
        <w:jc w:val="both"/>
        <w:rPr>
          <w:rFonts w:ascii="Arial" w:hAnsi="Arial" w:cs="Arial"/>
          <w:b/>
          <w:sz w:val="24"/>
          <w:szCs w:val="24"/>
        </w:rPr>
      </w:pPr>
    </w:p>
    <w:p w14:paraId="546CA093" w14:textId="77777777" w:rsidR="00DB1836" w:rsidRDefault="00DB1836" w:rsidP="00DB1836">
      <w:pPr>
        <w:pStyle w:val="Prrafodelista"/>
        <w:spacing w:after="0" w:line="240" w:lineRule="auto"/>
        <w:ind w:left="1080"/>
        <w:jc w:val="both"/>
        <w:rPr>
          <w:rFonts w:ascii="Arial" w:hAnsi="Arial" w:cs="Arial"/>
          <w:b/>
          <w:sz w:val="24"/>
          <w:szCs w:val="24"/>
        </w:rPr>
      </w:pPr>
    </w:p>
    <w:p w14:paraId="6658F94C" w14:textId="77777777" w:rsidR="00DB1836" w:rsidRDefault="00DB1836" w:rsidP="00DB1836">
      <w:pPr>
        <w:pStyle w:val="Prrafodelista"/>
        <w:spacing w:after="0" w:line="240" w:lineRule="auto"/>
        <w:ind w:left="1080"/>
        <w:jc w:val="both"/>
        <w:rPr>
          <w:rFonts w:ascii="Arial" w:hAnsi="Arial" w:cs="Arial"/>
          <w:b/>
          <w:sz w:val="24"/>
          <w:szCs w:val="24"/>
        </w:rPr>
      </w:pPr>
    </w:p>
    <w:p w14:paraId="7E60C6E6" w14:textId="77777777" w:rsidR="00DB1836" w:rsidRDefault="00DB1836" w:rsidP="00DB1836">
      <w:pPr>
        <w:pStyle w:val="Prrafodelista"/>
        <w:spacing w:after="0" w:line="240" w:lineRule="auto"/>
        <w:ind w:left="1080"/>
        <w:jc w:val="both"/>
        <w:rPr>
          <w:rFonts w:ascii="Arial" w:hAnsi="Arial" w:cs="Arial"/>
          <w:b/>
          <w:sz w:val="24"/>
          <w:szCs w:val="24"/>
        </w:rPr>
      </w:pPr>
    </w:p>
    <w:p w14:paraId="61BB7424" w14:textId="77777777" w:rsidR="00DB1836" w:rsidRDefault="00DB1836" w:rsidP="00DB1836">
      <w:pPr>
        <w:pStyle w:val="Prrafodelista"/>
        <w:spacing w:after="0" w:line="240" w:lineRule="auto"/>
        <w:ind w:left="1080"/>
        <w:jc w:val="both"/>
        <w:rPr>
          <w:rFonts w:ascii="Arial" w:hAnsi="Arial" w:cs="Arial"/>
          <w:b/>
          <w:sz w:val="24"/>
          <w:szCs w:val="24"/>
        </w:rPr>
      </w:pPr>
    </w:p>
    <w:p w14:paraId="6F637C64" w14:textId="77777777" w:rsidR="00DB1836" w:rsidRDefault="00DB1836" w:rsidP="00DB1836">
      <w:pPr>
        <w:pStyle w:val="Prrafodelista"/>
        <w:spacing w:after="0" w:line="240" w:lineRule="auto"/>
        <w:ind w:left="1080"/>
        <w:jc w:val="both"/>
        <w:rPr>
          <w:rFonts w:ascii="Arial" w:hAnsi="Arial" w:cs="Arial"/>
          <w:b/>
          <w:sz w:val="24"/>
          <w:szCs w:val="24"/>
        </w:rPr>
      </w:pPr>
    </w:p>
    <w:p w14:paraId="56A7F712" w14:textId="77777777" w:rsidR="00DB1836" w:rsidRDefault="00DB1836" w:rsidP="00DB1836">
      <w:pPr>
        <w:pStyle w:val="Prrafodelista"/>
        <w:spacing w:after="0" w:line="240" w:lineRule="auto"/>
        <w:ind w:left="1080"/>
        <w:jc w:val="both"/>
        <w:rPr>
          <w:rFonts w:ascii="Arial" w:hAnsi="Arial" w:cs="Arial"/>
          <w:b/>
          <w:sz w:val="24"/>
          <w:szCs w:val="24"/>
        </w:rPr>
      </w:pPr>
    </w:p>
    <w:p w14:paraId="04BE595D" w14:textId="77777777" w:rsidR="00DB1836" w:rsidRDefault="00DB1836" w:rsidP="00DB1836">
      <w:pPr>
        <w:pStyle w:val="Prrafodelista"/>
        <w:spacing w:after="0" w:line="240" w:lineRule="auto"/>
        <w:ind w:left="1080"/>
        <w:jc w:val="both"/>
        <w:rPr>
          <w:rFonts w:ascii="Arial" w:hAnsi="Arial" w:cs="Arial"/>
          <w:b/>
          <w:sz w:val="24"/>
          <w:szCs w:val="24"/>
        </w:rPr>
      </w:pPr>
    </w:p>
    <w:p w14:paraId="157706E0" w14:textId="77777777" w:rsidR="00DB1836" w:rsidRDefault="00DB1836" w:rsidP="00DB1836">
      <w:pPr>
        <w:pStyle w:val="Prrafodelista"/>
        <w:spacing w:after="0" w:line="240" w:lineRule="auto"/>
        <w:ind w:left="1080"/>
        <w:jc w:val="both"/>
        <w:rPr>
          <w:rFonts w:ascii="Arial" w:hAnsi="Arial" w:cs="Arial"/>
          <w:b/>
          <w:sz w:val="24"/>
          <w:szCs w:val="24"/>
        </w:rPr>
      </w:pPr>
    </w:p>
    <w:p w14:paraId="124F7ACC" w14:textId="77777777" w:rsidR="00DB1836" w:rsidRDefault="00DB1836" w:rsidP="00DB1836">
      <w:pPr>
        <w:pStyle w:val="Prrafodelista"/>
        <w:spacing w:after="0" w:line="240" w:lineRule="auto"/>
        <w:ind w:left="1080"/>
        <w:jc w:val="both"/>
        <w:rPr>
          <w:rFonts w:ascii="Arial" w:hAnsi="Arial" w:cs="Arial"/>
          <w:b/>
          <w:sz w:val="24"/>
          <w:szCs w:val="24"/>
        </w:rPr>
      </w:pPr>
    </w:p>
    <w:p w14:paraId="0E269929" w14:textId="77777777" w:rsidR="00DB1836" w:rsidRDefault="00DB1836" w:rsidP="00DB1836">
      <w:pPr>
        <w:pStyle w:val="Prrafodelista"/>
        <w:spacing w:after="0" w:line="240" w:lineRule="auto"/>
        <w:ind w:left="1080"/>
        <w:jc w:val="both"/>
        <w:rPr>
          <w:rFonts w:ascii="Arial" w:hAnsi="Arial" w:cs="Arial"/>
          <w:b/>
          <w:sz w:val="24"/>
          <w:szCs w:val="24"/>
        </w:rPr>
      </w:pPr>
    </w:p>
    <w:p w14:paraId="79CE8472" w14:textId="77777777" w:rsidR="00DB1836" w:rsidRDefault="00DB1836" w:rsidP="00DB1836">
      <w:pPr>
        <w:pStyle w:val="Prrafodelista"/>
        <w:spacing w:after="0" w:line="240" w:lineRule="auto"/>
        <w:ind w:left="1080"/>
        <w:jc w:val="both"/>
        <w:rPr>
          <w:rFonts w:ascii="Arial" w:hAnsi="Arial" w:cs="Arial"/>
          <w:b/>
          <w:sz w:val="24"/>
          <w:szCs w:val="24"/>
        </w:rPr>
      </w:pPr>
    </w:p>
    <w:p w14:paraId="02BBFF5B" w14:textId="77777777" w:rsidR="00747C99" w:rsidRPr="00AE0725" w:rsidRDefault="00747C99" w:rsidP="00DB1836">
      <w:pPr>
        <w:pStyle w:val="Prrafodelista"/>
        <w:numPr>
          <w:ilvl w:val="0"/>
          <w:numId w:val="10"/>
        </w:numPr>
        <w:spacing w:after="0" w:line="240" w:lineRule="auto"/>
        <w:jc w:val="both"/>
        <w:rPr>
          <w:rFonts w:ascii="Arial" w:hAnsi="Arial" w:cs="Arial"/>
          <w:b/>
          <w:sz w:val="24"/>
          <w:szCs w:val="24"/>
        </w:rPr>
      </w:pPr>
      <w:r w:rsidRPr="00AE0725">
        <w:rPr>
          <w:rFonts w:ascii="Arial" w:hAnsi="Arial" w:cs="Arial"/>
          <w:b/>
          <w:sz w:val="24"/>
          <w:szCs w:val="24"/>
        </w:rPr>
        <w:t>IDENTIFICACIÓN DE LA CARRERA</w:t>
      </w:r>
    </w:p>
    <w:p w14:paraId="013FF5F1" w14:textId="77777777" w:rsidR="00AE0725" w:rsidRDefault="00AE0725" w:rsidP="00F616B2">
      <w:pPr>
        <w:pStyle w:val="Prrafodelista"/>
        <w:spacing w:after="0" w:line="240" w:lineRule="auto"/>
        <w:ind w:left="1080"/>
        <w:jc w:val="both"/>
        <w:rPr>
          <w:rFonts w:ascii="Arial" w:hAnsi="Arial" w:cs="Arial"/>
          <w:b/>
          <w:sz w:val="24"/>
          <w:szCs w:val="24"/>
        </w:rPr>
      </w:pPr>
    </w:p>
    <w:p w14:paraId="0DCAD4A8" w14:textId="77777777" w:rsidR="00747C99" w:rsidRPr="00AE0725" w:rsidRDefault="00747C99" w:rsidP="00F616B2">
      <w:pPr>
        <w:pStyle w:val="Prrafodelista"/>
        <w:spacing w:after="0" w:line="240" w:lineRule="auto"/>
        <w:ind w:left="1080"/>
        <w:jc w:val="both"/>
        <w:rPr>
          <w:rFonts w:ascii="Arial" w:hAnsi="Arial" w:cs="Arial"/>
          <w:sz w:val="24"/>
          <w:szCs w:val="24"/>
        </w:rPr>
      </w:pPr>
      <w:r w:rsidRPr="00AE0725">
        <w:rPr>
          <w:rFonts w:ascii="Arial" w:hAnsi="Arial" w:cs="Arial"/>
          <w:b/>
          <w:sz w:val="24"/>
          <w:szCs w:val="24"/>
        </w:rPr>
        <w:t>Nombre de la Carrera</w:t>
      </w:r>
      <w:r w:rsidRPr="00AE0725">
        <w:rPr>
          <w:rFonts w:ascii="Arial" w:hAnsi="Arial" w:cs="Arial"/>
          <w:sz w:val="24"/>
          <w:szCs w:val="24"/>
        </w:rPr>
        <w:t>: Licenciatura en Educación para la Salud</w:t>
      </w:r>
    </w:p>
    <w:p w14:paraId="394CDAB0" w14:textId="77777777" w:rsidR="00747C99" w:rsidRPr="00AE0725" w:rsidRDefault="00747C99" w:rsidP="00F616B2">
      <w:pPr>
        <w:spacing w:after="0" w:line="240" w:lineRule="auto"/>
        <w:jc w:val="both"/>
        <w:rPr>
          <w:rFonts w:ascii="Arial" w:hAnsi="Arial" w:cs="Arial"/>
          <w:sz w:val="24"/>
          <w:szCs w:val="24"/>
        </w:rPr>
      </w:pPr>
    </w:p>
    <w:p w14:paraId="546E585A" w14:textId="77777777" w:rsidR="00B50581" w:rsidRPr="00AE0725" w:rsidRDefault="00B50581" w:rsidP="00DB1836">
      <w:pPr>
        <w:pStyle w:val="Prrafodelista"/>
        <w:numPr>
          <w:ilvl w:val="0"/>
          <w:numId w:val="10"/>
        </w:numPr>
        <w:spacing w:after="0" w:line="240" w:lineRule="auto"/>
        <w:jc w:val="both"/>
        <w:rPr>
          <w:rFonts w:ascii="Arial" w:hAnsi="Arial" w:cs="Arial"/>
          <w:b/>
          <w:sz w:val="24"/>
          <w:szCs w:val="24"/>
        </w:rPr>
      </w:pPr>
      <w:r w:rsidRPr="00AE0725">
        <w:rPr>
          <w:rFonts w:ascii="Arial" w:hAnsi="Arial" w:cs="Arial"/>
          <w:b/>
          <w:sz w:val="24"/>
          <w:szCs w:val="24"/>
        </w:rPr>
        <w:t>INTRODUCCIÓN</w:t>
      </w:r>
    </w:p>
    <w:p w14:paraId="28404C83" w14:textId="77777777" w:rsidR="00B50581" w:rsidRPr="00CA6AE6" w:rsidRDefault="00B50581" w:rsidP="00F616B2">
      <w:pPr>
        <w:pStyle w:val="Prrafodelista"/>
        <w:spacing w:after="0" w:line="240" w:lineRule="auto"/>
        <w:ind w:left="1080"/>
        <w:jc w:val="both"/>
        <w:rPr>
          <w:rFonts w:ascii="Arial" w:hAnsi="Arial" w:cs="Arial"/>
          <w:sz w:val="24"/>
          <w:szCs w:val="24"/>
        </w:rPr>
      </w:pPr>
      <w:r w:rsidRPr="00AE0725">
        <w:rPr>
          <w:rFonts w:ascii="Arial" w:hAnsi="Arial" w:cs="Arial"/>
          <w:sz w:val="24"/>
          <w:szCs w:val="24"/>
        </w:rPr>
        <w:t>Nuestra realidad y la Universidad  como parte  de  la misma presentan contextos diversos en</w:t>
      </w:r>
      <w:r w:rsidR="00F9631D" w:rsidRPr="00AE0725">
        <w:rPr>
          <w:rFonts w:ascii="Arial" w:hAnsi="Arial" w:cs="Arial"/>
          <w:sz w:val="24"/>
          <w:szCs w:val="24"/>
        </w:rPr>
        <w:t xml:space="preserve"> los que interactúan también </w:t>
      </w:r>
      <w:r w:rsidR="00982A9C" w:rsidRPr="00AE0725">
        <w:rPr>
          <w:rFonts w:ascii="Arial" w:hAnsi="Arial" w:cs="Arial"/>
          <w:sz w:val="24"/>
          <w:szCs w:val="24"/>
        </w:rPr>
        <w:t>un g</w:t>
      </w:r>
      <w:r w:rsidR="00F9631D" w:rsidRPr="00AE0725">
        <w:rPr>
          <w:rFonts w:ascii="Arial" w:hAnsi="Arial" w:cs="Arial"/>
          <w:sz w:val="24"/>
          <w:szCs w:val="24"/>
        </w:rPr>
        <w:t xml:space="preserve">rupo heterogéneo </w:t>
      </w:r>
      <w:r w:rsidRPr="00AE0725">
        <w:rPr>
          <w:rFonts w:ascii="Arial" w:hAnsi="Arial" w:cs="Arial"/>
          <w:sz w:val="24"/>
          <w:szCs w:val="24"/>
        </w:rPr>
        <w:t>de personas. Los cambios en las políticas públicas se hacen evidentes en el micro y macro nivel. Los avances en materia de derechos humanos y la renovación legislativa a nivel local, nacional y regional describen nuevos</w:t>
      </w:r>
      <w:r w:rsidR="003B6827">
        <w:rPr>
          <w:rFonts w:ascii="Arial" w:hAnsi="Arial" w:cs="Arial"/>
          <w:sz w:val="24"/>
          <w:szCs w:val="24"/>
        </w:rPr>
        <w:t xml:space="preserve"> </w:t>
      </w:r>
      <w:r w:rsidR="00F9631D" w:rsidRPr="00AE0725">
        <w:rPr>
          <w:rFonts w:ascii="Arial" w:hAnsi="Arial" w:cs="Arial"/>
          <w:sz w:val="24"/>
          <w:szCs w:val="24"/>
        </w:rPr>
        <w:t xml:space="preserve">y complejos escenarios </w:t>
      </w:r>
      <w:r w:rsidRPr="00AE0725">
        <w:rPr>
          <w:rFonts w:ascii="Arial" w:hAnsi="Arial" w:cs="Arial"/>
          <w:sz w:val="24"/>
          <w:szCs w:val="24"/>
        </w:rPr>
        <w:t xml:space="preserve">que se vuelven </w:t>
      </w:r>
      <w:r w:rsidRPr="00CA6AE6">
        <w:rPr>
          <w:rFonts w:ascii="Arial" w:hAnsi="Arial" w:cs="Arial"/>
          <w:sz w:val="24"/>
          <w:szCs w:val="24"/>
        </w:rPr>
        <w:t xml:space="preserve">inciertos e invitan a posicionarnos de manera crítica y reflexiva ante estos contextos impulsando prácticas transformadoras apoyadas en una formación científica sólida y de calidad en el campo </w:t>
      </w:r>
      <w:r w:rsidR="003B6827" w:rsidRPr="00CA6AE6">
        <w:rPr>
          <w:rFonts w:ascii="Arial" w:hAnsi="Arial" w:cs="Arial"/>
          <w:sz w:val="24"/>
          <w:szCs w:val="24"/>
        </w:rPr>
        <w:t>de la</w:t>
      </w:r>
      <w:r w:rsidRPr="00CA6AE6">
        <w:rPr>
          <w:rFonts w:ascii="Arial" w:hAnsi="Arial" w:cs="Arial"/>
          <w:sz w:val="24"/>
          <w:szCs w:val="24"/>
        </w:rPr>
        <w:t xml:space="preserve"> educación y </w:t>
      </w:r>
      <w:r w:rsidR="00982A9C" w:rsidRPr="00CA6AE6">
        <w:rPr>
          <w:rFonts w:ascii="Arial" w:hAnsi="Arial" w:cs="Arial"/>
          <w:sz w:val="24"/>
          <w:szCs w:val="24"/>
        </w:rPr>
        <w:t xml:space="preserve">la </w:t>
      </w:r>
      <w:r w:rsidRPr="00CA6AE6">
        <w:rPr>
          <w:rFonts w:ascii="Arial" w:hAnsi="Arial" w:cs="Arial"/>
          <w:sz w:val="24"/>
          <w:szCs w:val="24"/>
        </w:rPr>
        <w:t>salud.</w:t>
      </w:r>
    </w:p>
    <w:p w14:paraId="45C412EF" w14:textId="77777777" w:rsidR="00B50581" w:rsidRPr="00CA6AE6" w:rsidRDefault="00B50581" w:rsidP="00F616B2">
      <w:pPr>
        <w:pStyle w:val="Prrafodelista"/>
        <w:spacing w:after="0" w:line="240" w:lineRule="auto"/>
        <w:ind w:left="1080"/>
        <w:jc w:val="both"/>
        <w:rPr>
          <w:rFonts w:ascii="Arial" w:hAnsi="Arial" w:cs="Arial"/>
          <w:sz w:val="24"/>
          <w:szCs w:val="24"/>
        </w:rPr>
      </w:pPr>
    </w:p>
    <w:p w14:paraId="0E173065" w14:textId="77777777" w:rsidR="00CA6AE6" w:rsidRPr="00DB1836" w:rsidRDefault="00747C99" w:rsidP="00DB1836">
      <w:pPr>
        <w:pStyle w:val="Prrafodelista"/>
        <w:numPr>
          <w:ilvl w:val="0"/>
          <w:numId w:val="10"/>
        </w:numPr>
        <w:spacing w:after="0" w:line="240" w:lineRule="auto"/>
        <w:jc w:val="both"/>
        <w:rPr>
          <w:rFonts w:ascii="Arial" w:hAnsi="Arial" w:cs="Arial"/>
          <w:b/>
          <w:sz w:val="24"/>
          <w:szCs w:val="24"/>
        </w:rPr>
      </w:pPr>
      <w:r w:rsidRPr="00DB1836">
        <w:rPr>
          <w:rFonts w:ascii="Arial" w:hAnsi="Arial" w:cs="Arial"/>
          <w:b/>
          <w:sz w:val="24"/>
          <w:szCs w:val="24"/>
        </w:rPr>
        <w:t>FUNDAMENTACIÓN</w:t>
      </w:r>
      <w:r w:rsidR="00CA6AE6" w:rsidRPr="00DB1836">
        <w:rPr>
          <w:rFonts w:ascii="Arial" w:hAnsi="Arial" w:cs="Arial"/>
          <w:b/>
          <w:sz w:val="24"/>
          <w:szCs w:val="24"/>
        </w:rPr>
        <w:t xml:space="preserve"> </w:t>
      </w:r>
    </w:p>
    <w:p w14:paraId="2AA856CE" w14:textId="77777777" w:rsidR="00722FBE" w:rsidRPr="00CA6AE6" w:rsidRDefault="00722FBE" w:rsidP="00F616B2">
      <w:pPr>
        <w:pStyle w:val="Prrafodelista"/>
        <w:spacing w:after="0" w:line="240" w:lineRule="auto"/>
        <w:ind w:left="1134"/>
        <w:jc w:val="both"/>
        <w:rPr>
          <w:rFonts w:ascii="Arial" w:hAnsi="Arial" w:cs="Arial"/>
          <w:sz w:val="24"/>
          <w:szCs w:val="24"/>
        </w:rPr>
      </w:pPr>
      <w:r w:rsidRPr="00CA6AE6">
        <w:rPr>
          <w:rFonts w:ascii="Arial" w:hAnsi="Arial" w:cs="Arial"/>
          <w:sz w:val="24"/>
          <w:szCs w:val="24"/>
        </w:rPr>
        <w:t xml:space="preserve">La carrera Educación para la Salud (EPS) tiene una trayectoria académica de 40 años en la sede de la Universidad Nacional de Santiago del Estero (UNSE). </w:t>
      </w:r>
    </w:p>
    <w:p w14:paraId="1716D496" w14:textId="77777777" w:rsidR="00535E32" w:rsidRDefault="00722FBE" w:rsidP="00F616B2">
      <w:pPr>
        <w:spacing w:after="0" w:line="240" w:lineRule="auto"/>
        <w:ind w:left="1134"/>
        <w:jc w:val="both"/>
        <w:rPr>
          <w:rFonts w:ascii="Arial" w:hAnsi="Arial" w:cs="Arial"/>
          <w:sz w:val="24"/>
          <w:szCs w:val="24"/>
        </w:rPr>
      </w:pPr>
      <w:r w:rsidRPr="00CA6AE6">
        <w:rPr>
          <w:rFonts w:ascii="Arial" w:hAnsi="Arial" w:cs="Arial"/>
          <w:sz w:val="24"/>
          <w:szCs w:val="24"/>
        </w:rPr>
        <w:t>Nace en plena dictadura militar (1977) a través de la Resolución N° 217/77 que aprueba el convenio entre la Universidad Nacional de Santiago del Estero (Ministerio de Cultura y Educación) y la</w:t>
      </w:r>
      <w:r w:rsidRPr="00535E32">
        <w:rPr>
          <w:rFonts w:ascii="Arial" w:hAnsi="Arial" w:cs="Arial"/>
          <w:sz w:val="24"/>
          <w:szCs w:val="24"/>
        </w:rPr>
        <w:t xml:space="preserve"> Subsecretaría de Salud Pública de la Provincia, y autoriza la creación de la carrera de Enfermería y de Educador Sanitario por el término de dos (2) promociones con sus respectivos objetivos, currículos, contenidos fundamentales y estructura del Plan de Estudio. </w:t>
      </w:r>
    </w:p>
    <w:p w14:paraId="61E6375C" w14:textId="77777777" w:rsidR="00722FBE" w:rsidRPr="00535E32" w:rsidRDefault="00722FBE" w:rsidP="00F616B2">
      <w:pPr>
        <w:spacing w:after="0" w:line="240" w:lineRule="auto"/>
        <w:ind w:left="1134"/>
        <w:jc w:val="both"/>
        <w:rPr>
          <w:rFonts w:ascii="Arial" w:hAnsi="Arial" w:cs="Arial"/>
          <w:sz w:val="24"/>
          <w:szCs w:val="24"/>
        </w:rPr>
      </w:pPr>
      <w:r w:rsidRPr="00535E32">
        <w:rPr>
          <w:rFonts w:ascii="Arial" w:hAnsi="Arial" w:cs="Arial"/>
          <w:sz w:val="24"/>
          <w:szCs w:val="24"/>
        </w:rPr>
        <w:t>Estas ofertas académicas permitieron construir el Área de Ciencias de la Salud qu</w:t>
      </w:r>
      <w:r w:rsidR="00CB2183">
        <w:rPr>
          <w:rFonts w:ascii="Arial" w:hAnsi="Arial" w:cs="Arial"/>
          <w:sz w:val="24"/>
          <w:szCs w:val="24"/>
        </w:rPr>
        <w:t>e dependía en ese entonces del R</w:t>
      </w:r>
      <w:r w:rsidRPr="00535E32">
        <w:rPr>
          <w:rFonts w:ascii="Arial" w:hAnsi="Arial" w:cs="Arial"/>
          <w:sz w:val="24"/>
          <w:szCs w:val="24"/>
        </w:rPr>
        <w:t>ectorado.</w:t>
      </w:r>
    </w:p>
    <w:p w14:paraId="57E6BF74" w14:textId="77777777" w:rsidR="00722FBE" w:rsidRPr="00535E32" w:rsidRDefault="00722FBE" w:rsidP="00F616B2">
      <w:pPr>
        <w:spacing w:after="0" w:line="240" w:lineRule="auto"/>
        <w:ind w:left="1134"/>
        <w:jc w:val="both"/>
        <w:rPr>
          <w:rFonts w:ascii="Arial" w:hAnsi="Arial" w:cs="Arial"/>
          <w:sz w:val="24"/>
          <w:szCs w:val="24"/>
        </w:rPr>
      </w:pPr>
      <w:r w:rsidRPr="00535E32">
        <w:rPr>
          <w:rFonts w:ascii="Arial" w:hAnsi="Arial" w:cs="Arial"/>
          <w:sz w:val="24"/>
          <w:szCs w:val="24"/>
        </w:rPr>
        <w:t>En</w:t>
      </w:r>
      <w:r w:rsidR="00535E32" w:rsidRPr="00535E32">
        <w:rPr>
          <w:rFonts w:ascii="Arial" w:hAnsi="Arial" w:cs="Arial"/>
          <w:sz w:val="24"/>
          <w:szCs w:val="24"/>
        </w:rPr>
        <w:t xml:space="preserve"> el año 1990 la Carrera</w:t>
      </w:r>
      <w:r w:rsidRPr="00535E32">
        <w:rPr>
          <w:rFonts w:ascii="Arial" w:hAnsi="Arial" w:cs="Arial"/>
          <w:sz w:val="24"/>
          <w:szCs w:val="24"/>
        </w:rPr>
        <w:t xml:space="preserve"> reestructura por segunda vez su P</w:t>
      </w:r>
      <w:r w:rsidR="00535E32" w:rsidRPr="00535E32">
        <w:rPr>
          <w:rFonts w:ascii="Arial" w:hAnsi="Arial" w:cs="Arial"/>
          <w:sz w:val="24"/>
          <w:szCs w:val="24"/>
        </w:rPr>
        <w:t>lan de Estudios, a través de la</w:t>
      </w:r>
      <w:r w:rsidRPr="00535E32">
        <w:rPr>
          <w:rFonts w:ascii="Arial" w:hAnsi="Arial" w:cs="Arial"/>
          <w:sz w:val="24"/>
          <w:szCs w:val="24"/>
        </w:rPr>
        <w:t xml:space="preserve"> Resolución</w:t>
      </w:r>
      <w:r w:rsidR="00535E32" w:rsidRPr="00535E32">
        <w:rPr>
          <w:rFonts w:ascii="Arial" w:hAnsi="Arial" w:cs="Arial"/>
          <w:sz w:val="24"/>
          <w:szCs w:val="24"/>
        </w:rPr>
        <w:t xml:space="preserve"> Nº 141/90 del Honorable Consejo Superior (UNSE)</w:t>
      </w:r>
      <w:r w:rsidRPr="00535E32">
        <w:rPr>
          <w:rFonts w:ascii="Arial" w:hAnsi="Arial" w:cs="Arial"/>
          <w:sz w:val="24"/>
          <w:szCs w:val="24"/>
        </w:rPr>
        <w:t xml:space="preserve">. </w:t>
      </w:r>
      <w:r w:rsidR="005D400E" w:rsidRPr="00535E32">
        <w:rPr>
          <w:rFonts w:ascii="Arial" w:hAnsi="Arial" w:cs="Arial"/>
          <w:sz w:val="24"/>
          <w:szCs w:val="24"/>
        </w:rPr>
        <w:t>Entre las modificaciones sobresalen l</w:t>
      </w:r>
      <w:r w:rsidRPr="00535E32">
        <w:rPr>
          <w:rFonts w:ascii="Arial" w:hAnsi="Arial" w:cs="Arial"/>
          <w:sz w:val="24"/>
          <w:szCs w:val="24"/>
        </w:rPr>
        <w:t xml:space="preserve">a </w:t>
      </w:r>
      <w:r w:rsidR="005D400E" w:rsidRPr="00535E32">
        <w:rPr>
          <w:rFonts w:ascii="Arial" w:hAnsi="Arial" w:cs="Arial"/>
          <w:sz w:val="24"/>
          <w:szCs w:val="24"/>
        </w:rPr>
        <w:t xml:space="preserve">duración de la </w:t>
      </w:r>
      <w:r w:rsidRPr="00535E32">
        <w:rPr>
          <w:rFonts w:ascii="Arial" w:hAnsi="Arial" w:cs="Arial"/>
          <w:sz w:val="24"/>
          <w:szCs w:val="24"/>
        </w:rPr>
        <w:t xml:space="preserve">formación </w:t>
      </w:r>
      <w:r w:rsidR="005D400E" w:rsidRPr="00535E32">
        <w:rPr>
          <w:rFonts w:ascii="Arial" w:hAnsi="Arial" w:cs="Arial"/>
          <w:sz w:val="24"/>
          <w:szCs w:val="24"/>
        </w:rPr>
        <w:t>de</w:t>
      </w:r>
      <w:r w:rsidRPr="00535E32">
        <w:rPr>
          <w:rFonts w:ascii="Arial" w:hAnsi="Arial" w:cs="Arial"/>
          <w:sz w:val="24"/>
          <w:szCs w:val="24"/>
        </w:rPr>
        <w:t xml:space="preserve"> </w:t>
      </w:r>
      <w:r w:rsidR="005D400E" w:rsidRPr="00535E32">
        <w:rPr>
          <w:rFonts w:ascii="Arial" w:hAnsi="Arial" w:cs="Arial"/>
          <w:sz w:val="24"/>
          <w:szCs w:val="24"/>
        </w:rPr>
        <w:t>tres</w:t>
      </w:r>
      <w:r w:rsidRPr="00535E32">
        <w:rPr>
          <w:rFonts w:ascii="Arial" w:hAnsi="Arial" w:cs="Arial"/>
          <w:sz w:val="24"/>
          <w:szCs w:val="24"/>
        </w:rPr>
        <w:t xml:space="preserve"> años</w:t>
      </w:r>
      <w:r w:rsidR="005D400E" w:rsidRPr="00535E32">
        <w:rPr>
          <w:rFonts w:ascii="Arial" w:hAnsi="Arial" w:cs="Arial"/>
          <w:sz w:val="24"/>
          <w:szCs w:val="24"/>
        </w:rPr>
        <w:t>; la incorporación de materias</w:t>
      </w:r>
      <w:r w:rsidRPr="00535E32">
        <w:rPr>
          <w:rFonts w:ascii="Arial" w:hAnsi="Arial" w:cs="Arial"/>
          <w:sz w:val="24"/>
          <w:szCs w:val="24"/>
        </w:rPr>
        <w:t xml:space="preserve"> vincu</w:t>
      </w:r>
      <w:r w:rsidR="005D400E" w:rsidRPr="00535E32">
        <w:rPr>
          <w:rFonts w:ascii="Arial" w:hAnsi="Arial" w:cs="Arial"/>
          <w:sz w:val="24"/>
          <w:szCs w:val="24"/>
        </w:rPr>
        <w:t>ladas</w:t>
      </w:r>
      <w:r w:rsidR="00535E32" w:rsidRPr="00535E32">
        <w:rPr>
          <w:rFonts w:ascii="Arial" w:hAnsi="Arial" w:cs="Arial"/>
          <w:sz w:val="24"/>
          <w:szCs w:val="24"/>
        </w:rPr>
        <w:t xml:space="preserve"> a la formación específica y</w:t>
      </w:r>
      <w:r w:rsidR="005D400E" w:rsidRPr="00535E32">
        <w:rPr>
          <w:rFonts w:ascii="Arial" w:hAnsi="Arial" w:cs="Arial"/>
          <w:sz w:val="24"/>
          <w:szCs w:val="24"/>
        </w:rPr>
        <w:t xml:space="preserve"> las bases para ofrecer una Licenciatura</w:t>
      </w:r>
      <w:r w:rsidR="00535E32" w:rsidRPr="00535E32">
        <w:rPr>
          <w:rFonts w:ascii="Arial" w:hAnsi="Arial" w:cs="Arial"/>
          <w:sz w:val="24"/>
          <w:szCs w:val="24"/>
        </w:rPr>
        <w:t xml:space="preserve">. </w:t>
      </w:r>
    </w:p>
    <w:p w14:paraId="4A4BA8B8" w14:textId="77777777" w:rsidR="00535E32" w:rsidRPr="00535E32" w:rsidRDefault="00535E32" w:rsidP="00F616B2">
      <w:pPr>
        <w:spacing w:after="0" w:line="240" w:lineRule="auto"/>
        <w:ind w:left="1134"/>
        <w:jc w:val="both"/>
        <w:rPr>
          <w:rFonts w:ascii="Arial" w:hAnsi="Arial" w:cs="Arial"/>
          <w:sz w:val="24"/>
          <w:szCs w:val="24"/>
        </w:rPr>
      </w:pPr>
      <w:r w:rsidRPr="00535E32">
        <w:rPr>
          <w:rFonts w:ascii="Arial" w:hAnsi="Arial" w:cs="Arial"/>
          <w:sz w:val="24"/>
          <w:szCs w:val="24"/>
        </w:rPr>
        <w:t>Posteriormente</w:t>
      </w:r>
      <w:r>
        <w:rPr>
          <w:rFonts w:ascii="Arial" w:hAnsi="Arial" w:cs="Arial"/>
          <w:sz w:val="24"/>
          <w:szCs w:val="24"/>
        </w:rPr>
        <w:t xml:space="preserve"> en el año 1993 </w:t>
      </w:r>
      <w:r w:rsidR="00CB2183">
        <w:rPr>
          <w:rFonts w:ascii="Arial" w:hAnsi="Arial" w:cs="Arial"/>
          <w:sz w:val="24"/>
          <w:szCs w:val="24"/>
        </w:rPr>
        <w:t>e</w:t>
      </w:r>
      <w:r w:rsidRPr="00535E32">
        <w:rPr>
          <w:rFonts w:ascii="Arial" w:hAnsi="Arial" w:cs="Arial"/>
          <w:sz w:val="24"/>
          <w:szCs w:val="24"/>
        </w:rPr>
        <w:t>l Consejo Superior</w:t>
      </w:r>
      <w:r>
        <w:rPr>
          <w:rFonts w:ascii="Arial" w:hAnsi="Arial" w:cs="Arial"/>
          <w:sz w:val="24"/>
          <w:szCs w:val="24"/>
        </w:rPr>
        <w:t xml:space="preserve"> de la UNSE</w:t>
      </w:r>
      <w:r w:rsidRPr="00535E32">
        <w:rPr>
          <w:rFonts w:ascii="Arial" w:hAnsi="Arial" w:cs="Arial"/>
          <w:sz w:val="24"/>
          <w:szCs w:val="24"/>
        </w:rPr>
        <w:t xml:space="preserve"> mediante Res Nº 215/93</w:t>
      </w:r>
      <w:r>
        <w:rPr>
          <w:rFonts w:ascii="Arial" w:hAnsi="Arial" w:cs="Arial"/>
          <w:sz w:val="24"/>
          <w:szCs w:val="24"/>
        </w:rPr>
        <w:t>, aprueba</w:t>
      </w:r>
      <w:r w:rsidRPr="00535E32">
        <w:rPr>
          <w:rFonts w:ascii="Arial" w:hAnsi="Arial" w:cs="Arial"/>
          <w:sz w:val="24"/>
          <w:szCs w:val="24"/>
        </w:rPr>
        <w:t xml:space="preserve"> la creación de la carrera de grado Profesorado y Licenciatura en Educación para la Salud que otorga el título</w:t>
      </w:r>
      <w:r>
        <w:rPr>
          <w:rFonts w:ascii="Arial" w:hAnsi="Arial" w:cs="Arial"/>
          <w:sz w:val="24"/>
          <w:szCs w:val="24"/>
        </w:rPr>
        <w:t xml:space="preserve"> de P</w:t>
      </w:r>
      <w:r w:rsidRPr="00535E32">
        <w:rPr>
          <w:rFonts w:ascii="Arial" w:hAnsi="Arial" w:cs="Arial"/>
          <w:sz w:val="24"/>
          <w:szCs w:val="24"/>
        </w:rPr>
        <w:t xml:space="preserve">rofesor en </w:t>
      </w:r>
      <w:r>
        <w:rPr>
          <w:rFonts w:ascii="Arial" w:hAnsi="Arial" w:cs="Arial"/>
          <w:sz w:val="24"/>
          <w:szCs w:val="24"/>
        </w:rPr>
        <w:t>E</w:t>
      </w:r>
      <w:r w:rsidRPr="00535E32">
        <w:rPr>
          <w:rFonts w:ascii="Arial" w:hAnsi="Arial" w:cs="Arial"/>
          <w:sz w:val="24"/>
          <w:szCs w:val="24"/>
        </w:rPr>
        <w:t xml:space="preserve">ducación </w:t>
      </w:r>
      <w:r>
        <w:rPr>
          <w:rFonts w:ascii="Arial" w:hAnsi="Arial" w:cs="Arial"/>
          <w:sz w:val="24"/>
          <w:szCs w:val="24"/>
        </w:rPr>
        <w:t>para la S</w:t>
      </w:r>
      <w:r w:rsidRPr="00535E32">
        <w:rPr>
          <w:rFonts w:ascii="Arial" w:hAnsi="Arial" w:cs="Arial"/>
          <w:sz w:val="24"/>
          <w:szCs w:val="24"/>
        </w:rPr>
        <w:t xml:space="preserve">alud y el de </w:t>
      </w:r>
      <w:r>
        <w:rPr>
          <w:rFonts w:ascii="Arial" w:hAnsi="Arial" w:cs="Arial"/>
          <w:sz w:val="24"/>
          <w:szCs w:val="24"/>
        </w:rPr>
        <w:t>L</w:t>
      </w:r>
      <w:r w:rsidRPr="00535E32">
        <w:rPr>
          <w:rFonts w:ascii="Arial" w:hAnsi="Arial" w:cs="Arial"/>
          <w:sz w:val="24"/>
          <w:szCs w:val="24"/>
        </w:rPr>
        <w:t xml:space="preserve">icenciado en </w:t>
      </w:r>
      <w:r>
        <w:rPr>
          <w:rFonts w:ascii="Arial" w:hAnsi="Arial" w:cs="Arial"/>
          <w:sz w:val="24"/>
          <w:szCs w:val="24"/>
        </w:rPr>
        <w:t>E</w:t>
      </w:r>
      <w:r w:rsidRPr="00535E32">
        <w:rPr>
          <w:rFonts w:ascii="Arial" w:hAnsi="Arial" w:cs="Arial"/>
          <w:sz w:val="24"/>
          <w:szCs w:val="24"/>
        </w:rPr>
        <w:t xml:space="preserve">ducación para la </w:t>
      </w:r>
      <w:r>
        <w:rPr>
          <w:rFonts w:ascii="Arial" w:hAnsi="Arial" w:cs="Arial"/>
          <w:sz w:val="24"/>
          <w:szCs w:val="24"/>
        </w:rPr>
        <w:t>S</w:t>
      </w:r>
      <w:r w:rsidRPr="00535E32">
        <w:rPr>
          <w:rFonts w:ascii="Arial" w:hAnsi="Arial" w:cs="Arial"/>
          <w:sz w:val="24"/>
          <w:szCs w:val="24"/>
        </w:rPr>
        <w:t>alud. Por su parte, el Ministerio de Cultura y Educación de la Nación por Res. Nº 1737/94, reconoce y otorga alcance de validez nacional al título Educador Sanitario y por Res. Nº 1756/94 a los títulos Profesor y de Licenciado en Educación para la Salud.</w:t>
      </w:r>
    </w:p>
    <w:p w14:paraId="5394840B" w14:textId="77777777" w:rsidR="00351F18" w:rsidRPr="00535E32" w:rsidRDefault="002E3F0A" w:rsidP="00F616B2">
      <w:pPr>
        <w:spacing w:after="0" w:line="240" w:lineRule="auto"/>
        <w:ind w:left="1134"/>
        <w:jc w:val="both"/>
        <w:rPr>
          <w:rFonts w:ascii="Arial" w:hAnsi="Arial" w:cs="Arial"/>
          <w:sz w:val="24"/>
          <w:szCs w:val="24"/>
        </w:rPr>
      </w:pPr>
      <w:r>
        <w:rPr>
          <w:rFonts w:ascii="Arial" w:hAnsi="Arial" w:cs="Arial"/>
          <w:sz w:val="24"/>
          <w:szCs w:val="24"/>
        </w:rPr>
        <w:t>Esta</w:t>
      </w:r>
      <w:r w:rsidR="002C6179" w:rsidRPr="00535E32">
        <w:rPr>
          <w:rFonts w:ascii="Arial" w:hAnsi="Arial" w:cs="Arial"/>
          <w:sz w:val="24"/>
          <w:szCs w:val="24"/>
        </w:rPr>
        <w:t xml:space="preserve"> propuesta de reformulación </w:t>
      </w:r>
      <w:r w:rsidR="00817DBC" w:rsidRPr="00535E32">
        <w:rPr>
          <w:rFonts w:ascii="Arial" w:hAnsi="Arial" w:cs="Arial"/>
          <w:sz w:val="24"/>
          <w:szCs w:val="24"/>
        </w:rPr>
        <w:t>del p</w:t>
      </w:r>
      <w:r w:rsidR="002C6179" w:rsidRPr="00535E32">
        <w:rPr>
          <w:rFonts w:ascii="Arial" w:hAnsi="Arial" w:cs="Arial"/>
          <w:sz w:val="24"/>
          <w:szCs w:val="24"/>
        </w:rPr>
        <w:t>lan de estudio</w:t>
      </w:r>
      <w:r w:rsidR="005D5C81" w:rsidRPr="00535E32">
        <w:rPr>
          <w:rFonts w:ascii="Arial" w:hAnsi="Arial" w:cs="Arial"/>
          <w:sz w:val="24"/>
          <w:szCs w:val="24"/>
        </w:rPr>
        <w:t xml:space="preserve"> vigente</w:t>
      </w:r>
      <w:r w:rsidR="002C6179" w:rsidRPr="00535E32">
        <w:rPr>
          <w:rFonts w:ascii="Arial" w:hAnsi="Arial" w:cs="Arial"/>
          <w:sz w:val="24"/>
          <w:szCs w:val="24"/>
        </w:rPr>
        <w:t xml:space="preserve"> surge a </w:t>
      </w:r>
      <w:r w:rsidR="00535E32" w:rsidRPr="00535E32">
        <w:rPr>
          <w:rFonts w:ascii="Arial" w:hAnsi="Arial" w:cs="Arial"/>
          <w:sz w:val="24"/>
          <w:szCs w:val="24"/>
        </w:rPr>
        <w:t>partir de</w:t>
      </w:r>
      <w:r w:rsidR="002C6179" w:rsidRPr="00535E32">
        <w:rPr>
          <w:rFonts w:ascii="Arial" w:hAnsi="Arial" w:cs="Arial"/>
          <w:sz w:val="24"/>
          <w:szCs w:val="24"/>
        </w:rPr>
        <w:t xml:space="preserve"> la</w:t>
      </w:r>
      <w:r w:rsidR="00C522E3" w:rsidRPr="00535E32">
        <w:rPr>
          <w:rFonts w:ascii="Arial" w:hAnsi="Arial" w:cs="Arial"/>
          <w:sz w:val="24"/>
          <w:szCs w:val="24"/>
        </w:rPr>
        <w:t>s</w:t>
      </w:r>
      <w:r w:rsidR="002C6179" w:rsidRPr="00535E32">
        <w:rPr>
          <w:rFonts w:ascii="Arial" w:hAnsi="Arial" w:cs="Arial"/>
          <w:sz w:val="24"/>
          <w:szCs w:val="24"/>
        </w:rPr>
        <w:t xml:space="preserve"> necesidad</w:t>
      </w:r>
      <w:r w:rsidR="00C522E3" w:rsidRPr="00535E32">
        <w:rPr>
          <w:rFonts w:ascii="Arial" w:hAnsi="Arial" w:cs="Arial"/>
          <w:sz w:val="24"/>
          <w:szCs w:val="24"/>
        </w:rPr>
        <w:t>es y demandas</w:t>
      </w:r>
      <w:r w:rsidR="002C6179" w:rsidRPr="00535E32">
        <w:rPr>
          <w:rFonts w:ascii="Arial" w:hAnsi="Arial" w:cs="Arial"/>
          <w:sz w:val="24"/>
          <w:szCs w:val="24"/>
        </w:rPr>
        <w:t xml:space="preserve"> de actualización </w:t>
      </w:r>
      <w:r w:rsidR="00817DBC" w:rsidRPr="00535E32">
        <w:rPr>
          <w:rFonts w:ascii="Arial" w:hAnsi="Arial" w:cs="Arial"/>
          <w:sz w:val="24"/>
          <w:szCs w:val="24"/>
        </w:rPr>
        <w:t>del mismo, tanto en su</w:t>
      </w:r>
      <w:r w:rsidR="002C6179" w:rsidRPr="00535E32">
        <w:rPr>
          <w:rFonts w:ascii="Arial" w:hAnsi="Arial" w:cs="Arial"/>
          <w:sz w:val="24"/>
          <w:szCs w:val="24"/>
        </w:rPr>
        <w:t xml:space="preserve"> enfoque </w:t>
      </w:r>
      <w:r w:rsidR="00C522E3" w:rsidRPr="00535E32">
        <w:rPr>
          <w:rFonts w:ascii="Arial" w:hAnsi="Arial" w:cs="Arial"/>
          <w:sz w:val="24"/>
          <w:szCs w:val="24"/>
        </w:rPr>
        <w:t>epistemológico</w:t>
      </w:r>
      <w:r w:rsidR="00817DBC" w:rsidRPr="00535E32">
        <w:rPr>
          <w:rFonts w:ascii="Arial" w:hAnsi="Arial" w:cs="Arial"/>
          <w:sz w:val="24"/>
          <w:szCs w:val="24"/>
        </w:rPr>
        <w:t xml:space="preserve">, </w:t>
      </w:r>
      <w:r w:rsidR="00C522E3" w:rsidRPr="00535E32">
        <w:rPr>
          <w:rFonts w:ascii="Arial" w:hAnsi="Arial" w:cs="Arial"/>
          <w:sz w:val="24"/>
          <w:szCs w:val="24"/>
        </w:rPr>
        <w:t>teórico</w:t>
      </w:r>
      <w:r w:rsidR="00817DBC" w:rsidRPr="00535E32">
        <w:rPr>
          <w:rFonts w:ascii="Arial" w:hAnsi="Arial" w:cs="Arial"/>
          <w:sz w:val="24"/>
          <w:szCs w:val="24"/>
        </w:rPr>
        <w:t xml:space="preserve">, </w:t>
      </w:r>
      <w:r w:rsidR="00503DE5" w:rsidRPr="00535E32">
        <w:rPr>
          <w:rFonts w:ascii="Arial" w:hAnsi="Arial" w:cs="Arial"/>
          <w:sz w:val="24"/>
          <w:szCs w:val="24"/>
        </w:rPr>
        <w:t>metodológico</w:t>
      </w:r>
      <w:r w:rsidR="00817DBC" w:rsidRPr="00535E32">
        <w:rPr>
          <w:rFonts w:ascii="Arial" w:hAnsi="Arial" w:cs="Arial"/>
          <w:sz w:val="24"/>
          <w:szCs w:val="24"/>
        </w:rPr>
        <w:t xml:space="preserve"> y </w:t>
      </w:r>
      <w:r w:rsidR="00C522E3" w:rsidRPr="00535E32">
        <w:rPr>
          <w:rFonts w:ascii="Arial" w:hAnsi="Arial" w:cs="Arial"/>
          <w:sz w:val="24"/>
          <w:szCs w:val="24"/>
        </w:rPr>
        <w:t>práctico</w:t>
      </w:r>
      <w:r w:rsidR="002C6179" w:rsidRPr="00535E32">
        <w:rPr>
          <w:rFonts w:ascii="Arial" w:hAnsi="Arial" w:cs="Arial"/>
          <w:sz w:val="24"/>
          <w:szCs w:val="24"/>
        </w:rPr>
        <w:t xml:space="preserve">como </w:t>
      </w:r>
      <w:r w:rsidR="00D60E45" w:rsidRPr="00535E32">
        <w:rPr>
          <w:rFonts w:ascii="Arial" w:hAnsi="Arial" w:cs="Arial"/>
          <w:sz w:val="24"/>
          <w:szCs w:val="24"/>
        </w:rPr>
        <w:t xml:space="preserve">en </w:t>
      </w:r>
      <w:r w:rsidR="002C6179" w:rsidRPr="00535E32">
        <w:rPr>
          <w:rFonts w:ascii="Arial" w:hAnsi="Arial" w:cs="Arial"/>
          <w:sz w:val="24"/>
          <w:szCs w:val="24"/>
        </w:rPr>
        <w:t>sus</w:t>
      </w:r>
      <w:r w:rsidR="00C522E3" w:rsidRPr="00535E32">
        <w:rPr>
          <w:rFonts w:ascii="Arial" w:hAnsi="Arial" w:cs="Arial"/>
          <w:sz w:val="24"/>
          <w:szCs w:val="24"/>
        </w:rPr>
        <w:t xml:space="preserve"> aspectos estructurales </w:t>
      </w:r>
      <w:r w:rsidR="002C6179" w:rsidRPr="00535E32">
        <w:rPr>
          <w:rFonts w:ascii="Arial" w:hAnsi="Arial" w:cs="Arial"/>
          <w:sz w:val="24"/>
          <w:szCs w:val="24"/>
        </w:rPr>
        <w:t>respondiendo a l</w:t>
      </w:r>
      <w:r w:rsidR="00CF5092" w:rsidRPr="00535E32">
        <w:rPr>
          <w:rFonts w:ascii="Arial" w:hAnsi="Arial" w:cs="Arial"/>
          <w:sz w:val="24"/>
          <w:szCs w:val="24"/>
        </w:rPr>
        <w:t>o</w:t>
      </w:r>
      <w:r w:rsidR="002C6179" w:rsidRPr="00535E32">
        <w:rPr>
          <w:rFonts w:ascii="Arial" w:hAnsi="Arial" w:cs="Arial"/>
          <w:sz w:val="24"/>
          <w:szCs w:val="24"/>
        </w:rPr>
        <w:t xml:space="preserve">s </w:t>
      </w:r>
      <w:r w:rsidR="005D5C81" w:rsidRPr="00535E32">
        <w:rPr>
          <w:rFonts w:ascii="Arial" w:hAnsi="Arial" w:cs="Arial"/>
          <w:sz w:val="24"/>
          <w:szCs w:val="24"/>
        </w:rPr>
        <w:t>requerimientos</w:t>
      </w:r>
      <w:r w:rsidR="002C6179" w:rsidRPr="00535E32">
        <w:rPr>
          <w:rFonts w:ascii="Arial" w:hAnsi="Arial" w:cs="Arial"/>
          <w:sz w:val="24"/>
          <w:szCs w:val="24"/>
        </w:rPr>
        <w:t xml:space="preserve"> existentes</w:t>
      </w:r>
      <w:r w:rsidR="00503DE5" w:rsidRPr="00535E32">
        <w:rPr>
          <w:rFonts w:ascii="Arial" w:hAnsi="Arial" w:cs="Arial"/>
          <w:sz w:val="24"/>
          <w:szCs w:val="24"/>
        </w:rPr>
        <w:t xml:space="preserve"> en </w:t>
      </w:r>
      <w:r w:rsidR="002C6179" w:rsidRPr="00535E32">
        <w:rPr>
          <w:rFonts w:ascii="Arial" w:hAnsi="Arial" w:cs="Arial"/>
          <w:sz w:val="24"/>
          <w:szCs w:val="24"/>
        </w:rPr>
        <w:t>contextos diversos d</w:t>
      </w:r>
      <w:r w:rsidR="00CF5092" w:rsidRPr="00535E32">
        <w:rPr>
          <w:rFonts w:ascii="Arial" w:hAnsi="Arial" w:cs="Arial"/>
          <w:sz w:val="24"/>
          <w:szCs w:val="24"/>
        </w:rPr>
        <w:t xml:space="preserve">e </w:t>
      </w:r>
      <w:r w:rsidR="00535E32" w:rsidRPr="00535E32">
        <w:rPr>
          <w:rFonts w:ascii="Arial" w:hAnsi="Arial" w:cs="Arial"/>
          <w:sz w:val="24"/>
          <w:szCs w:val="24"/>
        </w:rPr>
        <w:t>actuación profesional y</w:t>
      </w:r>
      <w:r w:rsidR="00CF5092" w:rsidRPr="00535E32">
        <w:rPr>
          <w:rFonts w:ascii="Arial" w:hAnsi="Arial" w:cs="Arial"/>
          <w:sz w:val="24"/>
          <w:szCs w:val="24"/>
        </w:rPr>
        <w:t xml:space="preserve"> en </w:t>
      </w:r>
      <w:r w:rsidR="00C522E3" w:rsidRPr="00535E32">
        <w:rPr>
          <w:rFonts w:ascii="Arial" w:hAnsi="Arial" w:cs="Arial"/>
          <w:sz w:val="24"/>
          <w:szCs w:val="24"/>
        </w:rPr>
        <w:t>los avances de las ciencias</w:t>
      </w:r>
      <w:r w:rsidR="00D60E45" w:rsidRPr="00535E32">
        <w:rPr>
          <w:rFonts w:ascii="Arial" w:hAnsi="Arial" w:cs="Arial"/>
          <w:sz w:val="24"/>
          <w:szCs w:val="24"/>
        </w:rPr>
        <w:t xml:space="preserve"> en gene</w:t>
      </w:r>
      <w:r w:rsidR="00C522E3" w:rsidRPr="00535E32">
        <w:rPr>
          <w:rFonts w:ascii="Arial" w:hAnsi="Arial" w:cs="Arial"/>
          <w:sz w:val="24"/>
          <w:szCs w:val="24"/>
        </w:rPr>
        <w:t>ral</w:t>
      </w:r>
      <w:r w:rsidR="00D60E45" w:rsidRPr="00535E32">
        <w:rPr>
          <w:rFonts w:ascii="Arial" w:hAnsi="Arial" w:cs="Arial"/>
          <w:sz w:val="24"/>
          <w:szCs w:val="24"/>
        </w:rPr>
        <w:t xml:space="preserve">, </w:t>
      </w:r>
      <w:r w:rsidR="00C522E3" w:rsidRPr="00535E32">
        <w:rPr>
          <w:rFonts w:ascii="Arial" w:hAnsi="Arial" w:cs="Arial"/>
          <w:sz w:val="24"/>
          <w:szCs w:val="24"/>
        </w:rPr>
        <w:t xml:space="preserve">en función de </w:t>
      </w:r>
      <w:r w:rsidR="00D60E45" w:rsidRPr="00535E32">
        <w:rPr>
          <w:rFonts w:ascii="Arial" w:hAnsi="Arial" w:cs="Arial"/>
          <w:sz w:val="24"/>
          <w:szCs w:val="24"/>
        </w:rPr>
        <w:t>los nuevos desafíos de este siglo.</w:t>
      </w:r>
    </w:p>
    <w:p w14:paraId="039A74BD" w14:textId="77777777" w:rsidR="00B50581" w:rsidRPr="00AE0725" w:rsidRDefault="00CF5092" w:rsidP="00F616B2">
      <w:pPr>
        <w:pStyle w:val="Prrafodelista"/>
        <w:spacing w:after="0" w:line="240" w:lineRule="auto"/>
        <w:ind w:left="1080"/>
        <w:jc w:val="both"/>
        <w:rPr>
          <w:rFonts w:ascii="Arial" w:hAnsi="Arial" w:cs="Arial"/>
          <w:sz w:val="24"/>
          <w:szCs w:val="24"/>
        </w:rPr>
      </w:pPr>
      <w:r w:rsidRPr="00AE0725">
        <w:rPr>
          <w:rFonts w:ascii="Arial" w:hAnsi="Arial" w:cs="Arial"/>
          <w:sz w:val="24"/>
          <w:szCs w:val="24"/>
        </w:rPr>
        <w:t>E</w:t>
      </w:r>
      <w:r w:rsidR="00503DE5" w:rsidRPr="00AE0725">
        <w:rPr>
          <w:rFonts w:ascii="Arial" w:hAnsi="Arial" w:cs="Arial"/>
          <w:sz w:val="24"/>
          <w:szCs w:val="24"/>
        </w:rPr>
        <w:t xml:space="preserve">ste proyecto educativo incorpora en su reformulación </w:t>
      </w:r>
      <w:r w:rsidR="00E568AF" w:rsidRPr="00AE0725">
        <w:rPr>
          <w:rFonts w:ascii="Arial" w:hAnsi="Arial" w:cs="Arial"/>
          <w:sz w:val="24"/>
          <w:szCs w:val="24"/>
        </w:rPr>
        <w:t xml:space="preserve">el análisis crítico y reflexiones en torno a </w:t>
      </w:r>
      <w:r w:rsidR="00503DE5" w:rsidRPr="00AE0725">
        <w:rPr>
          <w:rFonts w:ascii="Arial" w:hAnsi="Arial" w:cs="Arial"/>
          <w:sz w:val="24"/>
          <w:szCs w:val="24"/>
        </w:rPr>
        <w:t xml:space="preserve">las transformaciones y tensiones presentes en el contexto de </w:t>
      </w:r>
      <w:r w:rsidR="00B50581" w:rsidRPr="00AE0725">
        <w:rPr>
          <w:rFonts w:ascii="Arial" w:hAnsi="Arial" w:cs="Arial"/>
          <w:sz w:val="24"/>
          <w:szCs w:val="24"/>
        </w:rPr>
        <w:t>América Latina</w:t>
      </w:r>
      <w:r w:rsidR="00C7060C" w:rsidRPr="00AE0725">
        <w:rPr>
          <w:rFonts w:ascii="Arial" w:hAnsi="Arial" w:cs="Arial"/>
          <w:sz w:val="24"/>
          <w:szCs w:val="24"/>
        </w:rPr>
        <w:t xml:space="preserve"> que</w:t>
      </w:r>
      <w:r w:rsidR="00B50581" w:rsidRPr="00AE0725">
        <w:rPr>
          <w:rFonts w:ascii="Arial" w:hAnsi="Arial" w:cs="Arial"/>
          <w:sz w:val="24"/>
          <w:szCs w:val="24"/>
        </w:rPr>
        <w:t xml:space="preserve"> gran parte del siglo XX transitó un camino marcado por profundas crisis intensificadas por su posición dependiente frente a los grandes poderes hegemónicos, lo que cercenó su capacidad de decisión. Las fuerzas de dominación hicieron que de alguna manera se cediera a las presiones del capital porque durante muchos años se fantaseó con los ideales europeos teniendo a la modernidad como meta. Los saberes y prácticas occidentales se institucionalizaron en los proyectos de desarrollo llevados a cabo en los años sesenta y setenta en las </w:t>
      </w:r>
      <w:r w:rsidR="00C7060C" w:rsidRPr="00AE0725">
        <w:rPr>
          <w:rFonts w:ascii="Arial" w:hAnsi="Arial" w:cs="Arial"/>
          <w:sz w:val="24"/>
          <w:szCs w:val="24"/>
        </w:rPr>
        <w:t>N</w:t>
      </w:r>
      <w:r w:rsidR="00B50581" w:rsidRPr="00AE0725">
        <w:rPr>
          <w:rFonts w:ascii="Arial" w:hAnsi="Arial" w:cs="Arial"/>
          <w:sz w:val="24"/>
          <w:szCs w:val="24"/>
        </w:rPr>
        <w:t>aciones de nuestro continente latinoamericano. El escenario construido estuvo marcado por una dependencia de los Estados, lo que desencadenó procesos plagados de contradicciones en donde se pusieron en riesgo libertades individuales y colectivas, lo cual complejizó su capacidad de respuesta ante las demandas sociales cad</w:t>
      </w:r>
      <w:r w:rsidR="00E568AF" w:rsidRPr="00AE0725">
        <w:rPr>
          <w:rFonts w:ascii="Arial" w:hAnsi="Arial" w:cs="Arial"/>
          <w:sz w:val="24"/>
          <w:szCs w:val="24"/>
        </w:rPr>
        <w:t xml:space="preserve">a vez más complejas y profundas. Esto sin dudas ha movilizado interpelaciones personales y profesionales en el ser, saber y </w:t>
      </w:r>
      <w:r w:rsidR="003B6827" w:rsidRPr="00AE0725">
        <w:rPr>
          <w:rFonts w:ascii="Arial" w:hAnsi="Arial" w:cs="Arial"/>
          <w:sz w:val="24"/>
          <w:szCs w:val="24"/>
        </w:rPr>
        <w:t>hacer de</w:t>
      </w:r>
      <w:r w:rsidR="00E568AF" w:rsidRPr="00AE0725">
        <w:rPr>
          <w:rFonts w:ascii="Arial" w:hAnsi="Arial" w:cs="Arial"/>
          <w:sz w:val="24"/>
          <w:szCs w:val="24"/>
        </w:rPr>
        <w:t xml:space="preserve"> los y </w:t>
      </w:r>
      <w:r w:rsidR="003B6827" w:rsidRPr="00AE0725">
        <w:rPr>
          <w:rFonts w:ascii="Arial" w:hAnsi="Arial" w:cs="Arial"/>
          <w:sz w:val="24"/>
          <w:szCs w:val="24"/>
        </w:rPr>
        <w:t>las Educadores</w:t>
      </w:r>
      <w:r w:rsidR="00E568AF" w:rsidRPr="00AE0725">
        <w:rPr>
          <w:rFonts w:ascii="Arial" w:hAnsi="Arial" w:cs="Arial"/>
          <w:sz w:val="24"/>
          <w:szCs w:val="24"/>
        </w:rPr>
        <w:t xml:space="preserve">/as para la salud. </w:t>
      </w:r>
    </w:p>
    <w:p w14:paraId="577D28DC" w14:textId="77777777" w:rsidR="00B50581" w:rsidRPr="00AE0725" w:rsidRDefault="00B50581" w:rsidP="00F616B2">
      <w:pPr>
        <w:pStyle w:val="Prrafodelista"/>
        <w:spacing w:after="0" w:line="240" w:lineRule="auto"/>
        <w:ind w:left="1080"/>
        <w:jc w:val="both"/>
        <w:rPr>
          <w:rFonts w:ascii="Arial" w:hAnsi="Arial" w:cs="Arial"/>
          <w:sz w:val="24"/>
          <w:szCs w:val="24"/>
        </w:rPr>
      </w:pPr>
      <w:r w:rsidRPr="00AE0725">
        <w:rPr>
          <w:rFonts w:ascii="Arial" w:hAnsi="Arial" w:cs="Arial"/>
          <w:sz w:val="24"/>
          <w:szCs w:val="24"/>
        </w:rPr>
        <w:t>Autores de la región</w:t>
      </w:r>
      <w:r w:rsidR="00E568AF" w:rsidRPr="00AE0725">
        <w:rPr>
          <w:rFonts w:ascii="Arial" w:hAnsi="Arial" w:cs="Arial"/>
          <w:sz w:val="24"/>
          <w:szCs w:val="24"/>
        </w:rPr>
        <w:t xml:space="preserve">, de Souza </w:t>
      </w:r>
      <w:r w:rsidR="003B6827" w:rsidRPr="00AE0725">
        <w:rPr>
          <w:rFonts w:ascii="Arial" w:hAnsi="Arial" w:cs="Arial"/>
          <w:sz w:val="24"/>
          <w:szCs w:val="24"/>
        </w:rPr>
        <w:t>Santo (</w:t>
      </w:r>
      <w:r w:rsidR="004F7027" w:rsidRPr="00AE0725">
        <w:rPr>
          <w:rFonts w:ascii="Arial" w:hAnsi="Arial" w:cs="Arial"/>
          <w:sz w:val="24"/>
          <w:szCs w:val="24"/>
        </w:rPr>
        <w:t>2010</w:t>
      </w:r>
      <w:r w:rsidR="00E568AF" w:rsidRPr="00AE0725">
        <w:rPr>
          <w:rFonts w:ascii="Arial" w:hAnsi="Arial" w:cs="Arial"/>
          <w:sz w:val="24"/>
          <w:szCs w:val="24"/>
        </w:rPr>
        <w:t>)</w:t>
      </w:r>
      <w:r w:rsidR="004F7027" w:rsidRPr="00AE0725">
        <w:rPr>
          <w:rFonts w:ascii="Arial" w:hAnsi="Arial" w:cs="Arial"/>
          <w:sz w:val="24"/>
          <w:szCs w:val="24"/>
        </w:rPr>
        <w:t xml:space="preserve">, Quijano (2010), Mignolo (2013) entre otros, </w:t>
      </w:r>
      <w:r w:rsidRPr="00AE0725">
        <w:rPr>
          <w:rFonts w:ascii="Arial" w:hAnsi="Arial" w:cs="Arial"/>
          <w:sz w:val="24"/>
          <w:szCs w:val="24"/>
        </w:rPr>
        <w:t>insisten en que la crisis en América Latina no debe ser percibida solo catastróficamente, sino como una oportunidad para la capacidad de transformación construida por los sujetos sociales. El contexto genera desafíos y oportunidades de acciones colectivas orientando las perspectivas de trabajo de las Ciencias Humanas, Sociales y de la Salud como alternativas válidas más allá de las lógicas de mercantilización de la</w:t>
      </w:r>
      <w:r w:rsidR="00E568AF" w:rsidRPr="00AE0725">
        <w:rPr>
          <w:rFonts w:ascii="Arial" w:hAnsi="Arial" w:cs="Arial"/>
          <w:sz w:val="24"/>
          <w:szCs w:val="24"/>
        </w:rPr>
        <w:t xml:space="preserve">s ciencias </w:t>
      </w:r>
      <w:r w:rsidR="00FA0C60" w:rsidRPr="00AE0725">
        <w:rPr>
          <w:rFonts w:ascii="Arial" w:hAnsi="Arial" w:cs="Arial"/>
          <w:sz w:val="24"/>
          <w:szCs w:val="24"/>
        </w:rPr>
        <w:t>en general.</w:t>
      </w:r>
    </w:p>
    <w:p w14:paraId="77957495" w14:textId="77777777" w:rsidR="00DD3C31" w:rsidRPr="00AE0725" w:rsidRDefault="00B50581" w:rsidP="00F616B2">
      <w:pPr>
        <w:pStyle w:val="Prrafodelista"/>
        <w:spacing w:after="0" w:line="240" w:lineRule="auto"/>
        <w:ind w:left="1080"/>
        <w:jc w:val="both"/>
        <w:rPr>
          <w:rFonts w:ascii="Arial" w:hAnsi="Arial" w:cs="Arial"/>
          <w:sz w:val="24"/>
          <w:szCs w:val="24"/>
        </w:rPr>
      </w:pPr>
      <w:r w:rsidRPr="00AE0725">
        <w:rPr>
          <w:rFonts w:ascii="Arial" w:hAnsi="Arial" w:cs="Arial"/>
          <w:sz w:val="24"/>
          <w:szCs w:val="24"/>
        </w:rPr>
        <w:t>Latinoamérica ha empezado a configurarse como un centro de producción de alternativas reales ante el modelo de la colonialidad. Esta emancipación evidencia la emergencia de nuevos horizontes, que implican optar por caminos de creación de formas diferentes de pensar y vivir, de estar y ser en este mundo, síntesis de nuevos pa</w:t>
      </w:r>
      <w:r w:rsidR="00C7060C" w:rsidRPr="00AE0725">
        <w:rPr>
          <w:rFonts w:ascii="Arial" w:hAnsi="Arial" w:cs="Arial"/>
          <w:sz w:val="24"/>
          <w:szCs w:val="24"/>
        </w:rPr>
        <w:t>radigmas desde dó</w:t>
      </w:r>
      <w:r w:rsidRPr="00AE0725">
        <w:rPr>
          <w:rFonts w:ascii="Arial" w:hAnsi="Arial" w:cs="Arial"/>
          <w:sz w:val="24"/>
          <w:szCs w:val="24"/>
        </w:rPr>
        <w:t>nde reflexionar epistemológicamente.</w:t>
      </w:r>
    </w:p>
    <w:p w14:paraId="3BA67137" w14:textId="77777777" w:rsidR="009206AE" w:rsidRPr="00AE0725" w:rsidRDefault="00B50581" w:rsidP="00F616B2">
      <w:pPr>
        <w:pStyle w:val="Prrafodelista"/>
        <w:spacing w:after="0" w:line="240" w:lineRule="auto"/>
        <w:ind w:left="1080"/>
        <w:jc w:val="both"/>
        <w:rPr>
          <w:rFonts w:ascii="Arial" w:hAnsi="Arial" w:cs="Arial"/>
          <w:sz w:val="24"/>
          <w:szCs w:val="24"/>
        </w:rPr>
      </w:pPr>
      <w:r w:rsidRPr="00AE0725">
        <w:rPr>
          <w:rFonts w:ascii="Arial" w:hAnsi="Arial" w:cs="Arial"/>
          <w:sz w:val="24"/>
          <w:szCs w:val="24"/>
        </w:rPr>
        <w:t>La formación en Educación para la Salud, remite a la importancia de un saber que tiene como cimiento al sujeto, o mejor dicho a la vida del sujeto, es decir un saber construido desde una perspectiva emancipadora, liberadora y humana en un campo de tensión, construcción y deconstrucción, donde convive</w:t>
      </w:r>
      <w:r w:rsidR="00C7060C" w:rsidRPr="00AE0725">
        <w:rPr>
          <w:rFonts w:ascii="Arial" w:hAnsi="Arial" w:cs="Arial"/>
          <w:sz w:val="24"/>
          <w:szCs w:val="24"/>
        </w:rPr>
        <w:t>n</w:t>
      </w:r>
      <w:r w:rsidRPr="00AE0725">
        <w:rPr>
          <w:rFonts w:ascii="Arial" w:hAnsi="Arial" w:cs="Arial"/>
          <w:sz w:val="24"/>
          <w:szCs w:val="24"/>
        </w:rPr>
        <w:t xml:space="preserve"> una diversidad de modelos. El análisis de estas estructuras de racionalidad, es de trascendencia en el campo de la Educación para la salud.</w:t>
      </w:r>
    </w:p>
    <w:p w14:paraId="7B5212D5" w14:textId="77777777" w:rsidR="003B6827" w:rsidRPr="003B6827" w:rsidRDefault="003B6827" w:rsidP="00F616B2">
      <w:pPr>
        <w:pStyle w:val="Prrafodelista"/>
        <w:spacing w:after="0" w:line="240" w:lineRule="auto"/>
        <w:ind w:left="1080"/>
        <w:jc w:val="both"/>
        <w:rPr>
          <w:rFonts w:ascii="Arial" w:hAnsi="Arial" w:cs="Arial"/>
          <w:sz w:val="24"/>
          <w:szCs w:val="24"/>
        </w:rPr>
      </w:pPr>
      <w:r w:rsidRPr="003B6827">
        <w:rPr>
          <w:rFonts w:ascii="Arial" w:hAnsi="Arial" w:cs="Arial"/>
          <w:sz w:val="24"/>
          <w:szCs w:val="24"/>
        </w:rPr>
        <w:t xml:space="preserve">Epistemológicamente la carrera, si bien se encuentra en permanente debate, </w:t>
      </w:r>
      <w:r w:rsidRPr="003B6827">
        <w:rPr>
          <w:rFonts w:ascii="Arial" w:eastAsia="Times New Roman" w:hAnsi="Arial" w:cs="Arial"/>
          <w:bCs/>
          <w:sz w:val="24"/>
          <w:szCs w:val="24"/>
          <w:lang w:eastAsia="es-ES"/>
        </w:rPr>
        <w:t xml:space="preserve">tiene un claro posicionamiento interdisciplinario, </w:t>
      </w:r>
      <w:r w:rsidRPr="003B6827">
        <w:rPr>
          <w:rFonts w:ascii="Arial" w:hAnsi="Arial" w:cs="Arial"/>
          <w:sz w:val="24"/>
          <w:szCs w:val="24"/>
        </w:rPr>
        <w:t xml:space="preserve">es una disciplina científica que navega entre las Ciencias de la Salud, las Ciencias de la Educación y las Ciencias de la Comunicación, que se dirige a la promoción autogestionaria de la comunidad que busca el aprovechamiento racional de los recursos existentes en el medio, interpretando su propia tradición cultural y abriéndose a reflexiones críticas. </w:t>
      </w:r>
    </w:p>
    <w:p w14:paraId="16A97D01" w14:textId="77777777" w:rsidR="00DD3C31" w:rsidRPr="00AE0725" w:rsidRDefault="00B50581" w:rsidP="00F616B2">
      <w:pPr>
        <w:pStyle w:val="Prrafodelista"/>
        <w:spacing w:after="0" w:line="240" w:lineRule="auto"/>
        <w:ind w:left="1080"/>
        <w:jc w:val="both"/>
        <w:rPr>
          <w:rFonts w:ascii="Arial" w:hAnsi="Arial" w:cs="Arial"/>
          <w:sz w:val="24"/>
          <w:szCs w:val="24"/>
        </w:rPr>
      </w:pPr>
      <w:r w:rsidRPr="00AE0725">
        <w:rPr>
          <w:rFonts w:ascii="Arial" w:hAnsi="Arial" w:cs="Arial"/>
          <w:sz w:val="24"/>
          <w:szCs w:val="24"/>
        </w:rPr>
        <w:t>La Educación para la Salud, encuentra aportes en las Ciencias de la Educación y su pedagogía social-críti</w:t>
      </w:r>
      <w:r w:rsidR="00FA0C60" w:rsidRPr="00AE0725">
        <w:rPr>
          <w:rFonts w:ascii="Arial" w:hAnsi="Arial" w:cs="Arial"/>
          <w:sz w:val="24"/>
          <w:szCs w:val="24"/>
        </w:rPr>
        <w:t>ca; en las Ciencias de la Salud</w:t>
      </w:r>
      <w:r w:rsidRPr="00AE0725">
        <w:rPr>
          <w:rFonts w:ascii="Arial" w:hAnsi="Arial" w:cs="Arial"/>
          <w:sz w:val="24"/>
          <w:szCs w:val="24"/>
        </w:rPr>
        <w:t xml:space="preserve"> y su paradigma bio-céntrico, ya que le interesa la problemática de la interrelación de las personas con el ambiente; y finalmente en las Ciencias de las Comunicación, donde la comunicación es entendida como un proceso de diálogo y participación colectiva, al tiempo que es medio y herramienta de transformación social.</w:t>
      </w:r>
    </w:p>
    <w:p w14:paraId="7F2D3A25" w14:textId="77777777" w:rsidR="00CA6AE6" w:rsidRDefault="005B4BF9" w:rsidP="00F616B2">
      <w:pPr>
        <w:pStyle w:val="Prrafodelista"/>
        <w:spacing w:after="0" w:line="240" w:lineRule="auto"/>
        <w:ind w:left="1080"/>
        <w:jc w:val="both"/>
        <w:rPr>
          <w:rFonts w:ascii="Arial" w:hAnsi="Arial" w:cs="Arial"/>
          <w:sz w:val="24"/>
          <w:szCs w:val="24"/>
        </w:rPr>
      </w:pPr>
      <w:r w:rsidRPr="00AE0725">
        <w:rPr>
          <w:rFonts w:ascii="Arial" w:hAnsi="Arial" w:cs="Arial"/>
          <w:sz w:val="24"/>
          <w:szCs w:val="24"/>
        </w:rPr>
        <w:t xml:space="preserve">En este proceso </w:t>
      </w:r>
      <w:r w:rsidR="00FA0C60" w:rsidRPr="00AE0725">
        <w:rPr>
          <w:rFonts w:ascii="Arial" w:hAnsi="Arial" w:cs="Arial"/>
          <w:sz w:val="24"/>
          <w:szCs w:val="24"/>
        </w:rPr>
        <w:t xml:space="preserve">permanente </w:t>
      </w:r>
      <w:r w:rsidRPr="00AE0725">
        <w:rPr>
          <w:rFonts w:ascii="Arial" w:hAnsi="Arial" w:cs="Arial"/>
          <w:sz w:val="24"/>
          <w:szCs w:val="24"/>
        </w:rPr>
        <w:t>de dilucidación epistemológica, la investigación cumple un papel fundamental en cuanto implica una oportunidad de poner en juego los saberes previos acerca de la disciplina y ofrecer nuevas posibilidades de explicación científica a partir de la producción de conocimiento</w:t>
      </w:r>
      <w:r w:rsidR="00BC127F" w:rsidRPr="00AE0725">
        <w:rPr>
          <w:rFonts w:ascii="Arial" w:hAnsi="Arial" w:cs="Arial"/>
          <w:sz w:val="24"/>
          <w:szCs w:val="24"/>
        </w:rPr>
        <w:t>s</w:t>
      </w:r>
      <w:r w:rsidRPr="00AE0725">
        <w:rPr>
          <w:rFonts w:ascii="Arial" w:hAnsi="Arial" w:cs="Arial"/>
          <w:sz w:val="24"/>
          <w:szCs w:val="24"/>
        </w:rPr>
        <w:t xml:space="preserve"> relevante</w:t>
      </w:r>
      <w:r w:rsidR="00BC127F" w:rsidRPr="00AE0725">
        <w:rPr>
          <w:rFonts w:ascii="Arial" w:hAnsi="Arial" w:cs="Arial"/>
          <w:sz w:val="24"/>
          <w:szCs w:val="24"/>
        </w:rPr>
        <w:t>s</w:t>
      </w:r>
      <w:r w:rsidRPr="00AE0725">
        <w:rPr>
          <w:rFonts w:ascii="Arial" w:hAnsi="Arial" w:cs="Arial"/>
          <w:sz w:val="24"/>
          <w:szCs w:val="24"/>
        </w:rPr>
        <w:t xml:space="preserve"> para reflexionar sobre nuevas formas de aprender y de intervenir de</w:t>
      </w:r>
      <w:r w:rsidR="00FA0C60" w:rsidRPr="00AE0725">
        <w:rPr>
          <w:rFonts w:ascii="Arial" w:hAnsi="Arial" w:cs="Arial"/>
          <w:sz w:val="24"/>
          <w:szCs w:val="24"/>
        </w:rPr>
        <w:t>sde la Educación para la Salud.</w:t>
      </w:r>
      <w:r w:rsidR="00CA6AE6">
        <w:rPr>
          <w:rFonts w:ascii="Arial" w:hAnsi="Arial" w:cs="Arial"/>
          <w:sz w:val="24"/>
          <w:szCs w:val="24"/>
        </w:rPr>
        <w:t xml:space="preserve"> </w:t>
      </w:r>
    </w:p>
    <w:p w14:paraId="051C92C8" w14:textId="77777777" w:rsidR="00CA6AE6" w:rsidRDefault="00B50581" w:rsidP="00F616B2">
      <w:pPr>
        <w:pStyle w:val="Prrafodelista"/>
        <w:spacing w:after="0" w:line="240" w:lineRule="auto"/>
        <w:ind w:left="1080"/>
        <w:jc w:val="both"/>
        <w:rPr>
          <w:rFonts w:ascii="Arial" w:hAnsi="Arial" w:cs="Arial"/>
          <w:sz w:val="24"/>
          <w:szCs w:val="24"/>
        </w:rPr>
      </w:pPr>
      <w:r w:rsidRPr="00AE0725">
        <w:rPr>
          <w:rFonts w:ascii="Arial" w:hAnsi="Arial" w:cs="Arial"/>
          <w:sz w:val="24"/>
          <w:szCs w:val="24"/>
        </w:rPr>
        <w:t>Es por eso que esta propuesta curricular pretende formar</w:t>
      </w:r>
      <w:r w:rsidR="002E3F0A">
        <w:rPr>
          <w:rFonts w:ascii="Arial" w:hAnsi="Arial" w:cs="Arial"/>
          <w:sz w:val="24"/>
          <w:szCs w:val="24"/>
        </w:rPr>
        <w:t xml:space="preserve"> </w:t>
      </w:r>
      <w:r w:rsidRPr="00AE0725">
        <w:rPr>
          <w:rFonts w:ascii="Arial" w:hAnsi="Arial" w:cs="Arial"/>
          <w:sz w:val="24"/>
          <w:szCs w:val="24"/>
        </w:rPr>
        <w:t xml:space="preserve">Licenciados/as en Educación </w:t>
      </w:r>
      <w:r w:rsidR="00C7060C" w:rsidRPr="00AE0725">
        <w:rPr>
          <w:rFonts w:ascii="Arial" w:hAnsi="Arial" w:cs="Arial"/>
          <w:sz w:val="24"/>
          <w:szCs w:val="24"/>
        </w:rPr>
        <w:t>p</w:t>
      </w:r>
      <w:r w:rsidRPr="00AE0725">
        <w:rPr>
          <w:rFonts w:ascii="Arial" w:hAnsi="Arial" w:cs="Arial"/>
          <w:sz w:val="24"/>
          <w:szCs w:val="24"/>
        </w:rPr>
        <w:t>ara la Salud como sujetos políticos con pensamiento crítico desde una posición ética</w:t>
      </w:r>
      <w:r w:rsidR="00B61A9F" w:rsidRPr="00AE0725">
        <w:rPr>
          <w:rFonts w:ascii="Arial" w:hAnsi="Arial" w:cs="Arial"/>
          <w:sz w:val="24"/>
          <w:szCs w:val="24"/>
        </w:rPr>
        <w:t xml:space="preserve"> científica y social</w:t>
      </w:r>
      <w:r w:rsidR="002E3F0A">
        <w:rPr>
          <w:rFonts w:ascii="Arial" w:hAnsi="Arial" w:cs="Arial"/>
          <w:sz w:val="24"/>
          <w:szCs w:val="24"/>
        </w:rPr>
        <w:t xml:space="preserve"> </w:t>
      </w:r>
      <w:r w:rsidRPr="00AE0725">
        <w:rPr>
          <w:rFonts w:ascii="Arial" w:hAnsi="Arial" w:cs="Arial"/>
          <w:sz w:val="24"/>
          <w:szCs w:val="24"/>
        </w:rPr>
        <w:t>superadora</w:t>
      </w:r>
      <w:r w:rsidR="00B61A9F" w:rsidRPr="00AE0725">
        <w:rPr>
          <w:rFonts w:ascii="Arial" w:hAnsi="Arial" w:cs="Arial"/>
          <w:sz w:val="24"/>
          <w:szCs w:val="24"/>
        </w:rPr>
        <w:t>. De esta manera, ha de evidenciar</w:t>
      </w:r>
      <w:r w:rsidRPr="00AE0725">
        <w:rPr>
          <w:rFonts w:ascii="Arial" w:hAnsi="Arial" w:cs="Arial"/>
          <w:sz w:val="24"/>
          <w:szCs w:val="24"/>
        </w:rPr>
        <w:t xml:space="preserve"> capacidad para problematizar los marcos teóricos y epistemológicos, sus prácticas </w:t>
      </w:r>
      <w:r w:rsidR="00B61A9F" w:rsidRPr="00AE0725">
        <w:rPr>
          <w:rFonts w:ascii="Arial" w:hAnsi="Arial" w:cs="Arial"/>
          <w:sz w:val="24"/>
          <w:szCs w:val="24"/>
        </w:rPr>
        <w:t xml:space="preserve">profesionales, </w:t>
      </w:r>
      <w:r w:rsidR="007A07CF" w:rsidRPr="00AE0725">
        <w:rPr>
          <w:rFonts w:ascii="Arial" w:hAnsi="Arial" w:cs="Arial"/>
          <w:sz w:val="24"/>
          <w:szCs w:val="24"/>
        </w:rPr>
        <w:t>y reconfigurar</w:t>
      </w:r>
      <w:r w:rsidRPr="00AE0725">
        <w:rPr>
          <w:rFonts w:ascii="Arial" w:hAnsi="Arial" w:cs="Arial"/>
          <w:sz w:val="24"/>
          <w:szCs w:val="24"/>
        </w:rPr>
        <w:t xml:space="preserve"> la propia identidad en los contextos emergentes de Educación y Salud.</w:t>
      </w:r>
      <w:r w:rsidR="00CA6AE6">
        <w:rPr>
          <w:rFonts w:ascii="Arial" w:hAnsi="Arial" w:cs="Arial"/>
          <w:sz w:val="24"/>
          <w:szCs w:val="24"/>
        </w:rPr>
        <w:t xml:space="preserve"> </w:t>
      </w:r>
    </w:p>
    <w:p w14:paraId="3437C784" w14:textId="77777777" w:rsidR="007A07CF" w:rsidRPr="007A07CF" w:rsidRDefault="006A21A1" w:rsidP="00F616B2">
      <w:pPr>
        <w:pStyle w:val="Prrafodelista"/>
        <w:spacing w:after="0" w:line="240" w:lineRule="auto"/>
        <w:ind w:left="1080"/>
        <w:jc w:val="both"/>
        <w:rPr>
          <w:rFonts w:ascii="Arial" w:hAnsi="Arial" w:cs="Arial"/>
          <w:b/>
          <w:sz w:val="24"/>
          <w:szCs w:val="24"/>
        </w:rPr>
      </w:pPr>
      <w:r w:rsidRPr="00AE0725">
        <w:rPr>
          <w:rFonts w:ascii="Arial" w:hAnsi="Arial" w:cs="Arial"/>
          <w:sz w:val="24"/>
          <w:szCs w:val="24"/>
        </w:rPr>
        <w:t>Si bien en el plan de estudios anterior</w:t>
      </w:r>
      <w:r w:rsidR="002E3F0A">
        <w:rPr>
          <w:rFonts w:ascii="Arial" w:hAnsi="Arial" w:cs="Arial"/>
          <w:sz w:val="24"/>
          <w:szCs w:val="24"/>
        </w:rPr>
        <w:t xml:space="preserve"> </w:t>
      </w:r>
      <w:r w:rsidRPr="00AE0725">
        <w:rPr>
          <w:rFonts w:ascii="Arial" w:hAnsi="Arial" w:cs="Arial"/>
          <w:sz w:val="24"/>
          <w:szCs w:val="24"/>
        </w:rPr>
        <w:t>se definen los ámbitos de actuación profesional</w:t>
      </w:r>
      <w:r w:rsidR="007A07CF" w:rsidRPr="00AE0725">
        <w:rPr>
          <w:rFonts w:ascii="Arial" w:hAnsi="Arial" w:cs="Arial"/>
          <w:sz w:val="24"/>
          <w:szCs w:val="24"/>
        </w:rPr>
        <w:t>, la</w:t>
      </w:r>
      <w:r w:rsidRPr="00AE0725">
        <w:rPr>
          <w:rFonts w:ascii="Arial" w:hAnsi="Arial" w:cs="Arial"/>
          <w:sz w:val="24"/>
          <w:szCs w:val="24"/>
        </w:rPr>
        <w:t xml:space="preserve"> naturaleza y finalidad de la disciplina, la trayectoria de inserción laboral de los</w:t>
      </w:r>
      <w:r w:rsidR="002E3F0A">
        <w:rPr>
          <w:rFonts w:ascii="Arial" w:hAnsi="Arial" w:cs="Arial"/>
          <w:sz w:val="24"/>
          <w:szCs w:val="24"/>
        </w:rPr>
        <w:t>/as</w:t>
      </w:r>
      <w:r w:rsidRPr="00AE0725">
        <w:rPr>
          <w:rFonts w:ascii="Arial" w:hAnsi="Arial" w:cs="Arial"/>
          <w:sz w:val="24"/>
          <w:szCs w:val="24"/>
        </w:rPr>
        <w:t xml:space="preserve"> egresados</w:t>
      </w:r>
      <w:r w:rsidR="002E3F0A">
        <w:rPr>
          <w:rFonts w:ascii="Arial" w:hAnsi="Arial" w:cs="Arial"/>
          <w:sz w:val="24"/>
          <w:szCs w:val="24"/>
        </w:rPr>
        <w:t>/as</w:t>
      </w:r>
      <w:r w:rsidRPr="00AE0725">
        <w:rPr>
          <w:rFonts w:ascii="Arial" w:hAnsi="Arial" w:cs="Arial"/>
          <w:sz w:val="24"/>
          <w:szCs w:val="24"/>
        </w:rPr>
        <w:t xml:space="preserve"> y</w:t>
      </w:r>
      <w:r w:rsidR="00653E4B" w:rsidRPr="00AE0725">
        <w:rPr>
          <w:rFonts w:ascii="Arial" w:hAnsi="Arial" w:cs="Arial"/>
          <w:sz w:val="24"/>
          <w:szCs w:val="24"/>
        </w:rPr>
        <w:t xml:space="preserve"> la</w:t>
      </w:r>
      <w:r w:rsidR="002E3F0A">
        <w:rPr>
          <w:rFonts w:ascii="Arial" w:hAnsi="Arial" w:cs="Arial"/>
          <w:sz w:val="24"/>
          <w:szCs w:val="24"/>
        </w:rPr>
        <w:t xml:space="preserve"> </w:t>
      </w:r>
      <w:r w:rsidR="00653E4B" w:rsidRPr="00AE0725">
        <w:rPr>
          <w:rFonts w:ascii="Arial" w:hAnsi="Arial" w:cs="Arial"/>
          <w:sz w:val="24"/>
          <w:szCs w:val="24"/>
        </w:rPr>
        <w:t>redefinición del alcance de las prácticas profesionales</w:t>
      </w:r>
      <w:r w:rsidR="00C7060C" w:rsidRPr="00AE0725">
        <w:rPr>
          <w:rFonts w:ascii="Arial" w:hAnsi="Arial" w:cs="Arial"/>
          <w:sz w:val="24"/>
          <w:szCs w:val="24"/>
        </w:rPr>
        <w:t>,</w:t>
      </w:r>
      <w:r w:rsidR="00653E4B" w:rsidRPr="00AE0725">
        <w:rPr>
          <w:rFonts w:ascii="Arial" w:hAnsi="Arial" w:cs="Arial"/>
          <w:sz w:val="24"/>
          <w:szCs w:val="24"/>
        </w:rPr>
        <w:t xml:space="preserve"> amplían la configuración de los mismos. </w:t>
      </w:r>
      <w:r w:rsidR="007A07CF" w:rsidRPr="007A07CF">
        <w:rPr>
          <w:rFonts w:ascii="Arial" w:hAnsi="Arial" w:cs="Arial"/>
          <w:sz w:val="24"/>
          <w:szCs w:val="24"/>
        </w:rPr>
        <w:t xml:space="preserve">A  modo de presentar los ámbitos actuales y potenciales se reconocen entre otros; instituciones públicas y privadas tales como organismos oficiales gubernamentales y no gubernamentales (Ministerios de Salud, Educación, Desarrollo Social;  Secretarias y Subsecretarias vinculadas a la infancia, juventud y adultos mayores; </w:t>
      </w:r>
      <w:r w:rsidR="003B6827">
        <w:rPr>
          <w:rFonts w:ascii="Arial" w:hAnsi="Arial" w:cs="Arial"/>
          <w:sz w:val="24"/>
          <w:szCs w:val="24"/>
        </w:rPr>
        <w:t>S</w:t>
      </w:r>
      <w:r w:rsidR="002E3F0A">
        <w:rPr>
          <w:rFonts w:ascii="Arial" w:hAnsi="Arial" w:cs="Arial"/>
          <w:sz w:val="24"/>
          <w:szCs w:val="24"/>
        </w:rPr>
        <w:t>ecretaria de A</w:t>
      </w:r>
      <w:r w:rsidR="007A07CF" w:rsidRPr="007A07CF">
        <w:rPr>
          <w:rFonts w:ascii="Arial" w:hAnsi="Arial" w:cs="Arial"/>
          <w:sz w:val="24"/>
          <w:szCs w:val="24"/>
        </w:rPr>
        <w:t xml:space="preserve">mbiente); Direcciones y Agencias nacionales, provinciales y municipales; organizaciones comunitarias; empresas privadas; medios de comunicación social; organizaciones de servicios  entre otros. </w:t>
      </w:r>
    </w:p>
    <w:p w14:paraId="5AEDEA05" w14:textId="77777777" w:rsidR="00747C99" w:rsidRPr="00AE0725" w:rsidRDefault="00747C99" w:rsidP="00F616B2">
      <w:pPr>
        <w:pStyle w:val="Prrafodelista"/>
        <w:spacing w:after="0" w:line="240" w:lineRule="auto"/>
        <w:ind w:left="1080"/>
        <w:jc w:val="both"/>
        <w:rPr>
          <w:rFonts w:ascii="Arial" w:hAnsi="Arial" w:cs="Arial"/>
          <w:b/>
          <w:sz w:val="24"/>
          <w:szCs w:val="24"/>
        </w:rPr>
      </w:pPr>
    </w:p>
    <w:p w14:paraId="74379E33" w14:textId="77777777" w:rsidR="00747C99" w:rsidRPr="0084040F" w:rsidRDefault="00747C99" w:rsidP="00DB1836">
      <w:pPr>
        <w:pStyle w:val="Prrafodelista"/>
        <w:numPr>
          <w:ilvl w:val="0"/>
          <w:numId w:val="10"/>
        </w:numPr>
        <w:spacing w:after="0" w:line="240" w:lineRule="auto"/>
        <w:jc w:val="both"/>
        <w:rPr>
          <w:rFonts w:ascii="Arial" w:hAnsi="Arial" w:cs="Arial"/>
          <w:b/>
          <w:sz w:val="24"/>
          <w:szCs w:val="24"/>
        </w:rPr>
      </w:pPr>
      <w:r w:rsidRPr="0084040F">
        <w:rPr>
          <w:rFonts w:ascii="Arial" w:hAnsi="Arial" w:cs="Arial"/>
          <w:b/>
          <w:sz w:val="24"/>
          <w:szCs w:val="24"/>
        </w:rPr>
        <w:t>CARACTERÍSTICAS DE LA CARRERA</w:t>
      </w:r>
    </w:p>
    <w:p w14:paraId="14BD094F" w14:textId="77777777" w:rsidR="00224DF1" w:rsidRPr="00AE0725" w:rsidRDefault="00224DF1" w:rsidP="00F616B2">
      <w:pPr>
        <w:spacing w:after="0" w:line="240" w:lineRule="auto"/>
        <w:ind w:left="360"/>
        <w:jc w:val="both"/>
        <w:rPr>
          <w:rFonts w:ascii="Arial" w:hAnsi="Arial" w:cs="Arial"/>
          <w:b/>
          <w:sz w:val="24"/>
          <w:szCs w:val="24"/>
        </w:rPr>
      </w:pPr>
    </w:p>
    <w:p w14:paraId="331ADC10" w14:textId="77777777" w:rsidR="00747C99" w:rsidRPr="00AE0725" w:rsidRDefault="00747C99" w:rsidP="00F616B2">
      <w:pPr>
        <w:pStyle w:val="Prrafodelista"/>
        <w:spacing w:after="0" w:line="240" w:lineRule="auto"/>
        <w:ind w:left="1080"/>
        <w:jc w:val="both"/>
        <w:rPr>
          <w:rFonts w:ascii="Arial" w:hAnsi="Arial" w:cs="Arial"/>
          <w:b/>
          <w:sz w:val="24"/>
          <w:szCs w:val="24"/>
        </w:rPr>
      </w:pPr>
      <w:r w:rsidRPr="00AE0725">
        <w:rPr>
          <w:rFonts w:ascii="Arial" w:hAnsi="Arial" w:cs="Arial"/>
          <w:b/>
          <w:sz w:val="24"/>
          <w:szCs w:val="24"/>
        </w:rPr>
        <w:t xml:space="preserve">Nombre/s del Título/s a otorgar: </w:t>
      </w:r>
      <w:r w:rsidRPr="00AE0725">
        <w:rPr>
          <w:rFonts w:ascii="Arial" w:hAnsi="Arial" w:cs="Arial"/>
          <w:sz w:val="24"/>
          <w:szCs w:val="24"/>
        </w:rPr>
        <w:t>Licenciado/a en Educación para la Salud.</w:t>
      </w:r>
    </w:p>
    <w:p w14:paraId="28792CC7" w14:textId="77777777" w:rsidR="00747C99" w:rsidRPr="00AE0725" w:rsidRDefault="00747C99" w:rsidP="00F616B2">
      <w:pPr>
        <w:pStyle w:val="Prrafodelista"/>
        <w:spacing w:after="0" w:line="240" w:lineRule="auto"/>
        <w:ind w:firstLine="360"/>
        <w:jc w:val="both"/>
        <w:rPr>
          <w:rFonts w:ascii="Arial" w:hAnsi="Arial" w:cs="Arial"/>
          <w:b/>
          <w:sz w:val="24"/>
          <w:szCs w:val="24"/>
        </w:rPr>
      </w:pPr>
    </w:p>
    <w:p w14:paraId="4BB79566" w14:textId="77777777" w:rsidR="00747C99" w:rsidRPr="00AE0725" w:rsidRDefault="00747C99" w:rsidP="00F616B2">
      <w:pPr>
        <w:pStyle w:val="Prrafodelista"/>
        <w:spacing w:after="0" w:line="240" w:lineRule="auto"/>
        <w:ind w:firstLine="360"/>
        <w:jc w:val="both"/>
        <w:rPr>
          <w:rFonts w:ascii="Arial" w:hAnsi="Arial" w:cs="Arial"/>
          <w:sz w:val="24"/>
          <w:szCs w:val="24"/>
        </w:rPr>
      </w:pPr>
      <w:r w:rsidRPr="00AE0725">
        <w:rPr>
          <w:rFonts w:ascii="Arial" w:hAnsi="Arial" w:cs="Arial"/>
          <w:b/>
          <w:sz w:val="24"/>
          <w:szCs w:val="24"/>
        </w:rPr>
        <w:t>Especificación de la modalidad de la carrera</w:t>
      </w:r>
      <w:r w:rsidRPr="00AE0725">
        <w:rPr>
          <w:rFonts w:ascii="Arial" w:hAnsi="Arial" w:cs="Arial"/>
          <w:sz w:val="24"/>
          <w:szCs w:val="24"/>
        </w:rPr>
        <w:t>: Presencial</w:t>
      </w:r>
    </w:p>
    <w:p w14:paraId="5CEB525A" w14:textId="77777777" w:rsidR="00747C99" w:rsidRPr="00AE0725" w:rsidRDefault="00747C99" w:rsidP="00F616B2">
      <w:pPr>
        <w:pStyle w:val="Prrafodelista"/>
        <w:spacing w:after="0" w:line="240" w:lineRule="auto"/>
        <w:ind w:firstLine="360"/>
        <w:jc w:val="both"/>
        <w:rPr>
          <w:rFonts w:ascii="Arial" w:hAnsi="Arial" w:cs="Arial"/>
          <w:b/>
          <w:sz w:val="24"/>
          <w:szCs w:val="24"/>
        </w:rPr>
      </w:pPr>
    </w:p>
    <w:p w14:paraId="4AC340E7" w14:textId="77777777" w:rsidR="00747C99" w:rsidRPr="00AE0725" w:rsidRDefault="00747C99" w:rsidP="00F616B2">
      <w:pPr>
        <w:pStyle w:val="Prrafodelista"/>
        <w:spacing w:after="0" w:line="240" w:lineRule="auto"/>
        <w:ind w:left="1080"/>
        <w:jc w:val="both"/>
        <w:rPr>
          <w:rFonts w:ascii="Arial" w:hAnsi="Arial" w:cs="Arial"/>
          <w:sz w:val="24"/>
          <w:szCs w:val="24"/>
        </w:rPr>
      </w:pPr>
      <w:r w:rsidRPr="00AE0725">
        <w:rPr>
          <w:rFonts w:ascii="Arial" w:hAnsi="Arial" w:cs="Arial"/>
          <w:b/>
          <w:sz w:val="24"/>
          <w:szCs w:val="24"/>
        </w:rPr>
        <w:t>Años de Duración de la Carrera</w:t>
      </w:r>
      <w:r w:rsidRPr="00AE0725">
        <w:rPr>
          <w:rFonts w:ascii="Arial" w:hAnsi="Arial" w:cs="Arial"/>
          <w:sz w:val="24"/>
          <w:szCs w:val="24"/>
        </w:rPr>
        <w:t>: 5 (cinco) años dis</w:t>
      </w:r>
      <w:r w:rsidR="007A07CF">
        <w:rPr>
          <w:rFonts w:ascii="Arial" w:hAnsi="Arial" w:cs="Arial"/>
          <w:sz w:val="24"/>
          <w:szCs w:val="24"/>
        </w:rPr>
        <w:t>tribuidos en 10 (diez) cuatrimestres</w:t>
      </w:r>
      <w:r w:rsidRPr="00AE0725">
        <w:rPr>
          <w:rFonts w:ascii="Arial" w:hAnsi="Arial" w:cs="Arial"/>
          <w:sz w:val="24"/>
          <w:szCs w:val="24"/>
        </w:rPr>
        <w:t>.</w:t>
      </w:r>
    </w:p>
    <w:p w14:paraId="3F9DC193" w14:textId="77777777" w:rsidR="00747C99" w:rsidRPr="00AE0725" w:rsidRDefault="00747C99" w:rsidP="00F616B2">
      <w:pPr>
        <w:pStyle w:val="Prrafodelista"/>
        <w:spacing w:after="0" w:line="240" w:lineRule="auto"/>
        <w:ind w:firstLine="360"/>
        <w:jc w:val="both"/>
        <w:rPr>
          <w:rFonts w:ascii="Arial" w:hAnsi="Arial" w:cs="Arial"/>
          <w:b/>
          <w:sz w:val="24"/>
          <w:szCs w:val="24"/>
        </w:rPr>
      </w:pPr>
    </w:p>
    <w:p w14:paraId="2217EE35" w14:textId="77777777" w:rsidR="00747C99" w:rsidRPr="00AE0725" w:rsidRDefault="00747C99" w:rsidP="00F616B2">
      <w:pPr>
        <w:spacing w:after="0" w:line="240" w:lineRule="auto"/>
        <w:ind w:left="372" w:firstLine="708"/>
        <w:jc w:val="both"/>
        <w:rPr>
          <w:rFonts w:ascii="Arial" w:hAnsi="Arial" w:cs="Arial"/>
          <w:sz w:val="24"/>
          <w:szCs w:val="24"/>
        </w:rPr>
      </w:pPr>
      <w:r w:rsidRPr="00AE0725">
        <w:rPr>
          <w:rFonts w:ascii="Arial" w:hAnsi="Arial" w:cs="Arial"/>
          <w:b/>
          <w:sz w:val="24"/>
          <w:szCs w:val="24"/>
        </w:rPr>
        <w:t>Carga horaria total</w:t>
      </w:r>
      <w:r w:rsidRPr="00AE0725">
        <w:rPr>
          <w:rFonts w:ascii="Arial" w:hAnsi="Arial" w:cs="Arial"/>
          <w:sz w:val="24"/>
          <w:szCs w:val="24"/>
        </w:rPr>
        <w:t>:</w:t>
      </w:r>
      <w:r w:rsidR="001A5F28" w:rsidRPr="00AE0725">
        <w:rPr>
          <w:rFonts w:ascii="Arial" w:hAnsi="Arial" w:cs="Arial"/>
          <w:sz w:val="24"/>
          <w:szCs w:val="24"/>
        </w:rPr>
        <w:t xml:space="preserve"> 2</w:t>
      </w:r>
      <w:r w:rsidR="00A21049" w:rsidRPr="00AE0725">
        <w:rPr>
          <w:rFonts w:ascii="Arial" w:hAnsi="Arial" w:cs="Arial"/>
          <w:sz w:val="24"/>
          <w:szCs w:val="24"/>
        </w:rPr>
        <w:t>.</w:t>
      </w:r>
      <w:r w:rsidR="001A5F28" w:rsidRPr="00AE0725">
        <w:rPr>
          <w:rFonts w:ascii="Arial" w:hAnsi="Arial" w:cs="Arial"/>
          <w:sz w:val="24"/>
          <w:szCs w:val="24"/>
        </w:rPr>
        <w:t xml:space="preserve">835 </w:t>
      </w:r>
      <w:r w:rsidRPr="00AE0725">
        <w:rPr>
          <w:rFonts w:ascii="Arial" w:hAnsi="Arial" w:cs="Arial"/>
          <w:sz w:val="24"/>
          <w:szCs w:val="24"/>
        </w:rPr>
        <w:t>horas reloj.</w:t>
      </w:r>
    </w:p>
    <w:p w14:paraId="0B1A3DE0" w14:textId="77777777" w:rsidR="00747C99" w:rsidRPr="00AE0725" w:rsidRDefault="00747C99" w:rsidP="00F616B2">
      <w:pPr>
        <w:pStyle w:val="Prrafodelista"/>
        <w:spacing w:after="0" w:line="240" w:lineRule="auto"/>
        <w:ind w:firstLine="360"/>
        <w:jc w:val="both"/>
        <w:rPr>
          <w:rFonts w:ascii="Arial" w:hAnsi="Arial" w:cs="Arial"/>
          <w:b/>
          <w:sz w:val="24"/>
          <w:szCs w:val="24"/>
        </w:rPr>
      </w:pPr>
    </w:p>
    <w:p w14:paraId="08C46CF5" w14:textId="77777777" w:rsidR="00747C99" w:rsidRPr="00AE0725" w:rsidRDefault="00747C99" w:rsidP="00F616B2">
      <w:pPr>
        <w:pStyle w:val="Prrafodelista"/>
        <w:spacing w:after="0" w:line="240" w:lineRule="auto"/>
        <w:ind w:firstLine="360"/>
        <w:jc w:val="both"/>
        <w:rPr>
          <w:rFonts w:ascii="Arial" w:hAnsi="Arial" w:cs="Arial"/>
          <w:sz w:val="24"/>
          <w:szCs w:val="24"/>
        </w:rPr>
      </w:pPr>
      <w:r w:rsidRPr="00AE0725">
        <w:rPr>
          <w:rFonts w:ascii="Arial" w:hAnsi="Arial" w:cs="Arial"/>
          <w:b/>
          <w:sz w:val="24"/>
          <w:szCs w:val="24"/>
        </w:rPr>
        <w:t>Nivel académico Universitario</w:t>
      </w:r>
      <w:r w:rsidRPr="00AE0725">
        <w:rPr>
          <w:rFonts w:ascii="Arial" w:hAnsi="Arial" w:cs="Arial"/>
          <w:sz w:val="24"/>
          <w:szCs w:val="24"/>
        </w:rPr>
        <w:t>: Carrera de Grado</w:t>
      </w:r>
      <w:r w:rsidR="00313A16" w:rsidRPr="00AE0725">
        <w:rPr>
          <w:rFonts w:ascii="Arial" w:hAnsi="Arial" w:cs="Arial"/>
          <w:sz w:val="24"/>
          <w:szCs w:val="24"/>
        </w:rPr>
        <w:t>.</w:t>
      </w:r>
    </w:p>
    <w:p w14:paraId="7294976B" w14:textId="77777777" w:rsidR="00747C99" w:rsidRPr="00AE0725" w:rsidRDefault="00747C99" w:rsidP="00F616B2">
      <w:pPr>
        <w:pStyle w:val="Prrafodelista"/>
        <w:spacing w:after="0" w:line="240" w:lineRule="auto"/>
        <w:ind w:left="1080"/>
        <w:jc w:val="both"/>
        <w:rPr>
          <w:rFonts w:ascii="Arial" w:hAnsi="Arial" w:cs="Arial"/>
          <w:b/>
          <w:sz w:val="24"/>
          <w:szCs w:val="24"/>
        </w:rPr>
      </w:pPr>
    </w:p>
    <w:p w14:paraId="4981C85A" w14:textId="77777777" w:rsidR="00747C99" w:rsidRPr="00AE0725" w:rsidRDefault="00747C99" w:rsidP="00F616B2">
      <w:pPr>
        <w:pStyle w:val="Prrafodelista"/>
        <w:spacing w:after="0" w:line="240" w:lineRule="auto"/>
        <w:ind w:left="1080"/>
        <w:jc w:val="both"/>
        <w:rPr>
          <w:rFonts w:ascii="Arial" w:hAnsi="Arial" w:cs="Arial"/>
          <w:sz w:val="24"/>
          <w:szCs w:val="24"/>
        </w:rPr>
      </w:pPr>
      <w:r w:rsidRPr="00AE0725">
        <w:rPr>
          <w:rFonts w:ascii="Arial" w:hAnsi="Arial" w:cs="Arial"/>
          <w:b/>
          <w:sz w:val="24"/>
          <w:szCs w:val="24"/>
        </w:rPr>
        <w:t>Localización de la propuesta</w:t>
      </w:r>
      <w:r w:rsidR="00313A16" w:rsidRPr="00AE0725">
        <w:rPr>
          <w:rFonts w:ascii="Arial" w:hAnsi="Arial" w:cs="Arial"/>
          <w:sz w:val="24"/>
          <w:szCs w:val="24"/>
        </w:rPr>
        <w:t>: Facultad de Humanidades, C</w:t>
      </w:r>
      <w:r w:rsidRPr="00AE0725">
        <w:rPr>
          <w:rFonts w:ascii="Arial" w:hAnsi="Arial" w:cs="Arial"/>
          <w:sz w:val="24"/>
          <w:szCs w:val="24"/>
        </w:rPr>
        <w:t>iencias Sociales y de la Salud. Universidad Nacional de Santiago del Estero.</w:t>
      </w:r>
    </w:p>
    <w:p w14:paraId="12EFEE81" w14:textId="77777777" w:rsidR="00747C99" w:rsidRPr="00AE0725" w:rsidRDefault="00747C99" w:rsidP="00F616B2">
      <w:pPr>
        <w:pStyle w:val="Prrafodelista"/>
        <w:spacing w:after="0" w:line="240" w:lineRule="auto"/>
        <w:ind w:left="1080"/>
        <w:jc w:val="both"/>
        <w:rPr>
          <w:rFonts w:ascii="Arial" w:hAnsi="Arial" w:cs="Arial"/>
          <w:b/>
          <w:sz w:val="24"/>
          <w:szCs w:val="24"/>
        </w:rPr>
      </w:pPr>
    </w:p>
    <w:p w14:paraId="199D7B1F" w14:textId="77777777" w:rsidR="00747C99" w:rsidRPr="00AE0725" w:rsidRDefault="00747C99" w:rsidP="00F616B2">
      <w:pPr>
        <w:pStyle w:val="Prrafodelista"/>
        <w:spacing w:after="0" w:line="240" w:lineRule="auto"/>
        <w:ind w:left="1080"/>
        <w:jc w:val="both"/>
        <w:rPr>
          <w:rFonts w:ascii="Arial" w:hAnsi="Arial" w:cs="Arial"/>
          <w:b/>
          <w:sz w:val="24"/>
          <w:szCs w:val="24"/>
        </w:rPr>
      </w:pPr>
      <w:r w:rsidRPr="00AE0725">
        <w:rPr>
          <w:rFonts w:ascii="Arial" w:hAnsi="Arial" w:cs="Arial"/>
          <w:b/>
          <w:sz w:val="24"/>
          <w:szCs w:val="24"/>
        </w:rPr>
        <w:t>Alcances</w:t>
      </w:r>
      <w:r w:rsidR="002F2EBE" w:rsidRPr="00AE0725">
        <w:rPr>
          <w:rFonts w:ascii="Arial" w:hAnsi="Arial" w:cs="Arial"/>
          <w:b/>
          <w:sz w:val="24"/>
          <w:szCs w:val="24"/>
        </w:rPr>
        <w:t xml:space="preserve"> del título Licenciado/a en Educación para la Salud</w:t>
      </w:r>
      <w:r w:rsidRPr="00AE0725">
        <w:rPr>
          <w:rFonts w:ascii="Arial" w:hAnsi="Arial" w:cs="Arial"/>
          <w:b/>
          <w:sz w:val="24"/>
          <w:szCs w:val="24"/>
        </w:rPr>
        <w:t>:</w:t>
      </w:r>
    </w:p>
    <w:p w14:paraId="498906D7" w14:textId="77777777" w:rsidR="00747C99" w:rsidRPr="00AE0725" w:rsidRDefault="00BA0A33" w:rsidP="00F616B2">
      <w:pPr>
        <w:pStyle w:val="Prrafodelista"/>
        <w:numPr>
          <w:ilvl w:val="0"/>
          <w:numId w:val="6"/>
        </w:numPr>
        <w:spacing w:after="0" w:line="240" w:lineRule="auto"/>
        <w:jc w:val="both"/>
        <w:rPr>
          <w:rFonts w:ascii="Arial" w:hAnsi="Arial" w:cs="Arial"/>
          <w:sz w:val="24"/>
          <w:szCs w:val="24"/>
        </w:rPr>
      </w:pPr>
      <w:r w:rsidRPr="00AE0725">
        <w:rPr>
          <w:rFonts w:ascii="Arial" w:hAnsi="Arial" w:cs="Arial"/>
          <w:sz w:val="24"/>
          <w:szCs w:val="24"/>
        </w:rPr>
        <w:t>Diseñar y dirigir procesos educativos en salud (intervención/acompañamiento e investigación) y de promoción de la salud integral desde la perspectiva de la complejidad, multiculturalidad, derechos humanos y género</w:t>
      </w:r>
      <w:r w:rsidR="00D42D29" w:rsidRPr="00AE0725">
        <w:rPr>
          <w:rFonts w:ascii="Arial" w:hAnsi="Arial" w:cs="Arial"/>
          <w:sz w:val="24"/>
          <w:szCs w:val="24"/>
        </w:rPr>
        <w:t>s</w:t>
      </w:r>
      <w:r w:rsidRPr="00AE0725">
        <w:rPr>
          <w:rFonts w:ascii="Arial" w:hAnsi="Arial" w:cs="Arial"/>
          <w:sz w:val="24"/>
          <w:szCs w:val="24"/>
        </w:rPr>
        <w:t>.</w:t>
      </w:r>
    </w:p>
    <w:p w14:paraId="28D830E3" w14:textId="77777777" w:rsidR="00BA0A33" w:rsidRPr="00AE0725" w:rsidRDefault="00BA0A33" w:rsidP="00F616B2">
      <w:pPr>
        <w:pStyle w:val="Prrafodelista"/>
        <w:numPr>
          <w:ilvl w:val="0"/>
          <w:numId w:val="6"/>
        </w:numPr>
        <w:spacing w:after="0" w:line="240" w:lineRule="auto"/>
        <w:jc w:val="both"/>
        <w:rPr>
          <w:rFonts w:ascii="Arial" w:hAnsi="Arial" w:cs="Arial"/>
          <w:sz w:val="24"/>
          <w:szCs w:val="24"/>
        </w:rPr>
      </w:pPr>
      <w:r w:rsidRPr="00AE0725">
        <w:rPr>
          <w:rFonts w:ascii="Arial" w:hAnsi="Arial" w:cs="Arial"/>
          <w:sz w:val="24"/>
          <w:szCs w:val="24"/>
        </w:rPr>
        <w:t xml:space="preserve">Asesorar y gestionar en la elaboración, modificación y aplicación de políticas públicas vinculadas a la </w:t>
      </w:r>
      <w:r w:rsidR="00281792" w:rsidRPr="00AE0725">
        <w:rPr>
          <w:rFonts w:ascii="Arial" w:hAnsi="Arial" w:cs="Arial"/>
          <w:sz w:val="24"/>
          <w:szCs w:val="24"/>
        </w:rPr>
        <w:t>investigación</w:t>
      </w:r>
      <w:r w:rsidR="00281792" w:rsidRPr="00AE0725">
        <w:rPr>
          <w:rFonts w:ascii="Arial" w:hAnsi="Arial" w:cs="Arial"/>
          <w:color w:val="C00000"/>
          <w:sz w:val="24"/>
          <w:szCs w:val="24"/>
        </w:rPr>
        <w:t xml:space="preserve">, </w:t>
      </w:r>
      <w:r w:rsidRPr="00AE0725">
        <w:rPr>
          <w:rFonts w:ascii="Arial" w:hAnsi="Arial" w:cs="Arial"/>
          <w:sz w:val="24"/>
          <w:szCs w:val="24"/>
        </w:rPr>
        <w:t>comunicación, promoción y educación para la salud.</w:t>
      </w:r>
    </w:p>
    <w:p w14:paraId="08D83296" w14:textId="77777777" w:rsidR="00BA0A33" w:rsidRPr="00AE0725" w:rsidRDefault="004F7027" w:rsidP="00F616B2">
      <w:pPr>
        <w:pStyle w:val="Prrafodelista"/>
        <w:numPr>
          <w:ilvl w:val="0"/>
          <w:numId w:val="6"/>
        </w:numPr>
        <w:spacing w:after="0" w:line="240" w:lineRule="auto"/>
        <w:jc w:val="both"/>
        <w:rPr>
          <w:rFonts w:ascii="Arial" w:hAnsi="Arial" w:cs="Arial"/>
          <w:sz w:val="24"/>
          <w:szCs w:val="24"/>
        </w:rPr>
      </w:pPr>
      <w:r w:rsidRPr="00AE0725">
        <w:rPr>
          <w:rFonts w:ascii="Arial" w:hAnsi="Arial" w:cs="Arial"/>
          <w:sz w:val="24"/>
          <w:szCs w:val="24"/>
        </w:rPr>
        <w:t>Elaborar</w:t>
      </w:r>
      <w:r w:rsidR="00BA0A33" w:rsidRPr="00AE0725">
        <w:rPr>
          <w:rFonts w:ascii="Arial" w:hAnsi="Arial" w:cs="Arial"/>
          <w:sz w:val="24"/>
          <w:szCs w:val="24"/>
        </w:rPr>
        <w:t xml:space="preserve"> y gestionar programas y proyectos de investigación de educación para la salud ambiental, que atiendan problemáticas regionales endémicas.</w:t>
      </w:r>
    </w:p>
    <w:p w14:paraId="691947DB" w14:textId="77777777" w:rsidR="00281792" w:rsidRPr="00AE0725" w:rsidRDefault="00281792" w:rsidP="00F616B2">
      <w:pPr>
        <w:pStyle w:val="Prrafodelista"/>
        <w:numPr>
          <w:ilvl w:val="0"/>
          <w:numId w:val="6"/>
        </w:numPr>
        <w:spacing w:after="0" w:line="240" w:lineRule="auto"/>
        <w:jc w:val="both"/>
        <w:rPr>
          <w:rFonts w:ascii="Arial" w:hAnsi="Arial" w:cs="Arial"/>
          <w:sz w:val="24"/>
          <w:szCs w:val="24"/>
        </w:rPr>
      </w:pPr>
      <w:r w:rsidRPr="00AE0725">
        <w:rPr>
          <w:rFonts w:ascii="Arial" w:hAnsi="Arial" w:cs="Arial"/>
          <w:sz w:val="24"/>
          <w:szCs w:val="24"/>
        </w:rPr>
        <w:t xml:space="preserve">Diseñar estrategias comunicativas y procesos de mediación intercultural en relación a las problemáticas de salud </w:t>
      </w:r>
      <w:r w:rsidR="004F7027" w:rsidRPr="00AE0725">
        <w:rPr>
          <w:rFonts w:ascii="Arial" w:hAnsi="Arial" w:cs="Arial"/>
          <w:sz w:val="24"/>
          <w:szCs w:val="24"/>
        </w:rPr>
        <w:t>socio-comunitarias</w:t>
      </w:r>
      <w:r w:rsidR="00A21049" w:rsidRPr="00AE0725">
        <w:rPr>
          <w:rFonts w:ascii="Arial" w:hAnsi="Arial" w:cs="Arial"/>
          <w:sz w:val="24"/>
          <w:szCs w:val="24"/>
        </w:rPr>
        <w:t>.</w:t>
      </w:r>
    </w:p>
    <w:p w14:paraId="09E69293" w14:textId="77777777" w:rsidR="00D42D29" w:rsidRPr="00AE0725" w:rsidRDefault="00845C47" w:rsidP="00F616B2">
      <w:pPr>
        <w:pStyle w:val="Prrafodelista"/>
        <w:numPr>
          <w:ilvl w:val="0"/>
          <w:numId w:val="6"/>
        </w:numPr>
        <w:spacing w:after="0" w:line="240" w:lineRule="auto"/>
        <w:jc w:val="both"/>
        <w:rPr>
          <w:rFonts w:ascii="Arial" w:hAnsi="Arial" w:cs="Arial"/>
          <w:sz w:val="24"/>
          <w:szCs w:val="24"/>
        </w:rPr>
      </w:pPr>
      <w:r w:rsidRPr="00AE0725">
        <w:rPr>
          <w:rFonts w:ascii="Arial" w:hAnsi="Arial" w:cs="Arial"/>
          <w:sz w:val="24"/>
          <w:szCs w:val="24"/>
        </w:rPr>
        <w:t>Co</w:t>
      </w:r>
      <w:r w:rsidR="00D42D29" w:rsidRPr="00AE0725">
        <w:rPr>
          <w:rFonts w:ascii="Arial" w:hAnsi="Arial" w:cs="Arial"/>
          <w:sz w:val="24"/>
          <w:szCs w:val="24"/>
        </w:rPr>
        <w:t>ordinar equipos interdisciplinarios articulando los aportes de las diversas disciplinas científicas en el abordaje integral de la salud comunitaria</w:t>
      </w:r>
    </w:p>
    <w:p w14:paraId="6D91C819" w14:textId="77777777" w:rsidR="007C5EC1" w:rsidRPr="00AE0725" w:rsidRDefault="007C5EC1" w:rsidP="00F616B2">
      <w:pPr>
        <w:spacing w:after="0" w:line="240" w:lineRule="auto"/>
        <w:ind w:left="372" w:firstLine="708"/>
        <w:jc w:val="both"/>
        <w:rPr>
          <w:rFonts w:ascii="Arial" w:hAnsi="Arial" w:cs="Arial"/>
          <w:b/>
          <w:sz w:val="24"/>
          <w:szCs w:val="24"/>
        </w:rPr>
      </w:pPr>
    </w:p>
    <w:p w14:paraId="0CB657DA" w14:textId="77777777" w:rsidR="00747C99" w:rsidRPr="00AE0725" w:rsidRDefault="00747C99" w:rsidP="00F616B2">
      <w:pPr>
        <w:spacing w:after="0" w:line="240" w:lineRule="auto"/>
        <w:ind w:left="372" w:firstLine="708"/>
        <w:jc w:val="both"/>
        <w:rPr>
          <w:rFonts w:ascii="Arial" w:hAnsi="Arial" w:cs="Arial"/>
          <w:sz w:val="24"/>
          <w:szCs w:val="24"/>
        </w:rPr>
      </w:pPr>
      <w:r w:rsidRPr="00AE0725">
        <w:rPr>
          <w:rFonts w:ascii="Arial" w:hAnsi="Arial" w:cs="Arial"/>
          <w:b/>
          <w:sz w:val="24"/>
          <w:szCs w:val="24"/>
        </w:rPr>
        <w:t>Condiciones de Ingreso</w:t>
      </w:r>
      <w:r w:rsidRPr="00AE0725">
        <w:rPr>
          <w:rFonts w:ascii="Arial" w:hAnsi="Arial" w:cs="Arial"/>
          <w:sz w:val="24"/>
          <w:szCs w:val="24"/>
        </w:rPr>
        <w:t>:</w:t>
      </w:r>
    </w:p>
    <w:p w14:paraId="4A5507E8" w14:textId="77777777" w:rsidR="00747C99" w:rsidRPr="00AE0725" w:rsidRDefault="00747C99" w:rsidP="00F616B2">
      <w:pPr>
        <w:spacing w:after="0" w:line="240" w:lineRule="auto"/>
        <w:ind w:left="1068"/>
        <w:jc w:val="both"/>
        <w:rPr>
          <w:rFonts w:ascii="Arial" w:hAnsi="Arial" w:cs="Arial"/>
          <w:sz w:val="24"/>
          <w:szCs w:val="24"/>
        </w:rPr>
      </w:pPr>
      <w:r w:rsidRPr="00AE0725">
        <w:rPr>
          <w:rFonts w:ascii="Arial" w:hAnsi="Arial" w:cs="Arial"/>
          <w:sz w:val="24"/>
          <w:szCs w:val="24"/>
        </w:rPr>
        <w:t xml:space="preserve">Las condiciones de ingreso a la carrera </w:t>
      </w:r>
      <w:r w:rsidR="00F7161B" w:rsidRPr="00AE0725">
        <w:rPr>
          <w:rFonts w:ascii="Arial" w:hAnsi="Arial" w:cs="Arial"/>
          <w:sz w:val="24"/>
          <w:szCs w:val="24"/>
        </w:rPr>
        <w:t>Licenciatura</w:t>
      </w:r>
      <w:r w:rsidRPr="00AE0725">
        <w:rPr>
          <w:rFonts w:ascii="Arial" w:hAnsi="Arial" w:cs="Arial"/>
          <w:sz w:val="24"/>
          <w:szCs w:val="24"/>
        </w:rPr>
        <w:t xml:space="preserve"> en Educación para la salud son las estipuladas en el artículo 7 de la LES N° 24.521: “Para ingresar como alumno a las instituciones de nivel superior, se debe haber aprobado el nivel medio o el ciclo polimodal de enseñanza. Excepcionalmente, los mayores de 25 años que no reúnan esa condición, podrán ingresar siempre que demuestren, a través de las evaluaciones que las provincias, la Municipalidad de la Ciudad de Buenos Aires o las universidades en su caso establezcan, que tienen preparación y/o experiencia laboral acorde con los estudios que se proponen iniciar, así como aptitudes y conocimientos suficientes para cursarlos satisfactoriamente”. Los títulos del nivel secundario otorgados a partir del año 2008 deben ser de validez nacional.</w:t>
      </w:r>
    </w:p>
    <w:p w14:paraId="3B1D3496" w14:textId="77777777" w:rsidR="00747C99" w:rsidRPr="00AE0725" w:rsidRDefault="00747C99" w:rsidP="00F616B2">
      <w:pPr>
        <w:pStyle w:val="Prrafodelista"/>
        <w:spacing w:after="0" w:line="240" w:lineRule="auto"/>
        <w:ind w:left="1080"/>
        <w:jc w:val="both"/>
        <w:rPr>
          <w:rFonts w:ascii="Arial" w:hAnsi="Arial" w:cs="Arial"/>
          <w:b/>
          <w:sz w:val="24"/>
          <w:szCs w:val="24"/>
        </w:rPr>
      </w:pPr>
    </w:p>
    <w:p w14:paraId="6A772825" w14:textId="77777777" w:rsidR="00277160" w:rsidRPr="00AE0725" w:rsidRDefault="00747C99" w:rsidP="00DB1836">
      <w:pPr>
        <w:pStyle w:val="Prrafodelista"/>
        <w:numPr>
          <w:ilvl w:val="0"/>
          <w:numId w:val="10"/>
        </w:numPr>
        <w:spacing w:after="0" w:line="240" w:lineRule="auto"/>
        <w:jc w:val="both"/>
        <w:rPr>
          <w:rFonts w:ascii="Arial" w:hAnsi="Arial" w:cs="Arial"/>
          <w:b/>
          <w:sz w:val="24"/>
          <w:szCs w:val="24"/>
          <w:lang w:val="es-ES"/>
        </w:rPr>
      </w:pPr>
      <w:r w:rsidRPr="00AE0725">
        <w:rPr>
          <w:rFonts w:ascii="Arial" w:hAnsi="Arial" w:cs="Arial"/>
          <w:b/>
          <w:sz w:val="24"/>
          <w:szCs w:val="24"/>
          <w:lang w:val="es-ES"/>
        </w:rPr>
        <w:t>DISEÑO CURRICULAR DE LA CARRERA</w:t>
      </w:r>
    </w:p>
    <w:p w14:paraId="784C027B" w14:textId="77777777" w:rsidR="00B50631" w:rsidRPr="00AE0725" w:rsidRDefault="00F7161B" w:rsidP="00F616B2">
      <w:pPr>
        <w:spacing w:after="0" w:line="240" w:lineRule="auto"/>
        <w:ind w:left="1068"/>
        <w:jc w:val="both"/>
        <w:rPr>
          <w:rFonts w:ascii="Arial" w:hAnsi="Arial" w:cs="Arial"/>
          <w:b/>
          <w:sz w:val="24"/>
          <w:szCs w:val="24"/>
          <w:lang w:val="es-ES"/>
        </w:rPr>
      </w:pPr>
      <w:r w:rsidRPr="00AE0725">
        <w:rPr>
          <w:rFonts w:ascii="Arial" w:hAnsi="Arial" w:cs="Arial"/>
          <w:sz w:val="24"/>
          <w:szCs w:val="24"/>
        </w:rPr>
        <w:t xml:space="preserve">El proyecto presenta </w:t>
      </w:r>
      <w:r w:rsidR="00B50631" w:rsidRPr="00AE0725">
        <w:rPr>
          <w:rFonts w:ascii="Arial" w:hAnsi="Arial" w:cs="Arial"/>
          <w:sz w:val="24"/>
          <w:szCs w:val="24"/>
        </w:rPr>
        <w:t>una revisión</w:t>
      </w:r>
      <w:r w:rsidRPr="00AE0725">
        <w:rPr>
          <w:rFonts w:ascii="Arial" w:hAnsi="Arial" w:cs="Arial"/>
          <w:sz w:val="24"/>
          <w:szCs w:val="24"/>
        </w:rPr>
        <w:t xml:space="preserve"> en su diseño curricular de </w:t>
      </w:r>
      <w:r w:rsidR="007A07CF" w:rsidRPr="00AE0725">
        <w:rPr>
          <w:rFonts w:ascii="Arial" w:hAnsi="Arial" w:cs="Arial"/>
          <w:sz w:val="24"/>
          <w:szCs w:val="24"/>
        </w:rPr>
        <w:t>los componentes</w:t>
      </w:r>
      <w:r w:rsidR="00B50631" w:rsidRPr="00AE0725">
        <w:rPr>
          <w:rFonts w:ascii="Arial" w:hAnsi="Arial" w:cs="Arial"/>
          <w:sz w:val="24"/>
          <w:szCs w:val="24"/>
        </w:rPr>
        <w:t xml:space="preserve"> estructurales</w:t>
      </w:r>
      <w:r w:rsidRPr="00AE0725">
        <w:rPr>
          <w:rFonts w:ascii="Arial" w:hAnsi="Arial" w:cs="Arial"/>
          <w:sz w:val="24"/>
          <w:szCs w:val="24"/>
        </w:rPr>
        <w:t xml:space="preserve"> atendiendo a los requerimientos establecidos en las normativas vigentes. </w:t>
      </w:r>
    </w:p>
    <w:p w14:paraId="1708303B" w14:textId="77777777" w:rsidR="00DA47E6" w:rsidRPr="00AE0725" w:rsidRDefault="00F7161B" w:rsidP="00F616B2">
      <w:pPr>
        <w:spacing w:after="0" w:line="240" w:lineRule="auto"/>
        <w:ind w:left="1068"/>
        <w:jc w:val="both"/>
        <w:rPr>
          <w:rFonts w:ascii="Arial" w:hAnsi="Arial" w:cs="Arial"/>
          <w:color w:val="FF0000"/>
          <w:sz w:val="24"/>
          <w:szCs w:val="24"/>
        </w:rPr>
      </w:pPr>
      <w:r w:rsidRPr="00AE0725">
        <w:rPr>
          <w:rFonts w:ascii="Arial" w:hAnsi="Arial" w:cs="Arial"/>
          <w:sz w:val="24"/>
          <w:szCs w:val="24"/>
        </w:rPr>
        <w:t xml:space="preserve">En relación a las características del proceso de enseñar y aprender el abordaje se sustenta desde una concepción metodológica dialéctica </w:t>
      </w:r>
      <w:r w:rsidR="006B7842" w:rsidRPr="00AE0725">
        <w:rPr>
          <w:rFonts w:ascii="Arial" w:hAnsi="Arial" w:cs="Arial"/>
          <w:sz w:val="24"/>
          <w:szCs w:val="24"/>
        </w:rPr>
        <w:t xml:space="preserve">entre </w:t>
      </w:r>
      <w:r w:rsidRPr="00AE0725">
        <w:rPr>
          <w:rFonts w:ascii="Arial" w:hAnsi="Arial" w:cs="Arial"/>
          <w:sz w:val="24"/>
          <w:szCs w:val="24"/>
        </w:rPr>
        <w:t>saberes teóricos, procedimentales, valorativos y éticos adquiridos en la formación del</w:t>
      </w:r>
      <w:r w:rsidR="001F1A58">
        <w:rPr>
          <w:rFonts w:ascii="Arial" w:hAnsi="Arial" w:cs="Arial"/>
          <w:sz w:val="24"/>
          <w:szCs w:val="24"/>
        </w:rPr>
        <w:t>/la</w:t>
      </w:r>
      <w:r w:rsidRPr="00AE0725">
        <w:rPr>
          <w:rFonts w:ascii="Arial" w:hAnsi="Arial" w:cs="Arial"/>
          <w:sz w:val="24"/>
          <w:szCs w:val="24"/>
        </w:rPr>
        <w:t xml:space="preserve"> estudiante</w:t>
      </w:r>
      <w:r w:rsidR="00145817" w:rsidRPr="00AE0725">
        <w:rPr>
          <w:rFonts w:ascii="Arial" w:hAnsi="Arial" w:cs="Arial"/>
          <w:sz w:val="24"/>
          <w:szCs w:val="24"/>
        </w:rPr>
        <w:t>.</w:t>
      </w:r>
    </w:p>
    <w:p w14:paraId="302F118A" w14:textId="77777777" w:rsidR="00277160" w:rsidRPr="00AE0725" w:rsidRDefault="006B7842" w:rsidP="00F616B2">
      <w:pPr>
        <w:spacing w:after="0" w:line="240" w:lineRule="auto"/>
        <w:ind w:left="1068"/>
        <w:jc w:val="both"/>
        <w:rPr>
          <w:rFonts w:ascii="Arial" w:hAnsi="Arial" w:cs="Arial"/>
          <w:sz w:val="24"/>
          <w:szCs w:val="24"/>
          <w:lang w:val="es-ES_tradnl"/>
        </w:rPr>
      </w:pPr>
      <w:r w:rsidRPr="00AE0725">
        <w:rPr>
          <w:rFonts w:ascii="Arial" w:hAnsi="Arial" w:cs="Arial"/>
          <w:sz w:val="24"/>
          <w:szCs w:val="24"/>
        </w:rPr>
        <w:t xml:space="preserve">En </w:t>
      </w:r>
      <w:r w:rsidR="00A21049" w:rsidRPr="00AE0725">
        <w:rPr>
          <w:rFonts w:ascii="Arial" w:hAnsi="Arial" w:cs="Arial"/>
          <w:sz w:val="24"/>
          <w:szCs w:val="24"/>
        </w:rPr>
        <w:t>cuanto</w:t>
      </w:r>
      <w:r w:rsidRPr="00AE0725">
        <w:rPr>
          <w:rFonts w:ascii="Arial" w:hAnsi="Arial" w:cs="Arial"/>
          <w:sz w:val="24"/>
          <w:szCs w:val="24"/>
        </w:rPr>
        <w:t xml:space="preserve"> a las asignaturas</w:t>
      </w:r>
      <w:r w:rsidR="00A21049" w:rsidRPr="00AE0725">
        <w:rPr>
          <w:rFonts w:ascii="Arial" w:hAnsi="Arial" w:cs="Arial"/>
          <w:sz w:val="24"/>
          <w:szCs w:val="24"/>
        </w:rPr>
        <w:t>, se desarrollarán con</w:t>
      </w:r>
      <w:r w:rsidR="001D12B5" w:rsidRPr="00AE0725">
        <w:rPr>
          <w:rFonts w:ascii="Arial" w:hAnsi="Arial" w:cs="Arial"/>
          <w:sz w:val="24"/>
          <w:szCs w:val="24"/>
        </w:rPr>
        <w:t xml:space="preserve"> modalidad teórico-práctica</w:t>
      </w:r>
      <w:r w:rsidR="00740E0F" w:rsidRPr="00AE0725">
        <w:rPr>
          <w:rFonts w:ascii="Arial" w:hAnsi="Arial" w:cs="Arial"/>
          <w:sz w:val="24"/>
          <w:szCs w:val="24"/>
        </w:rPr>
        <w:t>, en diversos formatos</w:t>
      </w:r>
      <w:r w:rsidR="007E5096" w:rsidRPr="00AE0725">
        <w:rPr>
          <w:rFonts w:ascii="Arial" w:hAnsi="Arial" w:cs="Arial"/>
          <w:sz w:val="24"/>
          <w:szCs w:val="24"/>
        </w:rPr>
        <w:t xml:space="preserve"> curriculares</w:t>
      </w:r>
      <w:r w:rsidR="00740E0F" w:rsidRPr="00AE0725">
        <w:rPr>
          <w:rFonts w:ascii="Arial" w:hAnsi="Arial" w:cs="Arial"/>
          <w:sz w:val="24"/>
          <w:szCs w:val="24"/>
        </w:rPr>
        <w:t xml:space="preserve"> tales como: </w:t>
      </w:r>
      <w:r w:rsidR="005B5545" w:rsidRPr="00AE0725">
        <w:rPr>
          <w:rFonts w:ascii="Arial" w:hAnsi="Arial" w:cs="Arial"/>
          <w:sz w:val="24"/>
          <w:szCs w:val="24"/>
          <w:lang w:val="es-ES_tradnl"/>
        </w:rPr>
        <w:t>materias</w:t>
      </w:r>
      <w:r w:rsidR="007E5096" w:rsidRPr="00AE0725">
        <w:rPr>
          <w:rFonts w:ascii="Arial" w:hAnsi="Arial" w:cs="Arial"/>
          <w:sz w:val="24"/>
          <w:szCs w:val="24"/>
          <w:lang w:val="es-ES_tradnl"/>
        </w:rPr>
        <w:t xml:space="preserve">, seminarios y talleres. El primer formato </w:t>
      </w:r>
      <w:r w:rsidR="005B5545" w:rsidRPr="00AE0725">
        <w:rPr>
          <w:rFonts w:ascii="Arial" w:hAnsi="Arial" w:cs="Arial"/>
          <w:sz w:val="24"/>
          <w:szCs w:val="24"/>
          <w:lang w:val="es-ES_tradnl"/>
        </w:rPr>
        <w:t>ofr</w:t>
      </w:r>
      <w:r w:rsidR="007E5096" w:rsidRPr="00AE0725">
        <w:rPr>
          <w:rFonts w:ascii="Arial" w:hAnsi="Arial" w:cs="Arial"/>
          <w:sz w:val="24"/>
          <w:szCs w:val="24"/>
          <w:lang w:val="es-ES_tradnl"/>
        </w:rPr>
        <w:t>ece</w:t>
      </w:r>
      <w:r w:rsidR="005B5545" w:rsidRPr="00AE0725">
        <w:rPr>
          <w:rFonts w:ascii="Arial" w:hAnsi="Arial" w:cs="Arial"/>
          <w:sz w:val="24"/>
          <w:szCs w:val="24"/>
          <w:lang w:val="es-ES_tradnl"/>
        </w:rPr>
        <w:t xml:space="preserve"> categorías conceptuales, modos de pensamientos y abordajes metodológicos específicos al objeto disciplinar, promoviendo en los</w:t>
      </w:r>
      <w:r w:rsidR="001F1A58">
        <w:rPr>
          <w:rFonts w:ascii="Arial" w:hAnsi="Arial" w:cs="Arial"/>
          <w:sz w:val="24"/>
          <w:szCs w:val="24"/>
          <w:lang w:val="es-ES_tradnl"/>
        </w:rPr>
        <w:t>/las</w:t>
      </w:r>
      <w:r w:rsidR="005B5545" w:rsidRPr="00AE0725">
        <w:rPr>
          <w:rFonts w:ascii="Arial" w:hAnsi="Arial" w:cs="Arial"/>
          <w:sz w:val="24"/>
          <w:szCs w:val="24"/>
          <w:lang w:val="es-ES_tradnl"/>
        </w:rPr>
        <w:t xml:space="preserve"> estudiantes una visión de los campos de conocimiento implicados y de sus procesos de construcción y legitimación.</w:t>
      </w:r>
      <w:r w:rsidR="001F1A58">
        <w:rPr>
          <w:rFonts w:ascii="Arial" w:hAnsi="Arial" w:cs="Arial"/>
          <w:sz w:val="24"/>
          <w:szCs w:val="24"/>
          <w:lang w:val="es-ES_tradnl"/>
        </w:rPr>
        <w:t xml:space="preserve"> </w:t>
      </w:r>
    </w:p>
    <w:p w14:paraId="18C0A743" w14:textId="77777777" w:rsidR="00573BA7" w:rsidRPr="00AE0725" w:rsidRDefault="007E5096" w:rsidP="00F616B2">
      <w:pPr>
        <w:spacing w:after="0" w:line="240" w:lineRule="auto"/>
        <w:ind w:left="1068"/>
        <w:jc w:val="both"/>
        <w:rPr>
          <w:rFonts w:ascii="Arial" w:hAnsi="Arial" w:cs="Arial"/>
          <w:sz w:val="24"/>
          <w:szCs w:val="24"/>
          <w:lang w:val="es-ES_tradnl"/>
        </w:rPr>
      </w:pPr>
      <w:r w:rsidRPr="00AE0725">
        <w:rPr>
          <w:rFonts w:ascii="Arial" w:hAnsi="Arial" w:cs="Arial"/>
          <w:sz w:val="24"/>
          <w:szCs w:val="24"/>
          <w:lang w:val="es-ES_tradnl"/>
        </w:rPr>
        <w:t xml:space="preserve">Los seminarios son </w:t>
      </w:r>
      <w:r w:rsidR="005B5545" w:rsidRPr="00AE0725">
        <w:rPr>
          <w:rFonts w:ascii="Arial" w:hAnsi="Arial" w:cs="Arial"/>
          <w:sz w:val="24"/>
          <w:szCs w:val="24"/>
          <w:lang w:val="es-ES_tradnl"/>
        </w:rPr>
        <w:t>espacio</w:t>
      </w:r>
      <w:r w:rsidRPr="00AE0725">
        <w:rPr>
          <w:rFonts w:ascii="Arial" w:hAnsi="Arial" w:cs="Arial"/>
          <w:sz w:val="24"/>
          <w:szCs w:val="24"/>
          <w:lang w:val="es-ES_tradnl"/>
        </w:rPr>
        <w:t>s</w:t>
      </w:r>
      <w:r w:rsidR="005B5545" w:rsidRPr="00AE0725">
        <w:rPr>
          <w:rFonts w:ascii="Arial" w:hAnsi="Arial" w:cs="Arial"/>
          <w:sz w:val="24"/>
          <w:szCs w:val="24"/>
          <w:lang w:val="es-ES_tradnl"/>
        </w:rPr>
        <w:t xml:space="preserve"> destinado</w:t>
      </w:r>
      <w:r w:rsidRPr="00AE0725">
        <w:rPr>
          <w:rFonts w:ascii="Arial" w:hAnsi="Arial" w:cs="Arial"/>
          <w:sz w:val="24"/>
          <w:szCs w:val="24"/>
          <w:lang w:val="es-ES_tradnl"/>
        </w:rPr>
        <w:t>s</w:t>
      </w:r>
      <w:r w:rsidR="005B5545" w:rsidRPr="00AE0725">
        <w:rPr>
          <w:rFonts w:ascii="Arial" w:hAnsi="Arial" w:cs="Arial"/>
          <w:sz w:val="24"/>
          <w:szCs w:val="24"/>
          <w:lang w:val="es-ES_tradnl"/>
        </w:rPr>
        <w:t xml:space="preserve"> a la profundización de determinados contenidos a través de la indagación en torno a </w:t>
      </w:r>
      <w:r w:rsidRPr="00AE0725">
        <w:rPr>
          <w:rFonts w:ascii="Arial" w:hAnsi="Arial" w:cs="Arial"/>
          <w:sz w:val="24"/>
          <w:szCs w:val="24"/>
          <w:lang w:val="es-ES_tradnl"/>
        </w:rPr>
        <w:t>ciertos</w:t>
      </w:r>
      <w:r w:rsidR="005B5545" w:rsidRPr="00AE0725">
        <w:rPr>
          <w:rFonts w:ascii="Arial" w:hAnsi="Arial" w:cs="Arial"/>
          <w:sz w:val="24"/>
          <w:szCs w:val="24"/>
          <w:lang w:val="es-ES_tradnl"/>
        </w:rPr>
        <w:t xml:space="preserve"> temas o </w:t>
      </w:r>
      <w:r w:rsidRPr="00AE0725">
        <w:rPr>
          <w:rFonts w:ascii="Arial" w:hAnsi="Arial" w:cs="Arial"/>
          <w:sz w:val="24"/>
          <w:szCs w:val="24"/>
          <w:lang w:val="es-ES_tradnl"/>
        </w:rPr>
        <w:t>problemáticas</w:t>
      </w:r>
      <w:r w:rsidR="000B20E5" w:rsidRPr="00AE0725">
        <w:rPr>
          <w:rFonts w:ascii="Arial" w:hAnsi="Arial" w:cs="Arial"/>
          <w:sz w:val="24"/>
          <w:szCs w:val="24"/>
          <w:lang w:val="es-ES_tradnl"/>
        </w:rPr>
        <w:t>, desde la</w:t>
      </w:r>
      <w:r w:rsidR="00DC546F" w:rsidRPr="00AE0725">
        <w:rPr>
          <w:rFonts w:ascii="Arial" w:hAnsi="Arial" w:cs="Arial"/>
          <w:sz w:val="24"/>
          <w:szCs w:val="24"/>
          <w:lang w:val="es-ES_tradnl"/>
        </w:rPr>
        <w:t xml:space="preserve"> perspectiva de la complejidad, multiculturalidad, derechos humanos y género</w:t>
      </w:r>
      <w:r w:rsidR="00941E9C" w:rsidRPr="00AE0725">
        <w:rPr>
          <w:rFonts w:ascii="Arial" w:hAnsi="Arial" w:cs="Arial"/>
          <w:sz w:val="24"/>
          <w:szCs w:val="24"/>
          <w:lang w:val="es-ES_tradnl"/>
        </w:rPr>
        <w:t>s</w:t>
      </w:r>
      <w:r w:rsidR="00DC546F" w:rsidRPr="00AE0725">
        <w:rPr>
          <w:rFonts w:ascii="Arial" w:hAnsi="Arial" w:cs="Arial"/>
          <w:sz w:val="24"/>
          <w:szCs w:val="24"/>
          <w:lang w:val="es-ES_tradnl"/>
        </w:rPr>
        <w:t>.</w:t>
      </w:r>
      <w:r w:rsidR="001825EE">
        <w:rPr>
          <w:rFonts w:ascii="Arial" w:hAnsi="Arial" w:cs="Arial"/>
          <w:sz w:val="24"/>
          <w:szCs w:val="24"/>
          <w:lang w:val="es-ES_tradnl"/>
        </w:rPr>
        <w:t xml:space="preserve"> </w:t>
      </w:r>
      <w:r w:rsidR="00923664" w:rsidRPr="00AE0725">
        <w:rPr>
          <w:rFonts w:ascii="Arial" w:hAnsi="Arial" w:cs="Arial"/>
          <w:sz w:val="24"/>
          <w:szCs w:val="24"/>
          <w:lang w:val="es-ES_tradnl"/>
        </w:rPr>
        <w:t>P</w:t>
      </w:r>
      <w:r w:rsidRPr="00AE0725">
        <w:rPr>
          <w:rFonts w:ascii="Arial" w:hAnsi="Arial" w:cs="Arial"/>
          <w:sz w:val="24"/>
          <w:szCs w:val="24"/>
          <w:lang w:val="es-ES_tradnl"/>
        </w:rPr>
        <w:t>or último</w:t>
      </w:r>
      <w:r w:rsidR="000B20E5" w:rsidRPr="00AE0725">
        <w:rPr>
          <w:rFonts w:ascii="Arial" w:hAnsi="Arial" w:cs="Arial"/>
          <w:sz w:val="24"/>
          <w:szCs w:val="24"/>
          <w:lang w:val="es-ES_tradnl"/>
        </w:rPr>
        <w:t>,</w:t>
      </w:r>
      <w:r w:rsidRPr="00AE0725">
        <w:rPr>
          <w:rFonts w:ascii="Arial" w:hAnsi="Arial" w:cs="Arial"/>
          <w:sz w:val="24"/>
          <w:szCs w:val="24"/>
          <w:lang w:val="es-ES_tradnl"/>
        </w:rPr>
        <w:t xml:space="preserve"> el formato taller está centrado en aprender haciendo </w:t>
      </w:r>
      <w:r w:rsidR="004C099C" w:rsidRPr="00AE0725">
        <w:rPr>
          <w:rFonts w:ascii="Arial" w:hAnsi="Arial" w:cs="Arial"/>
          <w:sz w:val="24"/>
          <w:szCs w:val="24"/>
          <w:lang w:val="es-ES_tradnl"/>
        </w:rPr>
        <w:t xml:space="preserve">lo </w:t>
      </w:r>
      <w:r w:rsidRPr="00AE0725">
        <w:rPr>
          <w:rFonts w:ascii="Arial" w:hAnsi="Arial" w:cs="Arial"/>
          <w:sz w:val="24"/>
          <w:szCs w:val="24"/>
          <w:lang w:val="es-ES_tradnl"/>
        </w:rPr>
        <w:t xml:space="preserve">que propicia la integración </w:t>
      </w:r>
      <w:r w:rsidR="001825EE" w:rsidRPr="00AE0725">
        <w:rPr>
          <w:rFonts w:ascii="Arial" w:hAnsi="Arial" w:cs="Arial"/>
          <w:sz w:val="24"/>
          <w:szCs w:val="24"/>
          <w:lang w:val="es-ES_tradnl"/>
        </w:rPr>
        <w:t>de los</w:t>
      </w:r>
      <w:r w:rsidRPr="00AE0725">
        <w:rPr>
          <w:rFonts w:ascii="Arial" w:hAnsi="Arial" w:cs="Arial"/>
          <w:sz w:val="24"/>
          <w:szCs w:val="24"/>
          <w:lang w:val="es-ES_tradnl"/>
        </w:rPr>
        <w:t xml:space="preserve"> saberes y el trabajo colaborativo y cooperativo.</w:t>
      </w:r>
    </w:p>
    <w:p w14:paraId="31DD7DCC" w14:textId="77777777" w:rsidR="00923664" w:rsidRPr="00AE0725" w:rsidRDefault="00AB31AE" w:rsidP="00F616B2">
      <w:pPr>
        <w:spacing w:after="0" w:line="240" w:lineRule="auto"/>
        <w:ind w:left="1068"/>
        <w:jc w:val="both"/>
        <w:rPr>
          <w:rFonts w:ascii="Arial" w:hAnsi="Arial" w:cs="Arial"/>
          <w:sz w:val="24"/>
          <w:szCs w:val="24"/>
          <w:lang w:val="es-ES_tradnl"/>
        </w:rPr>
      </w:pPr>
      <w:r w:rsidRPr="00AE0725">
        <w:rPr>
          <w:rFonts w:ascii="Arial" w:hAnsi="Arial" w:cs="Arial"/>
          <w:sz w:val="24"/>
          <w:szCs w:val="24"/>
          <w:lang w:val="es-ES_tradnl"/>
        </w:rPr>
        <w:t>En el último año l</w:t>
      </w:r>
      <w:r w:rsidR="00923664" w:rsidRPr="00AE0725">
        <w:rPr>
          <w:rFonts w:ascii="Arial" w:hAnsi="Arial" w:cs="Arial"/>
          <w:sz w:val="24"/>
          <w:szCs w:val="24"/>
          <w:lang w:val="es-ES_tradnl"/>
        </w:rPr>
        <w:t>a carrera ofrece seminarios-taller optativos de los cuales tres (3) serán obligatorios. Dos</w:t>
      </w:r>
      <w:r w:rsidRPr="00AE0725">
        <w:rPr>
          <w:rFonts w:ascii="Arial" w:hAnsi="Arial" w:cs="Arial"/>
          <w:sz w:val="24"/>
          <w:szCs w:val="24"/>
          <w:lang w:val="es-ES_tradnl"/>
        </w:rPr>
        <w:t xml:space="preserve"> (2)</w:t>
      </w:r>
      <w:r w:rsidR="00B173DC" w:rsidRPr="00AE0725">
        <w:rPr>
          <w:rFonts w:ascii="Arial" w:hAnsi="Arial" w:cs="Arial"/>
          <w:sz w:val="24"/>
          <w:szCs w:val="24"/>
          <w:lang w:val="es-ES_tradnl"/>
        </w:rPr>
        <w:t xml:space="preserve"> </w:t>
      </w:r>
      <w:r w:rsidR="00722A3E" w:rsidRPr="00AE0725">
        <w:rPr>
          <w:rFonts w:ascii="Arial" w:hAnsi="Arial" w:cs="Arial"/>
          <w:sz w:val="24"/>
          <w:szCs w:val="24"/>
          <w:lang w:val="es-ES_tradnl"/>
        </w:rPr>
        <w:t>vinculados a contenidos y</w:t>
      </w:r>
      <w:r w:rsidR="00923664" w:rsidRPr="00AE0725">
        <w:rPr>
          <w:rFonts w:ascii="Arial" w:hAnsi="Arial" w:cs="Arial"/>
          <w:sz w:val="24"/>
          <w:szCs w:val="24"/>
          <w:lang w:val="es-ES_tradnl"/>
        </w:rPr>
        <w:t xml:space="preserve"> línea</w:t>
      </w:r>
      <w:r w:rsidR="00722A3E" w:rsidRPr="00AE0725">
        <w:rPr>
          <w:rFonts w:ascii="Arial" w:hAnsi="Arial" w:cs="Arial"/>
          <w:sz w:val="24"/>
          <w:szCs w:val="24"/>
          <w:lang w:val="es-ES_tradnl"/>
        </w:rPr>
        <w:t>s</w:t>
      </w:r>
      <w:r w:rsidR="00923664" w:rsidRPr="00AE0725">
        <w:rPr>
          <w:rFonts w:ascii="Arial" w:hAnsi="Arial" w:cs="Arial"/>
          <w:sz w:val="24"/>
          <w:szCs w:val="24"/>
          <w:lang w:val="es-ES_tradnl"/>
        </w:rPr>
        <w:t xml:space="preserve"> teórica</w:t>
      </w:r>
      <w:r w:rsidR="00722A3E" w:rsidRPr="00AE0725">
        <w:rPr>
          <w:rFonts w:ascii="Arial" w:hAnsi="Arial" w:cs="Arial"/>
          <w:sz w:val="24"/>
          <w:szCs w:val="24"/>
          <w:lang w:val="es-ES_tradnl"/>
        </w:rPr>
        <w:t>s</w:t>
      </w:r>
      <w:r w:rsidR="00923664" w:rsidRPr="00AE0725">
        <w:rPr>
          <w:rFonts w:ascii="Arial" w:hAnsi="Arial" w:cs="Arial"/>
          <w:sz w:val="24"/>
          <w:szCs w:val="24"/>
          <w:lang w:val="es-ES_tradnl"/>
        </w:rPr>
        <w:t xml:space="preserve"> y uno</w:t>
      </w:r>
      <w:r w:rsidRPr="00AE0725">
        <w:rPr>
          <w:rFonts w:ascii="Arial" w:hAnsi="Arial" w:cs="Arial"/>
          <w:sz w:val="24"/>
          <w:szCs w:val="24"/>
          <w:lang w:val="es-ES_tradnl"/>
        </w:rPr>
        <w:t xml:space="preserve"> (1)</w:t>
      </w:r>
      <w:r w:rsidR="00B173DC" w:rsidRPr="00AE0725">
        <w:rPr>
          <w:rFonts w:ascii="Arial" w:hAnsi="Arial" w:cs="Arial"/>
          <w:sz w:val="24"/>
          <w:szCs w:val="24"/>
          <w:lang w:val="es-ES_tradnl"/>
        </w:rPr>
        <w:t xml:space="preserve"> </w:t>
      </w:r>
      <w:r w:rsidR="00722A3E" w:rsidRPr="00AE0725">
        <w:rPr>
          <w:rFonts w:ascii="Arial" w:hAnsi="Arial" w:cs="Arial"/>
          <w:sz w:val="24"/>
          <w:szCs w:val="24"/>
          <w:lang w:val="es-ES_tradnl"/>
        </w:rPr>
        <w:t>a</w:t>
      </w:r>
      <w:r w:rsidR="00923664" w:rsidRPr="00AE0725">
        <w:rPr>
          <w:rFonts w:ascii="Arial" w:hAnsi="Arial" w:cs="Arial"/>
          <w:sz w:val="24"/>
          <w:szCs w:val="24"/>
          <w:lang w:val="es-ES_tradnl"/>
        </w:rPr>
        <w:t xml:space="preserve"> idioma.</w:t>
      </w:r>
    </w:p>
    <w:p w14:paraId="192FC764" w14:textId="77777777" w:rsidR="00747C99" w:rsidRDefault="00747C99" w:rsidP="00F616B2">
      <w:pPr>
        <w:pStyle w:val="Prrafodelista"/>
        <w:spacing w:after="0" w:line="240" w:lineRule="auto"/>
        <w:ind w:left="1068"/>
        <w:jc w:val="both"/>
        <w:rPr>
          <w:rFonts w:ascii="Arial" w:hAnsi="Arial" w:cs="Arial"/>
          <w:sz w:val="24"/>
          <w:szCs w:val="24"/>
          <w:lang w:val="es-ES"/>
        </w:rPr>
      </w:pPr>
      <w:r w:rsidRPr="00AE0725">
        <w:rPr>
          <w:rFonts w:ascii="Arial" w:hAnsi="Arial" w:cs="Arial"/>
          <w:sz w:val="24"/>
          <w:szCs w:val="24"/>
          <w:lang w:val="es-ES"/>
        </w:rPr>
        <w:t>Las asignaturas que conforman el</w:t>
      </w:r>
      <w:r w:rsidR="00722A3E" w:rsidRPr="00AE0725">
        <w:rPr>
          <w:rFonts w:ascii="Arial" w:hAnsi="Arial" w:cs="Arial"/>
          <w:sz w:val="24"/>
          <w:szCs w:val="24"/>
          <w:lang w:val="es-ES"/>
        </w:rPr>
        <w:t xml:space="preserve"> nuevo</w:t>
      </w:r>
      <w:r w:rsidRPr="00AE0725">
        <w:rPr>
          <w:rFonts w:ascii="Arial" w:hAnsi="Arial" w:cs="Arial"/>
          <w:sz w:val="24"/>
          <w:szCs w:val="24"/>
          <w:lang w:val="es-ES"/>
        </w:rPr>
        <w:t xml:space="preserve"> Plan de estudio se organizan en tres Núcleos de Conocimientos:</w:t>
      </w:r>
    </w:p>
    <w:p w14:paraId="5900F75B" w14:textId="77777777" w:rsidR="00747C99" w:rsidRPr="00AE0725" w:rsidRDefault="00747C99" w:rsidP="00F616B2">
      <w:pPr>
        <w:pStyle w:val="Prrafodelista"/>
        <w:numPr>
          <w:ilvl w:val="0"/>
          <w:numId w:val="7"/>
        </w:numPr>
        <w:spacing w:after="0" w:line="240" w:lineRule="auto"/>
        <w:ind w:firstLine="54"/>
        <w:jc w:val="both"/>
        <w:rPr>
          <w:rFonts w:ascii="Arial" w:hAnsi="Arial" w:cs="Arial"/>
          <w:sz w:val="24"/>
          <w:szCs w:val="24"/>
          <w:lang w:val="es-ES"/>
        </w:rPr>
      </w:pPr>
      <w:r w:rsidRPr="00AE0725">
        <w:rPr>
          <w:rFonts w:ascii="Arial" w:hAnsi="Arial" w:cs="Arial"/>
          <w:sz w:val="24"/>
          <w:szCs w:val="24"/>
          <w:lang w:val="es-ES"/>
        </w:rPr>
        <w:t>Núcleos de Conocimientos Básicos</w:t>
      </w:r>
    </w:p>
    <w:p w14:paraId="151E4876" w14:textId="77777777" w:rsidR="00747C99" w:rsidRPr="00AE0725" w:rsidRDefault="00747C99" w:rsidP="00F616B2">
      <w:pPr>
        <w:pStyle w:val="Prrafodelista"/>
        <w:numPr>
          <w:ilvl w:val="0"/>
          <w:numId w:val="7"/>
        </w:numPr>
        <w:spacing w:after="0" w:line="240" w:lineRule="auto"/>
        <w:ind w:firstLine="54"/>
        <w:jc w:val="both"/>
        <w:rPr>
          <w:rFonts w:ascii="Arial" w:hAnsi="Arial" w:cs="Arial"/>
          <w:sz w:val="24"/>
          <w:szCs w:val="24"/>
          <w:lang w:val="es-ES"/>
        </w:rPr>
      </w:pPr>
      <w:r w:rsidRPr="00AE0725">
        <w:rPr>
          <w:rFonts w:ascii="Arial" w:hAnsi="Arial" w:cs="Arial"/>
          <w:sz w:val="24"/>
          <w:szCs w:val="24"/>
          <w:lang w:val="es-ES"/>
        </w:rPr>
        <w:t>Núcleos de Conocimientos Profesionales</w:t>
      </w:r>
    </w:p>
    <w:p w14:paraId="45CE87A5" w14:textId="77777777" w:rsidR="00747C99" w:rsidRPr="00AE0725" w:rsidRDefault="00747C99" w:rsidP="00F616B2">
      <w:pPr>
        <w:pStyle w:val="Prrafodelista"/>
        <w:numPr>
          <w:ilvl w:val="0"/>
          <w:numId w:val="7"/>
        </w:numPr>
        <w:spacing w:after="0" w:line="240" w:lineRule="auto"/>
        <w:ind w:firstLine="54"/>
        <w:jc w:val="both"/>
        <w:rPr>
          <w:rFonts w:ascii="Arial" w:hAnsi="Arial" w:cs="Arial"/>
          <w:sz w:val="24"/>
          <w:szCs w:val="24"/>
          <w:lang w:val="es-ES"/>
        </w:rPr>
      </w:pPr>
      <w:r w:rsidRPr="00AE0725">
        <w:rPr>
          <w:rFonts w:ascii="Arial" w:hAnsi="Arial" w:cs="Arial"/>
          <w:sz w:val="24"/>
          <w:szCs w:val="24"/>
          <w:lang w:val="es-ES"/>
        </w:rPr>
        <w:t>Núcleos de Conocimientos Complementarios</w:t>
      </w:r>
    </w:p>
    <w:p w14:paraId="1F36A84C" w14:textId="77777777" w:rsidR="001825EE" w:rsidRDefault="00722A3E" w:rsidP="00F616B2">
      <w:pPr>
        <w:spacing w:after="0" w:line="240" w:lineRule="auto"/>
        <w:ind w:left="372" w:firstLine="708"/>
        <w:jc w:val="both"/>
        <w:rPr>
          <w:rFonts w:ascii="Arial" w:hAnsi="Arial" w:cs="Arial"/>
          <w:sz w:val="24"/>
          <w:szCs w:val="24"/>
          <w:lang w:val="es-ES"/>
        </w:rPr>
      </w:pPr>
      <w:r w:rsidRPr="00AE0725">
        <w:rPr>
          <w:rFonts w:ascii="Arial" w:hAnsi="Arial" w:cs="Arial"/>
          <w:sz w:val="24"/>
          <w:szCs w:val="24"/>
          <w:lang w:val="es-ES"/>
        </w:rPr>
        <w:t>S</w:t>
      </w:r>
      <w:r w:rsidR="00747C99" w:rsidRPr="00AE0725">
        <w:rPr>
          <w:rFonts w:ascii="Arial" w:hAnsi="Arial" w:cs="Arial"/>
          <w:sz w:val="24"/>
          <w:szCs w:val="24"/>
          <w:lang w:val="es-ES"/>
        </w:rPr>
        <w:t>egún</w:t>
      </w:r>
      <w:r w:rsidRPr="00AE0725">
        <w:rPr>
          <w:rFonts w:ascii="Arial" w:hAnsi="Arial" w:cs="Arial"/>
          <w:sz w:val="24"/>
          <w:szCs w:val="24"/>
          <w:lang w:val="es-ES"/>
        </w:rPr>
        <w:t xml:space="preserve"> estos</w:t>
      </w:r>
      <w:r w:rsidR="00747C99" w:rsidRPr="00AE0725">
        <w:rPr>
          <w:rFonts w:ascii="Arial" w:hAnsi="Arial" w:cs="Arial"/>
          <w:sz w:val="24"/>
          <w:szCs w:val="24"/>
          <w:lang w:val="es-ES"/>
        </w:rPr>
        <w:t xml:space="preserve"> núcleos</w:t>
      </w:r>
      <w:r w:rsidRPr="00AE0725">
        <w:rPr>
          <w:rFonts w:ascii="Arial" w:hAnsi="Arial" w:cs="Arial"/>
          <w:sz w:val="24"/>
          <w:szCs w:val="24"/>
          <w:lang w:val="es-ES"/>
        </w:rPr>
        <w:t>, las mismas</w:t>
      </w:r>
      <w:r w:rsidR="00747C99" w:rsidRPr="00AE0725">
        <w:rPr>
          <w:rFonts w:ascii="Arial" w:hAnsi="Arial" w:cs="Arial"/>
          <w:sz w:val="24"/>
          <w:szCs w:val="24"/>
          <w:lang w:val="es-ES"/>
        </w:rPr>
        <w:t xml:space="preserve"> se distribuyen de la siguiente manera:</w:t>
      </w:r>
    </w:p>
    <w:p w14:paraId="0EE33FE8" w14:textId="77777777" w:rsidR="00747C99" w:rsidRPr="00AE0725" w:rsidRDefault="00747C99" w:rsidP="00F616B2">
      <w:pPr>
        <w:spacing w:after="0" w:line="240" w:lineRule="auto"/>
        <w:ind w:left="372" w:firstLine="708"/>
        <w:jc w:val="both"/>
        <w:rPr>
          <w:rFonts w:ascii="Arial" w:hAnsi="Arial" w:cs="Arial"/>
          <w:color w:val="FF0000"/>
          <w:sz w:val="24"/>
          <w:szCs w:val="24"/>
          <w:lang w:val="es-ES"/>
        </w:rPr>
      </w:pPr>
      <w:r w:rsidRPr="00AE0725">
        <w:rPr>
          <w:rFonts w:ascii="Arial" w:hAnsi="Arial" w:cs="Arial"/>
          <w:sz w:val="24"/>
          <w:szCs w:val="24"/>
          <w:lang w:val="es-ES"/>
        </w:rPr>
        <w:t xml:space="preserve"> </w:t>
      </w:r>
    </w:p>
    <w:p w14:paraId="3F176805" w14:textId="77777777" w:rsidR="00747C99" w:rsidRPr="00AE0725" w:rsidRDefault="00747C99" w:rsidP="00F616B2">
      <w:pPr>
        <w:pStyle w:val="Prrafodelista"/>
        <w:numPr>
          <w:ilvl w:val="0"/>
          <w:numId w:val="8"/>
        </w:numPr>
        <w:spacing w:after="0" w:line="240" w:lineRule="auto"/>
        <w:jc w:val="both"/>
        <w:rPr>
          <w:rFonts w:ascii="Arial" w:hAnsi="Arial" w:cs="Arial"/>
          <w:b/>
          <w:sz w:val="24"/>
          <w:szCs w:val="24"/>
          <w:lang w:val="es-ES"/>
        </w:rPr>
      </w:pPr>
      <w:r w:rsidRPr="00AE0725">
        <w:rPr>
          <w:rFonts w:ascii="Arial" w:hAnsi="Arial" w:cs="Arial"/>
          <w:b/>
          <w:sz w:val="24"/>
          <w:szCs w:val="24"/>
          <w:lang w:val="es-ES"/>
        </w:rPr>
        <w:t>Núcleos de Conocimientos Básicos</w:t>
      </w:r>
    </w:p>
    <w:p w14:paraId="7FFE5F41" w14:textId="77777777" w:rsidR="00747C99" w:rsidRPr="00AE0725" w:rsidRDefault="00747C99" w:rsidP="00F616B2">
      <w:pPr>
        <w:pStyle w:val="Prrafodelista"/>
        <w:numPr>
          <w:ilvl w:val="0"/>
          <w:numId w:val="4"/>
        </w:numPr>
        <w:spacing w:after="0" w:line="240" w:lineRule="auto"/>
        <w:jc w:val="both"/>
        <w:rPr>
          <w:rFonts w:ascii="Arial" w:hAnsi="Arial" w:cs="Arial"/>
          <w:sz w:val="24"/>
          <w:szCs w:val="24"/>
          <w:lang w:val="es-ES"/>
        </w:rPr>
      </w:pPr>
      <w:r w:rsidRPr="00AE0725">
        <w:rPr>
          <w:rFonts w:ascii="Arial" w:hAnsi="Arial" w:cs="Arial"/>
          <w:sz w:val="24"/>
          <w:szCs w:val="24"/>
          <w:lang w:val="es-ES"/>
        </w:rPr>
        <w:t>Introducción al Conocimiento Científico</w:t>
      </w:r>
    </w:p>
    <w:p w14:paraId="5C993FD7" w14:textId="77777777" w:rsidR="00747C99" w:rsidRPr="00AE0725" w:rsidRDefault="00747C99" w:rsidP="00F616B2">
      <w:pPr>
        <w:pStyle w:val="Prrafodelista"/>
        <w:numPr>
          <w:ilvl w:val="0"/>
          <w:numId w:val="4"/>
        </w:numPr>
        <w:spacing w:after="0" w:line="240" w:lineRule="auto"/>
        <w:jc w:val="both"/>
        <w:rPr>
          <w:rFonts w:ascii="Arial" w:hAnsi="Arial" w:cs="Arial"/>
          <w:sz w:val="24"/>
          <w:szCs w:val="24"/>
          <w:lang w:val="es-ES"/>
        </w:rPr>
      </w:pPr>
      <w:r w:rsidRPr="00AE0725">
        <w:rPr>
          <w:rFonts w:ascii="Arial" w:hAnsi="Arial" w:cs="Arial"/>
          <w:sz w:val="24"/>
          <w:szCs w:val="24"/>
          <w:lang w:val="es-ES"/>
        </w:rPr>
        <w:t>Antropología Filosófica</w:t>
      </w:r>
    </w:p>
    <w:p w14:paraId="7E33056D" w14:textId="77777777" w:rsidR="00747C99" w:rsidRPr="00AE0725" w:rsidRDefault="00747C99" w:rsidP="00F616B2">
      <w:pPr>
        <w:pStyle w:val="Prrafodelista"/>
        <w:numPr>
          <w:ilvl w:val="0"/>
          <w:numId w:val="4"/>
        </w:numPr>
        <w:spacing w:after="0" w:line="240" w:lineRule="auto"/>
        <w:jc w:val="both"/>
        <w:rPr>
          <w:rFonts w:ascii="Arial" w:hAnsi="Arial" w:cs="Arial"/>
          <w:sz w:val="24"/>
          <w:szCs w:val="24"/>
          <w:lang w:val="es-ES"/>
        </w:rPr>
      </w:pPr>
      <w:r w:rsidRPr="00AE0725">
        <w:rPr>
          <w:rFonts w:ascii="Arial" w:hAnsi="Arial" w:cs="Arial"/>
          <w:sz w:val="24"/>
          <w:szCs w:val="24"/>
          <w:lang w:val="es-ES"/>
        </w:rPr>
        <w:t>Anatomía y Fisiología Humana</w:t>
      </w:r>
    </w:p>
    <w:p w14:paraId="06641D23" w14:textId="77777777" w:rsidR="00747C99" w:rsidRPr="00AE0725" w:rsidRDefault="00747C99" w:rsidP="00F616B2">
      <w:pPr>
        <w:pStyle w:val="Prrafodelista"/>
        <w:numPr>
          <w:ilvl w:val="0"/>
          <w:numId w:val="4"/>
        </w:numPr>
        <w:spacing w:after="0" w:line="240" w:lineRule="auto"/>
        <w:jc w:val="both"/>
        <w:rPr>
          <w:rFonts w:ascii="Arial" w:hAnsi="Arial" w:cs="Arial"/>
          <w:sz w:val="24"/>
          <w:szCs w:val="24"/>
          <w:lang w:val="es-ES"/>
        </w:rPr>
      </w:pPr>
      <w:r w:rsidRPr="00AE0725">
        <w:rPr>
          <w:rFonts w:ascii="Arial" w:hAnsi="Arial" w:cs="Arial"/>
          <w:sz w:val="24"/>
          <w:szCs w:val="24"/>
          <w:lang w:val="es-ES"/>
        </w:rPr>
        <w:t>Psicología del Desarrollo</w:t>
      </w:r>
    </w:p>
    <w:p w14:paraId="49BE88FA" w14:textId="77777777" w:rsidR="00747C99" w:rsidRPr="00AE0725" w:rsidRDefault="00747C99" w:rsidP="00F616B2">
      <w:pPr>
        <w:pStyle w:val="Prrafodelista"/>
        <w:numPr>
          <w:ilvl w:val="0"/>
          <w:numId w:val="4"/>
        </w:numPr>
        <w:spacing w:after="0" w:line="240" w:lineRule="auto"/>
        <w:jc w:val="both"/>
        <w:rPr>
          <w:rFonts w:ascii="Arial" w:hAnsi="Arial" w:cs="Arial"/>
          <w:sz w:val="24"/>
          <w:szCs w:val="24"/>
          <w:lang w:val="es-ES"/>
        </w:rPr>
      </w:pPr>
      <w:r w:rsidRPr="00AE0725">
        <w:rPr>
          <w:rFonts w:ascii="Arial" w:hAnsi="Arial" w:cs="Arial"/>
          <w:sz w:val="24"/>
          <w:szCs w:val="24"/>
          <w:lang w:val="es-ES"/>
        </w:rPr>
        <w:t>Psicología Socio-comunitaria</w:t>
      </w:r>
    </w:p>
    <w:p w14:paraId="2D99C0AE" w14:textId="77777777" w:rsidR="00747C99" w:rsidRPr="00AE0725" w:rsidRDefault="00747C99" w:rsidP="00F616B2">
      <w:pPr>
        <w:pStyle w:val="Prrafodelista"/>
        <w:numPr>
          <w:ilvl w:val="0"/>
          <w:numId w:val="4"/>
        </w:numPr>
        <w:spacing w:after="0" w:line="240" w:lineRule="auto"/>
        <w:jc w:val="both"/>
        <w:rPr>
          <w:rFonts w:ascii="Arial" w:hAnsi="Arial" w:cs="Arial"/>
          <w:sz w:val="24"/>
          <w:szCs w:val="24"/>
          <w:lang w:val="es-ES"/>
        </w:rPr>
      </w:pPr>
      <w:r w:rsidRPr="00AE0725">
        <w:rPr>
          <w:rFonts w:ascii="Arial" w:hAnsi="Arial" w:cs="Arial"/>
          <w:sz w:val="24"/>
          <w:szCs w:val="24"/>
          <w:lang w:val="es-ES"/>
        </w:rPr>
        <w:t>Problemáticas Regionales emergentes en salud</w:t>
      </w:r>
    </w:p>
    <w:p w14:paraId="7E818F3A" w14:textId="77777777" w:rsidR="00747C99" w:rsidRPr="00AE0725" w:rsidRDefault="00747C99" w:rsidP="00F616B2">
      <w:pPr>
        <w:pStyle w:val="Prrafodelista"/>
        <w:numPr>
          <w:ilvl w:val="0"/>
          <w:numId w:val="4"/>
        </w:numPr>
        <w:spacing w:after="0" w:line="240" w:lineRule="auto"/>
        <w:jc w:val="both"/>
        <w:rPr>
          <w:rFonts w:ascii="Arial" w:hAnsi="Arial" w:cs="Arial"/>
          <w:sz w:val="24"/>
          <w:szCs w:val="24"/>
          <w:lang w:val="es-ES"/>
        </w:rPr>
      </w:pPr>
      <w:r w:rsidRPr="00AE0725">
        <w:rPr>
          <w:rFonts w:ascii="Arial" w:hAnsi="Arial" w:cs="Arial"/>
          <w:sz w:val="24"/>
          <w:szCs w:val="24"/>
          <w:lang w:val="es-ES"/>
        </w:rPr>
        <w:t>Antropología de la Salud</w:t>
      </w:r>
    </w:p>
    <w:p w14:paraId="4B6090DE" w14:textId="77777777" w:rsidR="000A02BE" w:rsidRPr="00AE0725" w:rsidRDefault="000A02BE" w:rsidP="00F616B2">
      <w:pPr>
        <w:pStyle w:val="Prrafodelista"/>
        <w:numPr>
          <w:ilvl w:val="0"/>
          <w:numId w:val="4"/>
        </w:numPr>
        <w:spacing w:after="0" w:line="240" w:lineRule="auto"/>
        <w:jc w:val="both"/>
        <w:rPr>
          <w:rFonts w:ascii="Arial" w:hAnsi="Arial" w:cs="Arial"/>
          <w:sz w:val="24"/>
          <w:szCs w:val="24"/>
          <w:lang w:val="es-ES"/>
        </w:rPr>
      </w:pPr>
      <w:r w:rsidRPr="00AE0725">
        <w:rPr>
          <w:rFonts w:ascii="Arial" w:hAnsi="Arial" w:cs="Arial"/>
          <w:sz w:val="24"/>
          <w:szCs w:val="24"/>
        </w:rPr>
        <w:t>Epidemiología Social Crítica</w:t>
      </w:r>
    </w:p>
    <w:p w14:paraId="52A26499" w14:textId="77777777" w:rsidR="00C10A0A" w:rsidRPr="00AE0725" w:rsidRDefault="00C10A0A" w:rsidP="00F616B2">
      <w:pPr>
        <w:pStyle w:val="Prrafodelista"/>
        <w:numPr>
          <w:ilvl w:val="0"/>
          <w:numId w:val="4"/>
        </w:numPr>
        <w:spacing w:after="0" w:line="240" w:lineRule="auto"/>
        <w:jc w:val="both"/>
        <w:rPr>
          <w:rFonts w:ascii="Arial" w:hAnsi="Arial" w:cs="Arial"/>
          <w:sz w:val="24"/>
          <w:szCs w:val="24"/>
          <w:lang w:val="es-ES"/>
        </w:rPr>
      </w:pPr>
      <w:r w:rsidRPr="00AE0725">
        <w:rPr>
          <w:rFonts w:ascii="Arial" w:hAnsi="Arial" w:cs="Arial"/>
          <w:sz w:val="24"/>
          <w:szCs w:val="24"/>
        </w:rPr>
        <w:t>Sociología de la Salud.</w:t>
      </w:r>
    </w:p>
    <w:p w14:paraId="3AFA1427" w14:textId="77777777" w:rsidR="00747C99" w:rsidRPr="00AE0725" w:rsidRDefault="00747C99" w:rsidP="00F616B2">
      <w:pPr>
        <w:spacing w:after="0" w:line="240" w:lineRule="auto"/>
        <w:jc w:val="both"/>
        <w:rPr>
          <w:rFonts w:ascii="Arial" w:hAnsi="Arial" w:cs="Arial"/>
          <w:b/>
          <w:sz w:val="24"/>
          <w:szCs w:val="24"/>
          <w:lang w:val="es-ES"/>
        </w:rPr>
      </w:pPr>
    </w:p>
    <w:p w14:paraId="26E3FC74" w14:textId="77777777" w:rsidR="00747C99" w:rsidRPr="00AE0725" w:rsidRDefault="00747C99" w:rsidP="00F616B2">
      <w:pPr>
        <w:pStyle w:val="Prrafodelista"/>
        <w:numPr>
          <w:ilvl w:val="0"/>
          <w:numId w:val="8"/>
        </w:numPr>
        <w:spacing w:after="0" w:line="240" w:lineRule="auto"/>
        <w:jc w:val="both"/>
        <w:rPr>
          <w:rFonts w:ascii="Arial" w:hAnsi="Arial" w:cs="Arial"/>
          <w:b/>
          <w:sz w:val="24"/>
          <w:szCs w:val="24"/>
          <w:lang w:val="es-ES"/>
        </w:rPr>
      </w:pPr>
      <w:r w:rsidRPr="00AE0725">
        <w:rPr>
          <w:rFonts w:ascii="Arial" w:hAnsi="Arial" w:cs="Arial"/>
          <w:b/>
          <w:sz w:val="24"/>
          <w:szCs w:val="24"/>
          <w:lang w:val="es-ES"/>
        </w:rPr>
        <w:t>Núcleos de Conocimientos Profesionales</w:t>
      </w:r>
    </w:p>
    <w:p w14:paraId="1358B148" w14:textId="77777777" w:rsidR="00747C99" w:rsidRPr="00AE0725" w:rsidRDefault="00747C99" w:rsidP="00F616B2">
      <w:pPr>
        <w:pStyle w:val="Prrafodelista"/>
        <w:numPr>
          <w:ilvl w:val="0"/>
          <w:numId w:val="4"/>
        </w:numPr>
        <w:spacing w:after="0" w:line="240" w:lineRule="auto"/>
        <w:jc w:val="both"/>
        <w:rPr>
          <w:rFonts w:ascii="Arial" w:hAnsi="Arial" w:cs="Arial"/>
          <w:sz w:val="24"/>
          <w:szCs w:val="24"/>
          <w:lang w:val="es-ES"/>
        </w:rPr>
      </w:pPr>
      <w:r w:rsidRPr="00AE0725">
        <w:rPr>
          <w:rFonts w:ascii="Arial" w:hAnsi="Arial" w:cs="Arial"/>
          <w:sz w:val="24"/>
          <w:szCs w:val="24"/>
          <w:lang w:val="es-ES"/>
        </w:rPr>
        <w:t>Introducción a la Educación para la Salud</w:t>
      </w:r>
    </w:p>
    <w:p w14:paraId="4C95C10A" w14:textId="77777777" w:rsidR="00C10A0A" w:rsidRPr="00AE0725" w:rsidRDefault="00C10A0A" w:rsidP="00F616B2">
      <w:pPr>
        <w:pStyle w:val="Prrafodelista"/>
        <w:numPr>
          <w:ilvl w:val="0"/>
          <w:numId w:val="4"/>
        </w:numPr>
        <w:spacing w:after="0" w:line="240" w:lineRule="auto"/>
        <w:jc w:val="both"/>
        <w:rPr>
          <w:rFonts w:ascii="Arial" w:hAnsi="Arial" w:cs="Arial"/>
          <w:sz w:val="24"/>
          <w:szCs w:val="24"/>
          <w:lang w:val="es-ES"/>
        </w:rPr>
      </w:pPr>
      <w:r w:rsidRPr="00AE0725">
        <w:rPr>
          <w:rFonts w:ascii="Arial" w:hAnsi="Arial" w:cs="Arial"/>
          <w:sz w:val="24"/>
          <w:szCs w:val="24"/>
          <w:lang w:val="es-ES"/>
        </w:rPr>
        <w:t>Bioética y Salud.</w:t>
      </w:r>
    </w:p>
    <w:p w14:paraId="281B8B14" w14:textId="77777777" w:rsidR="00747C99" w:rsidRPr="00AE0725" w:rsidRDefault="00747C99" w:rsidP="00F616B2">
      <w:pPr>
        <w:pStyle w:val="Prrafodelista"/>
        <w:numPr>
          <w:ilvl w:val="0"/>
          <w:numId w:val="4"/>
        </w:numPr>
        <w:spacing w:after="0" w:line="240" w:lineRule="auto"/>
        <w:jc w:val="both"/>
        <w:rPr>
          <w:rFonts w:ascii="Arial" w:hAnsi="Arial" w:cs="Arial"/>
          <w:sz w:val="24"/>
          <w:szCs w:val="24"/>
          <w:lang w:val="es-ES"/>
        </w:rPr>
      </w:pPr>
      <w:r w:rsidRPr="00AE0725">
        <w:rPr>
          <w:rFonts w:ascii="Arial" w:hAnsi="Arial" w:cs="Arial"/>
          <w:sz w:val="24"/>
          <w:szCs w:val="24"/>
          <w:lang w:val="es-ES"/>
        </w:rPr>
        <w:t xml:space="preserve">Salud </w:t>
      </w:r>
      <w:r w:rsidR="001825EE">
        <w:rPr>
          <w:rFonts w:ascii="Arial" w:hAnsi="Arial" w:cs="Arial"/>
          <w:sz w:val="24"/>
          <w:szCs w:val="24"/>
          <w:lang w:val="es-ES"/>
        </w:rPr>
        <w:t xml:space="preserve">y Salud </w:t>
      </w:r>
      <w:r w:rsidRPr="00AE0725">
        <w:rPr>
          <w:rFonts w:ascii="Arial" w:hAnsi="Arial" w:cs="Arial"/>
          <w:sz w:val="24"/>
          <w:szCs w:val="24"/>
          <w:lang w:val="es-ES"/>
        </w:rPr>
        <w:t>Pública</w:t>
      </w:r>
    </w:p>
    <w:p w14:paraId="43B34E10" w14:textId="77777777" w:rsidR="00747C99" w:rsidRPr="00AE0725" w:rsidRDefault="00747C99" w:rsidP="00F616B2">
      <w:pPr>
        <w:pStyle w:val="Prrafodelista"/>
        <w:numPr>
          <w:ilvl w:val="0"/>
          <w:numId w:val="4"/>
        </w:numPr>
        <w:spacing w:after="0" w:line="240" w:lineRule="auto"/>
        <w:jc w:val="both"/>
        <w:rPr>
          <w:rFonts w:ascii="Arial" w:hAnsi="Arial" w:cs="Arial"/>
          <w:sz w:val="24"/>
          <w:szCs w:val="24"/>
          <w:lang w:val="es-ES"/>
        </w:rPr>
      </w:pPr>
      <w:r w:rsidRPr="00AE0725">
        <w:rPr>
          <w:rFonts w:ascii="Arial" w:hAnsi="Arial" w:cs="Arial"/>
          <w:sz w:val="24"/>
          <w:szCs w:val="24"/>
          <w:lang w:val="es-ES"/>
        </w:rPr>
        <w:t>Pedagogía</w:t>
      </w:r>
    </w:p>
    <w:p w14:paraId="50C6A6CF" w14:textId="77777777" w:rsidR="00747C99" w:rsidRPr="00AE0725" w:rsidRDefault="00747C99" w:rsidP="00F616B2">
      <w:pPr>
        <w:pStyle w:val="Prrafodelista"/>
        <w:numPr>
          <w:ilvl w:val="0"/>
          <w:numId w:val="4"/>
        </w:numPr>
        <w:spacing w:after="0" w:line="240" w:lineRule="auto"/>
        <w:jc w:val="both"/>
        <w:rPr>
          <w:rFonts w:ascii="Arial" w:hAnsi="Arial" w:cs="Arial"/>
          <w:sz w:val="24"/>
          <w:szCs w:val="24"/>
          <w:lang w:val="es-ES"/>
        </w:rPr>
      </w:pPr>
      <w:r w:rsidRPr="00AE0725">
        <w:rPr>
          <w:rFonts w:ascii="Arial" w:hAnsi="Arial" w:cs="Arial"/>
          <w:sz w:val="24"/>
          <w:szCs w:val="24"/>
          <w:lang w:val="es-ES"/>
        </w:rPr>
        <w:t>Teorías de la Cultura y la Comunicación</w:t>
      </w:r>
    </w:p>
    <w:p w14:paraId="6FFA3BB9" w14:textId="77777777" w:rsidR="00747C99" w:rsidRPr="00AE0725" w:rsidRDefault="00747C99" w:rsidP="00F616B2">
      <w:pPr>
        <w:pStyle w:val="Prrafodelista"/>
        <w:numPr>
          <w:ilvl w:val="0"/>
          <w:numId w:val="4"/>
        </w:numPr>
        <w:spacing w:after="0" w:line="240" w:lineRule="auto"/>
        <w:jc w:val="both"/>
        <w:rPr>
          <w:rFonts w:ascii="Arial" w:hAnsi="Arial" w:cs="Arial"/>
          <w:sz w:val="24"/>
          <w:szCs w:val="24"/>
          <w:lang w:val="es-ES"/>
        </w:rPr>
      </w:pPr>
      <w:r w:rsidRPr="00AE0725">
        <w:rPr>
          <w:rFonts w:ascii="Arial" w:hAnsi="Arial" w:cs="Arial"/>
          <w:sz w:val="24"/>
          <w:szCs w:val="24"/>
          <w:lang w:val="es-ES"/>
        </w:rPr>
        <w:t>Ecología y Salud de los ecosistemas</w:t>
      </w:r>
    </w:p>
    <w:p w14:paraId="6DD210F4" w14:textId="77777777" w:rsidR="0083315B" w:rsidRPr="00AE0725" w:rsidRDefault="0083315B" w:rsidP="00F616B2">
      <w:pPr>
        <w:pStyle w:val="Prrafodelista"/>
        <w:numPr>
          <w:ilvl w:val="0"/>
          <w:numId w:val="4"/>
        </w:numPr>
        <w:spacing w:after="0" w:line="240" w:lineRule="auto"/>
        <w:jc w:val="both"/>
        <w:rPr>
          <w:rFonts w:ascii="Arial" w:hAnsi="Arial" w:cs="Arial"/>
          <w:sz w:val="24"/>
          <w:szCs w:val="24"/>
          <w:lang w:val="es-ES"/>
        </w:rPr>
      </w:pPr>
      <w:r w:rsidRPr="00AE0725">
        <w:rPr>
          <w:rFonts w:ascii="Arial" w:hAnsi="Arial" w:cs="Arial"/>
          <w:sz w:val="24"/>
          <w:szCs w:val="24"/>
          <w:lang w:val="es-ES"/>
        </w:rPr>
        <w:t xml:space="preserve">Gestión en Salud Integral. </w:t>
      </w:r>
    </w:p>
    <w:p w14:paraId="2EE15E72" w14:textId="77777777" w:rsidR="00747C99" w:rsidRPr="00AE0725" w:rsidRDefault="00747C99" w:rsidP="00F616B2">
      <w:pPr>
        <w:pStyle w:val="Prrafodelista"/>
        <w:numPr>
          <w:ilvl w:val="0"/>
          <w:numId w:val="4"/>
        </w:numPr>
        <w:spacing w:after="0" w:line="240" w:lineRule="auto"/>
        <w:jc w:val="both"/>
        <w:rPr>
          <w:rFonts w:ascii="Arial" w:hAnsi="Arial" w:cs="Arial"/>
          <w:sz w:val="24"/>
          <w:szCs w:val="24"/>
          <w:lang w:val="es-ES"/>
        </w:rPr>
      </w:pPr>
      <w:r w:rsidRPr="00AE0725">
        <w:rPr>
          <w:rFonts w:ascii="Arial" w:hAnsi="Arial" w:cs="Arial"/>
          <w:sz w:val="24"/>
          <w:szCs w:val="24"/>
          <w:lang w:val="es-ES"/>
        </w:rPr>
        <w:t>Práctica de Educación para la Salud I</w:t>
      </w:r>
    </w:p>
    <w:p w14:paraId="16F1145B" w14:textId="77777777" w:rsidR="00747C99" w:rsidRPr="00AE0725" w:rsidRDefault="00747C99" w:rsidP="00F616B2">
      <w:pPr>
        <w:pStyle w:val="Prrafodelista"/>
        <w:numPr>
          <w:ilvl w:val="0"/>
          <w:numId w:val="4"/>
        </w:numPr>
        <w:spacing w:after="0" w:line="240" w:lineRule="auto"/>
        <w:jc w:val="both"/>
        <w:rPr>
          <w:rFonts w:ascii="Arial" w:hAnsi="Arial" w:cs="Arial"/>
          <w:sz w:val="24"/>
          <w:szCs w:val="24"/>
          <w:lang w:val="es-ES"/>
        </w:rPr>
      </w:pPr>
      <w:r w:rsidRPr="00AE0725">
        <w:rPr>
          <w:rFonts w:ascii="Arial" w:hAnsi="Arial" w:cs="Arial"/>
          <w:sz w:val="24"/>
          <w:szCs w:val="24"/>
          <w:lang w:val="es-ES"/>
        </w:rPr>
        <w:t>Promoción y Educación para la Salud</w:t>
      </w:r>
    </w:p>
    <w:p w14:paraId="39A6B1D6" w14:textId="77777777" w:rsidR="00747C99" w:rsidRPr="00AE0725" w:rsidRDefault="00747C99" w:rsidP="00F616B2">
      <w:pPr>
        <w:pStyle w:val="Prrafodelista"/>
        <w:numPr>
          <w:ilvl w:val="0"/>
          <w:numId w:val="4"/>
        </w:numPr>
        <w:spacing w:after="0" w:line="240" w:lineRule="auto"/>
        <w:jc w:val="both"/>
        <w:rPr>
          <w:rFonts w:ascii="Arial" w:hAnsi="Arial" w:cs="Arial"/>
          <w:sz w:val="24"/>
          <w:szCs w:val="24"/>
          <w:lang w:val="es-ES"/>
        </w:rPr>
      </w:pPr>
      <w:r w:rsidRPr="00AE0725">
        <w:rPr>
          <w:rFonts w:ascii="Arial" w:hAnsi="Arial" w:cs="Arial"/>
          <w:sz w:val="24"/>
          <w:szCs w:val="24"/>
          <w:lang w:val="es-ES"/>
        </w:rPr>
        <w:t>Comunicación para la Salud</w:t>
      </w:r>
    </w:p>
    <w:p w14:paraId="4B014338" w14:textId="77777777" w:rsidR="00747C99" w:rsidRPr="00AE0725" w:rsidRDefault="00747C99" w:rsidP="00F616B2">
      <w:pPr>
        <w:pStyle w:val="Prrafodelista"/>
        <w:numPr>
          <w:ilvl w:val="0"/>
          <w:numId w:val="4"/>
        </w:numPr>
        <w:spacing w:after="0" w:line="240" w:lineRule="auto"/>
        <w:jc w:val="both"/>
        <w:rPr>
          <w:rFonts w:ascii="Arial" w:hAnsi="Arial" w:cs="Arial"/>
          <w:sz w:val="24"/>
          <w:szCs w:val="24"/>
          <w:lang w:val="es-ES"/>
        </w:rPr>
      </w:pPr>
      <w:r w:rsidRPr="00AE0725">
        <w:rPr>
          <w:rFonts w:ascii="Arial" w:hAnsi="Arial" w:cs="Arial"/>
          <w:sz w:val="24"/>
          <w:szCs w:val="24"/>
          <w:lang w:val="es-ES"/>
        </w:rPr>
        <w:t>Metodología de la Educación para la Salud I</w:t>
      </w:r>
    </w:p>
    <w:p w14:paraId="0A7CAB71" w14:textId="77777777" w:rsidR="006F5D1A" w:rsidRPr="00AE0725" w:rsidRDefault="006F5D1A" w:rsidP="00F616B2">
      <w:pPr>
        <w:pStyle w:val="Prrafodelista"/>
        <w:numPr>
          <w:ilvl w:val="0"/>
          <w:numId w:val="4"/>
        </w:numPr>
        <w:spacing w:after="0" w:line="240" w:lineRule="auto"/>
        <w:jc w:val="both"/>
        <w:rPr>
          <w:rFonts w:ascii="Arial" w:hAnsi="Arial" w:cs="Arial"/>
          <w:sz w:val="24"/>
          <w:szCs w:val="24"/>
          <w:lang w:val="es-ES"/>
        </w:rPr>
      </w:pPr>
      <w:r w:rsidRPr="00AE0725">
        <w:rPr>
          <w:rFonts w:ascii="Arial" w:hAnsi="Arial" w:cs="Arial"/>
          <w:sz w:val="24"/>
          <w:szCs w:val="24"/>
          <w:lang w:val="es-ES"/>
        </w:rPr>
        <w:t>Metodología de la Investigación en Educación para la Salud I</w:t>
      </w:r>
    </w:p>
    <w:p w14:paraId="6BC9B755" w14:textId="77777777" w:rsidR="00C10A0A" w:rsidRPr="00AE0725" w:rsidRDefault="00C10A0A" w:rsidP="00F616B2">
      <w:pPr>
        <w:pStyle w:val="Prrafodelista"/>
        <w:numPr>
          <w:ilvl w:val="0"/>
          <w:numId w:val="4"/>
        </w:numPr>
        <w:spacing w:after="0" w:line="240" w:lineRule="auto"/>
        <w:jc w:val="both"/>
        <w:rPr>
          <w:rFonts w:ascii="Arial" w:hAnsi="Arial" w:cs="Arial"/>
          <w:sz w:val="24"/>
          <w:szCs w:val="24"/>
          <w:lang w:val="es-ES"/>
        </w:rPr>
      </w:pPr>
      <w:r w:rsidRPr="00AE0725">
        <w:rPr>
          <w:rFonts w:ascii="Arial" w:hAnsi="Arial" w:cs="Arial"/>
          <w:sz w:val="24"/>
          <w:szCs w:val="24"/>
          <w:lang w:val="es-ES"/>
        </w:rPr>
        <w:t>Metodología de la Investigación en Educación para la Salud II</w:t>
      </w:r>
    </w:p>
    <w:p w14:paraId="348B3B4E" w14:textId="77777777" w:rsidR="00C10A0A" w:rsidRPr="00AE0725" w:rsidRDefault="00C10A0A" w:rsidP="00F616B2">
      <w:pPr>
        <w:pStyle w:val="Prrafodelista"/>
        <w:numPr>
          <w:ilvl w:val="0"/>
          <w:numId w:val="4"/>
        </w:numPr>
        <w:spacing w:after="0" w:line="240" w:lineRule="auto"/>
        <w:jc w:val="both"/>
        <w:rPr>
          <w:rFonts w:ascii="Arial" w:hAnsi="Arial" w:cs="Arial"/>
          <w:sz w:val="24"/>
          <w:szCs w:val="24"/>
          <w:lang w:val="es-ES"/>
        </w:rPr>
      </w:pPr>
      <w:r w:rsidRPr="00AE0725">
        <w:rPr>
          <w:rFonts w:ascii="Arial" w:hAnsi="Arial" w:cs="Arial"/>
          <w:sz w:val="24"/>
          <w:szCs w:val="24"/>
          <w:lang w:val="es-ES"/>
        </w:rPr>
        <w:t>Metodología de la Investigación en Educación para la Salud III</w:t>
      </w:r>
    </w:p>
    <w:p w14:paraId="5C6EE9E3" w14:textId="77777777" w:rsidR="00747C99" w:rsidRPr="00AE0725" w:rsidRDefault="00747C99" w:rsidP="00F616B2">
      <w:pPr>
        <w:pStyle w:val="Prrafodelista"/>
        <w:numPr>
          <w:ilvl w:val="0"/>
          <w:numId w:val="4"/>
        </w:numPr>
        <w:spacing w:after="0" w:line="240" w:lineRule="auto"/>
        <w:jc w:val="both"/>
        <w:rPr>
          <w:rFonts w:ascii="Arial" w:hAnsi="Arial" w:cs="Arial"/>
          <w:sz w:val="24"/>
          <w:szCs w:val="24"/>
          <w:lang w:val="es-ES"/>
        </w:rPr>
      </w:pPr>
      <w:r w:rsidRPr="00AE0725">
        <w:rPr>
          <w:rFonts w:ascii="Arial" w:hAnsi="Arial" w:cs="Arial"/>
          <w:sz w:val="24"/>
          <w:szCs w:val="24"/>
          <w:lang w:val="es-ES"/>
        </w:rPr>
        <w:t>Introducción a la</w:t>
      </w:r>
      <w:r w:rsidR="00E53634">
        <w:rPr>
          <w:rFonts w:ascii="Arial" w:hAnsi="Arial" w:cs="Arial"/>
          <w:sz w:val="24"/>
          <w:szCs w:val="24"/>
          <w:lang w:val="es-ES"/>
        </w:rPr>
        <w:t>s</w:t>
      </w:r>
      <w:r w:rsidRPr="00AE0725">
        <w:rPr>
          <w:rFonts w:ascii="Arial" w:hAnsi="Arial" w:cs="Arial"/>
          <w:sz w:val="24"/>
          <w:szCs w:val="24"/>
          <w:lang w:val="es-ES"/>
        </w:rPr>
        <w:t xml:space="preserve"> Teorías de Género</w:t>
      </w:r>
      <w:r w:rsidR="001825EE">
        <w:rPr>
          <w:rFonts w:ascii="Arial" w:hAnsi="Arial" w:cs="Arial"/>
          <w:sz w:val="24"/>
          <w:szCs w:val="24"/>
          <w:lang w:val="es-ES"/>
        </w:rPr>
        <w:t>s</w:t>
      </w:r>
    </w:p>
    <w:p w14:paraId="260F9F67" w14:textId="77777777" w:rsidR="00747C99" w:rsidRPr="00AE0725" w:rsidRDefault="00747C99" w:rsidP="00F616B2">
      <w:pPr>
        <w:pStyle w:val="Prrafodelista"/>
        <w:numPr>
          <w:ilvl w:val="0"/>
          <w:numId w:val="4"/>
        </w:numPr>
        <w:spacing w:after="0" w:line="240" w:lineRule="auto"/>
        <w:jc w:val="both"/>
        <w:rPr>
          <w:rFonts w:ascii="Arial" w:hAnsi="Arial" w:cs="Arial"/>
          <w:sz w:val="24"/>
          <w:szCs w:val="24"/>
          <w:lang w:val="es-ES"/>
        </w:rPr>
      </w:pPr>
      <w:r w:rsidRPr="00AE0725">
        <w:rPr>
          <w:rFonts w:ascii="Arial" w:hAnsi="Arial" w:cs="Arial"/>
          <w:sz w:val="24"/>
          <w:szCs w:val="24"/>
          <w:lang w:val="es-ES"/>
        </w:rPr>
        <w:t>Metodología de la Educación para la Salud II</w:t>
      </w:r>
    </w:p>
    <w:p w14:paraId="40630883" w14:textId="77777777" w:rsidR="00747C99" w:rsidRPr="00AE0725" w:rsidRDefault="00747C99" w:rsidP="00F616B2">
      <w:pPr>
        <w:pStyle w:val="Prrafodelista"/>
        <w:numPr>
          <w:ilvl w:val="0"/>
          <w:numId w:val="4"/>
        </w:numPr>
        <w:spacing w:after="0" w:line="240" w:lineRule="auto"/>
        <w:jc w:val="both"/>
        <w:rPr>
          <w:rFonts w:ascii="Arial" w:hAnsi="Arial" w:cs="Arial"/>
          <w:sz w:val="24"/>
          <w:szCs w:val="24"/>
          <w:lang w:val="es-ES"/>
        </w:rPr>
      </w:pPr>
      <w:r w:rsidRPr="00AE0725">
        <w:rPr>
          <w:rFonts w:ascii="Arial" w:hAnsi="Arial" w:cs="Arial"/>
          <w:sz w:val="24"/>
          <w:szCs w:val="24"/>
          <w:lang w:val="es-ES"/>
        </w:rPr>
        <w:t>Práctica de Educación para la Salud II</w:t>
      </w:r>
    </w:p>
    <w:p w14:paraId="324A581E" w14:textId="77777777" w:rsidR="00747C99" w:rsidRPr="00AE0725" w:rsidRDefault="00747C99" w:rsidP="00F616B2">
      <w:pPr>
        <w:pStyle w:val="Prrafodelista"/>
        <w:numPr>
          <w:ilvl w:val="0"/>
          <w:numId w:val="4"/>
        </w:numPr>
        <w:spacing w:after="0" w:line="240" w:lineRule="auto"/>
        <w:jc w:val="both"/>
        <w:rPr>
          <w:rFonts w:ascii="Arial" w:hAnsi="Arial" w:cs="Arial"/>
          <w:sz w:val="24"/>
          <w:szCs w:val="24"/>
          <w:lang w:val="es-ES"/>
        </w:rPr>
      </w:pPr>
      <w:r w:rsidRPr="00AE0725">
        <w:rPr>
          <w:rFonts w:ascii="Arial" w:hAnsi="Arial" w:cs="Arial"/>
          <w:sz w:val="24"/>
          <w:szCs w:val="24"/>
          <w:lang w:val="es-ES"/>
        </w:rPr>
        <w:t>Práctica de Educación para la Salud III</w:t>
      </w:r>
    </w:p>
    <w:p w14:paraId="69233829" w14:textId="77777777" w:rsidR="0083315B" w:rsidRPr="00AE0725" w:rsidRDefault="0083315B" w:rsidP="00F616B2">
      <w:pPr>
        <w:pStyle w:val="Prrafodelista"/>
        <w:numPr>
          <w:ilvl w:val="0"/>
          <w:numId w:val="4"/>
        </w:numPr>
        <w:spacing w:after="0" w:line="240" w:lineRule="auto"/>
        <w:jc w:val="both"/>
        <w:rPr>
          <w:rFonts w:ascii="Arial" w:hAnsi="Arial" w:cs="Arial"/>
          <w:sz w:val="24"/>
          <w:szCs w:val="24"/>
          <w:lang w:val="es-ES"/>
        </w:rPr>
      </w:pPr>
      <w:r w:rsidRPr="00AE0725">
        <w:rPr>
          <w:rFonts w:ascii="Arial" w:hAnsi="Arial" w:cs="Arial"/>
          <w:sz w:val="24"/>
          <w:szCs w:val="24"/>
          <w:lang w:val="es-ES"/>
        </w:rPr>
        <w:t>Practicas Integrales de Educación para la Salud.</w:t>
      </w:r>
    </w:p>
    <w:p w14:paraId="072E5EC1" w14:textId="77777777" w:rsidR="000A02BE" w:rsidRPr="00AE0725" w:rsidRDefault="000A02BE" w:rsidP="00F616B2">
      <w:pPr>
        <w:pStyle w:val="Prrafodelista"/>
        <w:numPr>
          <w:ilvl w:val="0"/>
          <w:numId w:val="4"/>
        </w:numPr>
        <w:spacing w:after="0" w:line="240" w:lineRule="auto"/>
        <w:jc w:val="both"/>
        <w:rPr>
          <w:rFonts w:ascii="Arial" w:hAnsi="Arial" w:cs="Arial"/>
          <w:sz w:val="24"/>
          <w:szCs w:val="24"/>
          <w:lang w:val="es-ES"/>
        </w:rPr>
      </w:pPr>
      <w:r w:rsidRPr="00AE0725">
        <w:rPr>
          <w:rFonts w:ascii="Arial" w:hAnsi="Arial" w:cs="Arial"/>
          <w:sz w:val="24"/>
          <w:szCs w:val="24"/>
          <w:lang w:val="es-ES"/>
        </w:rPr>
        <w:t>Ética Profesional y Legislación</w:t>
      </w:r>
    </w:p>
    <w:p w14:paraId="18F5CE22" w14:textId="77777777" w:rsidR="0083315B" w:rsidRPr="00AE0725" w:rsidRDefault="0083315B" w:rsidP="00F616B2">
      <w:pPr>
        <w:pStyle w:val="Prrafodelista"/>
        <w:numPr>
          <w:ilvl w:val="0"/>
          <w:numId w:val="4"/>
        </w:numPr>
        <w:spacing w:after="0" w:line="240" w:lineRule="auto"/>
        <w:jc w:val="both"/>
        <w:rPr>
          <w:rFonts w:ascii="Arial" w:hAnsi="Arial" w:cs="Arial"/>
          <w:sz w:val="24"/>
          <w:szCs w:val="24"/>
          <w:lang w:val="es-ES"/>
        </w:rPr>
      </w:pPr>
      <w:r w:rsidRPr="00AE0725">
        <w:rPr>
          <w:rFonts w:ascii="Arial" w:hAnsi="Arial" w:cs="Arial"/>
          <w:sz w:val="24"/>
          <w:szCs w:val="24"/>
          <w:lang w:val="es-ES"/>
        </w:rPr>
        <w:t>Seminario Taller I</w:t>
      </w:r>
    </w:p>
    <w:p w14:paraId="28F1B4C9" w14:textId="77777777" w:rsidR="0083315B" w:rsidRPr="00AE0725" w:rsidRDefault="0083315B" w:rsidP="00F616B2">
      <w:pPr>
        <w:pStyle w:val="Prrafodelista"/>
        <w:numPr>
          <w:ilvl w:val="0"/>
          <w:numId w:val="4"/>
        </w:numPr>
        <w:spacing w:after="0" w:line="240" w:lineRule="auto"/>
        <w:jc w:val="both"/>
        <w:rPr>
          <w:rFonts w:ascii="Arial" w:hAnsi="Arial" w:cs="Arial"/>
          <w:sz w:val="24"/>
          <w:szCs w:val="24"/>
          <w:lang w:val="es-ES"/>
        </w:rPr>
      </w:pPr>
      <w:r w:rsidRPr="00AE0725">
        <w:rPr>
          <w:rFonts w:ascii="Arial" w:hAnsi="Arial" w:cs="Arial"/>
          <w:sz w:val="24"/>
          <w:szCs w:val="24"/>
          <w:lang w:val="es-ES"/>
        </w:rPr>
        <w:t>Seminario Taller II</w:t>
      </w:r>
    </w:p>
    <w:p w14:paraId="5BB152F7" w14:textId="77777777" w:rsidR="0083315B" w:rsidRPr="00AE0725" w:rsidRDefault="0083315B" w:rsidP="00F616B2">
      <w:pPr>
        <w:pStyle w:val="Prrafodelista"/>
        <w:numPr>
          <w:ilvl w:val="0"/>
          <w:numId w:val="4"/>
        </w:numPr>
        <w:spacing w:after="0" w:line="240" w:lineRule="auto"/>
        <w:jc w:val="both"/>
        <w:rPr>
          <w:rFonts w:ascii="Arial" w:hAnsi="Arial" w:cs="Arial"/>
          <w:sz w:val="24"/>
          <w:szCs w:val="24"/>
          <w:lang w:val="es-ES"/>
        </w:rPr>
      </w:pPr>
      <w:r w:rsidRPr="00AE0725">
        <w:rPr>
          <w:rFonts w:ascii="Arial" w:hAnsi="Arial" w:cs="Arial"/>
          <w:sz w:val="24"/>
          <w:szCs w:val="24"/>
          <w:lang w:val="es-ES"/>
        </w:rPr>
        <w:t>Taller de Elaboración de Trabajo Final</w:t>
      </w:r>
    </w:p>
    <w:p w14:paraId="3CC8C6AA" w14:textId="77777777" w:rsidR="00747C99" w:rsidRPr="00AE0725" w:rsidRDefault="00747C99" w:rsidP="00F616B2">
      <w:pPr>
        <w:pStyle w:val="Prrafodelista"/>
        <w:spacing w:after="0" w:line="240" w:lineRule="auto"/>
        <w:ind w:left="1080"/>
        <w:jc w:val="both"/>
        <w:rPr>
          <w:rFonts w:ascii="Arial" w:hAnsi="Arial" w:cs="Arial"/>
          <w:sz w:val="24"/>
          <w:szCs w:val="24"/>
          <w:lang w:val="es-ES"/>
        </w:rPr>
      </w:pPr>
    </w:p>
    <w:p w14:paraId="7D7A480A" w14:textId="77777777" w:rsidR="00747C99" w:rsidRPr="00AE0725" w:rsidRDefault="00747C99" w:rsidP="00F616B2">
      <w:pPr>
        <w:pStyle w:val="Prrafodelista"/>
        <w:numPr>
          <w:ilvl w:val="0"/>
          <w:numId w:val="8"/>
        </w:numPr>
        <w:spacing w:after="0" w:line="240" w:lineRule="auto"/>
        <w:jc w:val="both"/>
        <w:rPr>
          <w:rFonts w:ascii="Arial" w:hAnsi="Arial" w:cs="Arial"/>
          <w:b/>
          <w:sz w:val="24"/>
          <w:szCs w:val="24"/>
          <w:lang w:val="es-ES"/>
        </w:rPr>
      </w:pPr>
      <w:r w:rsidRPr="00AE0725">
        <w:rPr>
          <w:rFonts w:ascii="Arial" w:hAnsi="Arial" w:cs="Arial"/>
          <w:b/>
          <w:sz w:val="24"/>
          <w:szCs w:val="24"/>
          <w:lang w:val="es-ES"/>
        </w:rPr>
        <w:t>Núcleos de Conocimientos Complementarios</w:t>
      </w:r>
    </w:p>
    <w:p w14:paraId="572A9121" w14:textId="77777777" w:rsidR="00747C99" w:rsidRPr="00AE0725" w:rsidRDefault="00747C99" w:rsidP="00F616B2">
      <w:pPr>
        <w:pStyle w:val="Prrafodelista"/>
        <w:numPr>
          <w:ilvl w:val="0"/>
          <w:numId w:val="4"/>
        </w:numPr>
        <w:spacing w:after="0" w:line="240" w:lineRule="auto"/>
        <w:jc w:val="both"/>
        <w:rPr>
          <w:rFonts w:ascii="Arial" w:hAnsi="Arial" w:cs="Arial"/>
          <w:sz w:val="24"/>
          <w:szCs w:val="24"/>
          <w:lang w:val="es-ES"/>
        </w:rPr>
      </w:pPr>
      <w:r w:rsidRPr="00AE0725">
        <w:rPr>
          <w:rFonts w:ascii="Arial" w:hAnsi="Arial" w:cs="Arial"/>
          <w:sz w:val="24"/>
          <w:szCs w:val="24"/>
          <w:lang w:val="es-ES"/>
        </w:rPr>
        <w:t>Alfabetización Académica</w:t>
      </w:r>
    </w:p>
    <w:p w14:paraId="170E959A" w14:textId="77777777" w:rsidR="00747C99" w:rsidRPr="00AE0725" w:rsidRDefault="00747C99" w:rsidP="00F616B2">
      <w:pPr>
        <w:pStyle w:val="Prrafodelista"/>
        <w:numPr>
          <w:ilvl w:val="0"/>
          <w:numId w:val="4"/>
        </w:numPr>
        <w:spacing w:after="0" w:line="240" w:lineRule="auto"/>
        <w:jc w:val="both"/>
        <w:rPr>
          <w:rFonts w:ascii="Arial" w:hAnsi="Arial" w:cs="Arial"/>
          <w:sz w:val="24"/>
          <w:szCs w:val="24"/>
          <w:lang w:val="es-ES"/>
        </w:rPr>
      </w:pPr>
      <w:r w:rsidRPr="00AE0725">
        <w:rPr>
          <w:rFonts w:ascii="Arial" w:hAnsi="Arial" w:cs="Arial"/>
          <w:sz w:val="24"/>
          <w:szCs w:val="24"/>
          <w:lang w:val="es-ES"/>
        </w:rPr>
        <w:t>Estadística Descriptiva</w:t>
      </w:r>
      <w:r w:rsidR="0083315B" w:rsidRPr="00AE0725">
        <w:rPr>
          <w:rFonts w:ascii="Arial" w:hAnsi="Arial" w:cs="Arial"/>
          <w:sz w:val="24"/>
          <w:szCs w:val="24"/>
          <w:lang w:val="es-ES"/>
        </w:rPr>
        <w:t>.</w:t>
      </w:r>
    </w:p>
    <w:p w14:paraId="258DFD07" w14:textId="77777777" w:rsidR="0083315B" w:rsidRPr="00AE0725" w:rsidRDefault="0083315B" w:rsidP="00F616B2">
      <w:pPr>
        <w:pStyle w:val="Prrafodelista"/>
        <w:numPr>
          <w:ilvl w:val="0"/>
          <w:numId w:val="4"/>
        </w:numPr>
        <w:spacing w:after="0" w:line="240" w:lineRule="auto"/>
        <w:jc w:val="both"/>
        <w:rPr>
          <w:rFonts w:ascii="Arial" w:hAnsi="Arial" w:cs="Arial"/>
          <w:sz w:val="24"/>
          <w:szCs w:val="24"/>
          <w:lang w:val="es-ES"/>
        </w:rPr>
      </w:pPr>
      <w:r w:rsidRPr="00AE0725">
        <w:rPr>
          <w:rFonts w:ascii="Arial" w:hAnsi="Arial" w:cs="Arial"/>
          <w:sz w:val="24"/>
          <w:szCs w:val="24"/>
          <w:lang w:val="es-ES"/>
        </w:rPr>
        <w:t>Estadística Aplicada a la Salud.</w:t>
      </w:r>
    </w:p>
    <w:p w14:paraId="5330C557" w14:textId="77777777" w:rsidR="00C10A0A" w:rsidRPr="00AE0725" w:rsidRDefault="00C10A0A" w:rsidP="00F616B2">
      <w:pPr>
        <w:pStyle w:val="Prrafodelista"/>
        <w:numPr>
          <w:ilvl w:val="0"/>
          <w:numId w:val="4"/>
        </w:numPr>
        <w:spacing w:after="0" w:line="240" w:lineRule="auto"/>
        <w:jc w:val="both"/>
        <w:rPr>
          <w:rFonts w:ascii="Arial" w:hAnsi="Arial" w:cs="Arial"/>
          <w:sz w:val="24"/>
          <w:szCs w:val="24"/>
          <w:lang w:val="es-ES"/>
        </w:rPr>
      </w:pPr>
      <w:r w:rsidRPr="00AE0725">
        <w:rPr>
          <w:rFonts w:ascii="Arial" w:hAnsi="Arial" w:cs="Arial"/>
          <w:sz w:val="24"/>
          <w:szCs w:val="24"/>
          <w:lang w:val="es-ES"/>
        </w:rPr>
        <w:t xml:space="preserve">Escritura Académica </w:t>
      </w:r>
    </w:p>
    <w:p w14:paraId="110F859B" w14:textId="77777777" w:rsidR="0083315B" w:rsidRPr="00AE0725" w:rsidRDefault="0083315B" w:rsidP="00F616B2">
      <w:pPr>
        <w:pStyle w:val="Prrafodelista"/>
        <w:numPr>
          <w:ilvl w:val="0"/>
          <w:numId w:val="4"/>
        </w:numPr>
        <w:spacing w:after="0" w:line="240" w:lineRule="auto"/>
        <w:jc w:val="both"/>
        <w:rPr>
          <w:rFonts w:ascii="Arial" w:hAnsi="Arial" w:cs="Arial"/>
          <w:sz w:val="24"/>
          <w:szCs w:val="24"/>
          <w:lang w:val="es-ES"/>
        </w:rPr>
      </w:pPr>
      <w:r w:rsidRPr="00AE0725">
        <w:rPr>
          <w:rFonts w:ascii="Arial" w:hAnsi="Arial" w:cs="Arial"/>
          <w:sz w:val="24"/>
          <w:szCs w:val="24"/>
          <w:lang w:val="es-ES"/>
        </w:rPr>
        <w:t>Ingles I</w:t>
      </w:r>
    </w:p>
    <w:p w14:paraId="1B854D79" w14:textId="77777777" w:rsidR="0083315B" w:rsidRPr="00AE0725" w:rsidRDefault="0083315B" w:rsidP="00F616B2">
      <w:pPr>
        <w:pStyle w:val="Prrafodelista"/>
        <w:numPr>
          <w:ilvl w:val="0"/>
          <w:numId w:val="4"/>
        </w:numPr>
        <w:spacing w:after="0" w:line="240" w:lineRule="auto"/>
        <w:jc w:val="both"/>
        <w:rPr>
          <w:rFonts w:ascii="Arial" w:hAnsi="Arial" w:cs="Arial"/>
          <w:sz w:val="24"/>
          <w:szCs w:val="24"/>
          <w:lang w:val="es-ES"/>
        </w:rPr>
      </w:pPr>
      <w:r w:rsidRPr="00AE0725">
        <w:rPr>
          <w:rFonts w:ascii="Arial" w:hAnsi="Arial" w:cs="Arial"/>
          <w:sz w:val="24"/>
          <w:szCs w:val="24"/>
          <w:lang w:val="es-ES"/>
        </w:rPr>
        <w:t>Seminario de Idioma.</w:t>
      </w:r>
    </w:p>
    <w:p w14:paraId="63F9DD57" w14:textId="77777777" w:rsidR="00747C99" w:rsidRPr="00AE0725" w:rsidRDefault="00747C99" w:rsidP="00F616B2">
      <w:pPr>
        <w:pStyle w:val="Prrafodelista"/>
        <w:numPr>
          <w:ilvl w:val="0"/>
          <w:numId w:val="4"/>
        </w:numPr>
        <w:spacing w:after="0" w:line="240" w:lineRule="auto"/>
        <w:jc w:val="both"/>
        <w:rPr>
          <w:rFonts w:ascii="Arial" w:hAnsi="Arial" w:cs="Arial"/>
          <w:sz w:val="24"/>
          <w:szCs w:val="24"/>
          <w:lang w:val="es-ES"/>
        </w:rPr>
      </w:pPr>
      <w:r w:rsidRPr="00AE0725">
        <w:rPr>
          <w:rFonts w:ascii="Arial" w:hAnsi="Arial" w:cs="Arial"/>
          <w:sz w:val="24"/>
          <w:szCs w:val="24"/>
          <w:lang w:val="es-ES"/>
        </w:rPr>
        <w:t>Tecnologías de la Comunicación y la Educación</w:t>
      </w:r>
    </w:p>
    <w:p w14:paraId="03AD5044" w14:textId="77777777" w:rsidR="001A5F28" w:rsidRPr="006C5474" w:rsidRDefault="001A5F28" w:rsidP="00F616B2">
      <w:pPr>
        <w:spacing w:after="0" w:line="240" w:lineRule="auto"/>
        <w:jc w:val="both"/>
        <w:rPr>
          <w:rFonts w:ascii="Times New Roman" w:hAnsi="Times New Roman" w:cs="Times New Roman"/>
          <w:b/>
          <w:sz w:val="24"/>
          <w:szCs w:val="24"/>
        </w:rPr>
      </w:pPr>
    </w:p>
    <w:p w14:paraId="2AECE545" w14:textId="77777777" w:rsidR="00747C99" w:rsidRDefault="00747C99" w:rsidP="00F616B2">
      <w:pPr>
        <w:spacing w:after="0" w:line="240" w:lineRule="auto"/>
        <w:ind w:firstLine="708"/>
        <w:jc w:val="both"/>
        <w:rPr>
          <w:rFonts w:ascii="Arial" w:hAnsi="Arial" w:cs="Arial"/>
          <w:b/>
          <w:sz w:val="24"/>
          <w:szCs w:val="24"/>
        </w:rPr>
      </w:pPr>
      <w:r w:rsidRPr="007A07CF">
        <w:rPr>
          <w:rFonts w:ascii="Arial" w:hAnsi="Arial" w:cs="Arial"/>
          <w:b/>
          <w:sz w:val="24"/>
          <w:szCs w:val="24"/>
        </w:rPr>
        <w:t>Estructura Curricular:</w:t>
      </w:r>
    </w:p>
    <w:p w14:paraId="5D24541E" w14:textId="77777777" w:rsidR="00747C99" w:rsidRDefault="00747C99" w:rsidP="00F616B2">
      <w:pPr>
        <w:spacing w:after="0" w:line="240" w:lineRule="auto"/>
        <w:jc w:val="both"/>
        <w:rPr>
          <w:rFonts w:ascii="Arial" w:hAnsi="Arial" w:cs="Arial"/>
          <w:b/>
          <w:sz w:val="24"/>
          <w:szCs w:val="24"/>
        </w:rPr>
      </w:pPr>
      <w:r w:rsidRPr="007A07CF">
        <w:rPr>
          <w:rFonts w:ascii="Arial" w:hAnsi="Arial" w:cs="Arial"/>
          <w:b/>
          <w:sz w:val="24"/>
          <w:szCs w:val="24"/>
        </w:rPr>
        <w:t>1º Año</w:t>
      </w:r>
    </w:p>
    <w:tbl>
      <w:tblPr>
        <w:tblStyle w:val="Tablaconcuadrcula"/>
        <w:tblW w:w="8992" w:type="dxa"/>
        <w:tblLook w:val="04A0" w:firstRow="1" w:lastRow="0" w:firstColumn="1" w:lastColumn="0" w:noHBand="0" w:noVBand="1"/>
      </w:tblPr>
      <w:tblGrid>
        <w:gridCol w:w="534"/>
        <w:gridCol w:w="2216"/>
        <w:gridCol w:w="1436"/>
        <w:gridCol w:w="1418"/>
        <w:gridCol w:w="2017"/>
        <w:gridCol w:w="1371"/>
      </w:tblGrid>
      <w:tr w:rsidR="00747C99" w:rsidRPr="007A07CF" w14:paraId="60E44353" w14:textId="77777777" w:rsidTr="004225DF">
        <w:tc>
          <w:tcPr>
            <w:tcW w:w="534" w:type="dxa"/>
            <w:tcBorders>
              <w:bottom w:val="single" w:sz="4" w:space="0" w:color="auto"/>
            </w:tcBorders>
            <w:shd w:val="clear" w:color="auto" w:fill="808080" w:themeFill="background1" w:themeFillShade="80"/>
          </w:tcPr>
          <w:p w14:paraId="55BBEAC0" w14:textId="77777777" w:rsidR="00747C99" w:rsidRPr="007A07CF" w:rsidRDefault="00747C99" w:rsidP="00F616B2">
            <w:pPr>
              <w:jc w:val="both"/>
              <w:rPr>
                <w:rFonts w:ascii="Arial" w:hAnsi="Arial" w:cs="Arial"/>
                <w:b/>
              </w:rPr>
            </w:pPr>
            <w:r w:rsidRPr="007A07CF">
              <w:rPr>
                <w:rFonts w:ascii="Arial" w:hAnsi="Arial" w:cs="Arial"/>
                <w:b/>
              </w:rPr>
              <w:t>Nº</w:t>
            </w:r>
          </w:p>
        </w:tc>
        <w:tc>
          <w:tcPr>
            <w:tcW w:w="2216" w:type="dxa"/>
            <w:tcBorders>
              <w:bottom w:val="single" w:sz="4" w:space="0" w:color="auto"/>
            </w:tcBorders>
            <w:shd w:val="clear" w:color="auto" w:fill="808080" w:themeFill="background1" w:themeFillShade="80"/>
          </w:tcPr>
          <w:p w14:paraId="25299826" w14:textId="77777777" w:rsidR="00747C99" w:rsidRPr="007A07CF" w:rsidRDefault="00747C99" w:rsidP="00F616B2">
            <w:pPr>
              <w:jc w:val="both"/>
              <w:rPr>
                <w:rFonts w:ascii="Arial" w:hAnsi="Arial" w:cs="Arial"/>
                <w:b/>
              </w:rPr>
            </w:pPr>
            <w:r w:rsidRPr="007A07CF">
              <w:rPr>
                <w:rFonts w:ascii="Arial" w:hAnsi="Arial" w:cs="Arial"/>
                <w:b/>
              </w:rPr>
              <w:t>Asignaturas</w:t>
            </w:r>
          </w:p>
        </w:tc>
        <w:tc>
          <w:tcPr>
            <w:tcW w:w="1436" w:type="dxa"/>
            <w:tcBorders>
              <w:bottom w:val="single" w:sz="4" w:space="0" w:color="auto"/>
            </w:tcBorders>
            <w:shd w:val="clear" w:color="auto" w:fill="808080" w:themeFill="background1" w:themeFillShade="80"/>
          </w:tcPr>
          <w:p w14:paraId="47BEBFD2" w14:textId="77777777" w:rsidR="00747C99" w:rsidRPr="007A07CF" w:rsidRDefault="00747C99" w:rsidP="00F616B2">
            <w:pPr>
              <w:jc w:val="center"/>
              <w:rPr>
                <w:rFonts w:ascii="Arial" w:hAnsi="Arial" w:cs="Arial"/>
                <w:b/>
              </w:rPr>
            </w:pPr>
            <w:r w:rsidRPr="007A07CF">
              <w:rPr>
                <w:rFonts w:ascii="Arial" w:hAnsi="Arial" w:cs="Arial"/>
                <w:b/>
              </w:rPr>
              <w:t>Asignación horaria semanal</w:t>
            </w:r>
          </w:p>
        </w:tc>
        <w:tc>
          <w:tcPr>
            <w:tcW w:w="1418" w:type="dxa"/>
            <w:tcBorders>
              <w:bottom w:val="single" w:sz="4" w:space="0" w:color="auto"/>
            </w:tcBorders>
            <w:shd w:val="clear" w:color="auto" w:fill="808080" w:themeFill="background1" w:themeFillShade="80"/>
          </w:tcPr>
          <w:p w14:paraId="7BD1C935" w14:textId="77777777" w:rsidR="00747C99" w:rsidRPr="007A07CF" w:rsidRDefault="00747C99" w:rsidP="00F616B2">
            <w:pPr>
              <w:jc w:val="center"/>
              <w:rPr>
                <w:rFonts w:ascii="Arial" w:hAnsi="Arial" w:cs="Arial"/>
                <w:b/>
              </w:rPr>
            </w:pPr>
            <w:r w:rsidRPr="007A07CF">
              <w:rPr>
                <w:rFonts w:ascii="Arial" w:hAnsi="Arial" w:cs="Arial"/>
                <w:b/>
              </w:rPr>
              <w:t>Asignación horaria Total</w:t>
            </w:r>
          </w:p>
        </w:tc>
        <w:tc>
          <w:tcPr>
            <w:tcW w:w="2017" w:type="dxa"/>
            <w:tcBorders>
              <w:bottom w:val="single" w:sz="4" w:space="0" w:color="auto"/>
            </w:tcBorders>
            <w:shd w:val="clear" w:color="auto" w:fill="808080" w:themeFill="background1" w:themeFillShade="80"/>
          </w:tcPr>
          <w:p w14:paraId="3A20E200" w14:textId="77777777" w:rsidR="00747C99" w:rsidRPr="007A07CF" w:rsidRDefault="00747C99" w:rsidP="00F616B2">
            <w:pPr>
              <w:jc w:val="both"/>
              <w:rPr>
                <w:rFonts w:ascii="Arial" w:hAnsi="Arial" w:cs="Arial"/>
                <w:b/>
              </w:rPr>
            </w:pPr>
            <w:r w:rsidRPr="007A07CF">
              <w:rPr>
                <w:rFonts w:ascii="Arial" w:hAnsi="Arial" w:cs="Arial"/>
                <w:b/>
              </w:rPr>
              <w:t xml:space="preserve">Régimen de cursado </w:t>
            </w:r>
          </w:p>
        </w:tc>
        <w:tc>
          <w:tcPr>
            <w:tcW w:w="1371" w:type="dxa"/>
            <w:tcBorders>
              <w:bottom w:val="single" w:sz="4" w:space="0" w:color="auto"/>
            </w:tcBorders>
            <w:shd w:val="clear" w:color="auto" w:fill="808080" w:themeFill="background1" w:themeFillShade="80"/>
          </w:tcPr>
          <w:p w14:paraId="1A8AFBA2" w14:textId="77777777" w:rsidR="00747C99" w:rsidRPr="007A07CF" w:rsidRDefault="00747C99" w:rsidP="00F616B2">
            <w:pPr>
              <w:jc w:val="both"/>
              <w:rPr>
                <w:rFonts w:ascii="Arial" w:hAnsi="Arial" w:cs="Arial"/>
                <w:b/>
              </w:rPr>
            </w:pPr>
            <w:r w:rsidRPr="007A07CF">
              <w:rPr>
                <w:rFonts w:ascii="Arial" w:hAnsi="Arial" w:cs="Arial"/>
                <w:b/>
              </w:rPr>
              <w:t xml:space="preserve">Modalidad de dictado </w:t>
            </w:r>
          </w:p>
        </w:tc>
      </w:tr>
      <w:tr w:rsidR="00747C99" w:rsidRPr="007A07CF" w14:paraId="6E34B564" w14:textId="77777777" w:rsidTr="004225DF">
        <w:tc>
          <w:tcPr>
            <w:tcW w:w="534" w:type="dxa"/>
            <w:tcBorders>
              <w:top w:val="single" w:sz="4" w:space="0" w:color="auto"/>
              <w:left w:val="single" w:sz="4" w:space="0" w:color="auto"/>
              <w:bottom w:val="single" w:sz="4" w:space="0" w:color="auto"/>
              <w:right w:val="nil"/>
            </w:tcBorders>
            <w:shd w:val="clear" w:color="auto" w:fill="D9D9D9" w:themeFill="background1" w:themeFillShade="D9"/>
          </w:tcPr>
          <w:p w14:paraId="2FF7C050" w14:textId="77777777" w:rsidR="00747C99" w:rsidRPr="007A07CF" w:rsidRDefault="00747C99" w:rsidP="00F616B2">
            <w:pPr>
              <w:jc w:val="both"/>
              <w:rPr>
                <w:rFonts w:ascii="Arial" w:hAnsi="Arial" w:cs="Arial"/>
                <w:b/>
              </w:rPr>
            </w:pPr>
          </w:p>
        </w:tc>
        <w:tc>
          <w:tcPr>
            <w:tcW w:w="2216" w:type="dxa"/>
            <w:tcBorders>
              <w:top w:val="single" w:sz="4" w:space="0" w:color="auto"/>
              <w:left w:val="nil"/>
              <w:bottom w:val="single" w:sz="4" w:space="0" w:color="auto"/>
              <w:right w:val="nil"/>
            </w:tcBorders>
            <w:shd w:val="clear" w:color="auto" w:fill="D9D9D9" w:themeFill="background1" w:themeFillShade="D9"/>
          </w:tcPr>
          <w:p w14:paraId="4E998BE3" w14:textId="77777777" w:rsidR="00747C99" w:rsidRPr="007A07CF" w:rsidRDefault="00747C99" w:rsidP="00F616B2">
            <w:pPr>
              <w:jc w:val="center"/>
              <w:rPr>
                <w:rFonts w:ascii="Arial" w:hAnsi="Arial" w:cs="Arial"/>
                <w:b/>
              </w:rPr>
            </w:pPr>
            <w:r w:rsidRPr="007A07CF">
              <w:rPr>
                <w:rFonts w:ascii="Arial" w:hAnsi="Arial" w:cs="Arial"/>
                <w:b/>
              </w:rPr>
              <w:t>1º Cuatrimestre</w:t>
            </w:r>
          </w:p>
        </w:tc>
        <w:tc>
          <w:tcPr>
            <w:tcW w:w="1436" w:type="dxa"/>
            <w:tcBorders>
              <w:top w:val="single" w:sz="4" w:space="0" w:color="auto"/>
              <w:left w:val="nil"/>
              <w:bottom w:val="single" w:sz="4" w:space="0" w:color="auto"/>
              <w:right w:val="nil"/>
            </w:tcBorders>
            <w:shd w:val="clear" w:color="auto" w:fill="D9D9D9" w:themeFill="background1" w:themeFillShade="D9"/>
          </w:tcPr>
          <w:p w14:paraId="73986099" w14:textId="77777777" w:rsidR="00747C99" w:rsidRPr="007A07CF" w:rsidRDefault="00747C99" w:rsidP="00F616B2">
            <w:pPr>
              <w:jc w:val="center"/>
              <w:rPr>
                <w:rFonts w:ascii="Arial" w:hAnsi="Arial" w:cs="Arial"/>
              </w:rPr>
            </w:pPr>
          </w:p>
        </w:tc>
        <w:tc>
          <w:tcPr>
            <w:tcW w:w="1418" w:type="dxa"/>
            <w:tcBorders>
              <w:top w:val="single" w:sz="4" w:space="0" w:color="auto"/>
              <w:left w:val="nil"/>
              <w:bottom w:val="single" w:sz="4" w:space="0" w:color="auto"/>
              <w:right w:val="nil"/>
            </w:tcBorders>
            <w:shd w:val="clear" w:color="auto" w:fill="D9D9D9" w:themeFill="background1" w:themeFillShade="D9"/>
          </w:tcPr>
          <w:p w14:paraId="37BEC551" w14:textId="77777777" w:rsidR="00747C99" w:rsidRPr="007A07CF" w:rsidRDefault="00747C99" w:rsidP="00F616B2">
            <w:pPr>
              <w:jc w:val="center"/>
              <w:rPr>
                <w:rFonts w:ascii="Arial" w:hAnsi="Arial" w:cs="Arial"/>
              </w:rPr>
            </w:pPr>
          </w:p>
        </w:tc>
        <w:tc>
          <w:tcPr>
            <w:tcW w:w="2017" w:type="dxa"/>
            <w:tcBorders>
              <w:top w:val="single" w:sz="4" w:space="0" w:color="auto"/>
              <w:left w:val="nil"/>
              <w:bottom w:val="single" w:sz="4" w:space="0" w:color="auto"/>
              <w:right w:val="nil"/>
            </w:tcBorders>
            <w:shd w:val="clear" w:color="auto" w:fill="D9D9D9" w:themeFill="background1" w:themeFillShade="D9"/>
          </w:tcPr>
          <w:p w14:paraId="2CA49875" w14:textId="77777777" w:rsidR="00747C99" w:rsidRPr="007A07CF" w:rsidRDefault="00747C99" w:rsidP="00F616B2">
            <w:pPr>
              <w:jc w:val="both"/>
              <w:rPr>
                <w:rFonts w:ascii="Arial" w:hAnsi="Arial" w:cs="Arial"/>
              </w:rPr>
            </w:pPr>
          </w:p>
        </w:tc>
        <w:tc>
          <w:tcPr>
            <w:tcW w:w="1371" w:type="dxa"/>
            <w:tcBorders>
              <w:top w:val="single" w:sz="4" w:space="0" w:color="auto"/>
              <w:left w:val="nil"/>
              <w:bottom w:val="single" w:sz="4" w:space="0" w:color="auto"/>
              <w:right w:val="single" w:sz="4" w:space="0" w:color="auto"/>
            </w:tcBorders>
            <w:shd w:val="clear" w:color="auto" w:fill="D9D9D9" w:themeFill="background1" w:themeFillShade="D9"/>
          </w:tcPr>
          <w:p w14:paraId="417986C9" w14:textId="77777777" w:rsidR="00747C99" w:rsidRPr="007A07CF" w:rsidRDefault="00747C99" w:rsidP="00F616B2">
            <w:pPr>
              <w:jc w:val="both"/>
              <w:rPr>
                <w:rFonts w:ascii="Arial" w:hAnsi="Arial" w:cs="Arial"/>
              </w:rPr>
            </w:pPr>
          </w:p>
        </w:tc>
      </w:tr>
      <w:tr w:rsidR="00747C99" w:rsidRPr="007A07CF" w14:paraId="15D25CF4" w14:textId="77777777" w:rsidTr="004225DF">
        <w:tc>
          <w:tcPr>
            <w:tcW w:w="534" w:type="dxa"/>
            <w:tcBorders>
              <w:top w:val="single" w:sz="4" w:space="0" w:color="auto"/>
            </w:tcBorders>
            <w:shd w:val="clear" w:color="auto" w:fill="FFFFFF" w:themeFill="background1"/>
          </w:tcPr>
          <w:p w14:paraId="771FBE80" w14:textId="77777777" w:rsidR="00747C99" w:rsidRPr="007A07CF" w:rsidRDefault="00747C99" w:rsidP="00F616B2">
            <w:pPr>
              <w:jc w:val="both"/>
              <w:rPr>
                <w:rFonts w:ascii="Arial" w:hAnsi="Arial" w:cs="Arial"/>
                <w:b/>
              </w:rPr>
            </w:pPr>
            <w:r w:rsidRPr="007A07CF">
              <w:rPr>
                <w:rFonts w:ascii="Arial" w:hAnsi="Arial" w:cs="Arial"/>
                <w:b/>
              </w:rPr>
              <w:t>1</w:t>
            </w:r>
          </w:p>
        </w:tc>
        <w:tc>
          <w:tcPr>
            <w:tcW w:w="2216" w:type="dxa"/>
            <w:tcBorders>
              <w:top w:val="single" w:sz="4" w:space="0" w:color="auto"/>
            </w:tcBorders>
            <w:shd w:val="clear" w:color="auto" w:fill="FFFFFF" w:themeFill="background1"/>
          </w:tcPr>
          <w:p w14:paraId="17DC3A66" w14:textId="77777777" w:rsidR="00747C99" w:rsidRPr="007A07CF" w:rsidRDefault="00747C99" w:rsidP="00F616B2">
            <w:pPr>
              <w:jc w:val="both"/>
              <w:rPr>
                <w:rFonts w:ascii="Arial" w:hAnsi="Arial" w:cs="Arial"/>
              </w:rPr>
            </w:pPr>
            <w:r w:rsidRPr="007A07CF">
              <w:rPr>
                <w:rFonts w:ascii="Arial" w:hAnsi="Arial" w:cs="Arial"/>
                <w:b/>
              </w:rPr>
              <w:t>Introducción al conocimiento científico</w:t>
            </w:r>
            <w:r w:rsidRPr="007A07CF">
              <w:rPr>
                <w:rFonts w:ascii="Arial" w:hAnsi="Arial" w:cs="Arial"/>
              </w:rPr>
              <w:t xml:space="preserve"> (materia)</w:t>
            </w:r>
          </w:p>
        </w:tc>
        <w:tc>
          <w:tcPr>
            <w:tcW w:w="1436" w:type="dxa"/>
            <w:tcBorders>
              <w:top w:val="single" w:sz="4" w:space="0" w:color="auto"/>
            </w:tcBorders>
            <w:shd w:val="clear" w:color="auto" w:fill="FFFFFF" w:themeFill="background1"/>
          </w:tcPr>
          <w:p w14:paraId="76B9254E" w14:textId="77777777" w:rsidR="00747C99" w:rsidRPr="007A07CF" w:rsidRDefault="00747C99" w:rsidP="00F616B2">
            <w:pPr>
              <w:jc w:val="center"/>
              <w:rPr>
                <w:rFonts w:ascii="Arial" w:hAnsi="Arial" w:cs="Arial"/>
              </w:rPr>
            </w:pPr>
            <w:r w:rsidRPr="007A07CF">
              <w:rPr>
                <w:rFonts w:ascii="Arial" w:hAnsi="Arial" w:cs="Arial"/>
              </w:rPr>
              <w:t>4 hs.</w:t>
            </w:r>
          </w:p>
          <w:p w14:paraId="37D921C4" w14:textId="77777777" w:rsidR="00747C99" w:rsidRPr="007A07CF" w:rsidRDefault="00747C99" w:rsidP="00F616B2">
            <w:pPr>
              <w:jc w:val="center"/>
              <w:rPr>
                <w:rFonts w:ascii="Arial" w:hAnsi="Arial" w:cs="Arial"/>
              </w:rPr>
            </w:pPr>
          </w:p>
        </w:tc>
        <w:tc>
          <w:tcPr>
            <w:tcW w:w="1418" w:type="dxa"/>
            <w:tcBorders>
              <w:top w:val="single" w:sz="4" w:space="0" w:color="auto"/>
            </w:tcBorders>
            <w:shd w:val="clear" w:color="auto" w:fill="FFFFFF" w:themeFill="background1"/>
          </w:tcPr>
          <w:p w14:paraId="1FF11C92" w14:textId="77777777" w:rsidR="00747C99" w:rsidRPr="007A07CF" w:rsidRDefault="00747C99" w:rsidP="00F616B2">
            <w:pPr>
              <w:jc w:val="center"/>
              <w:rPr>
                <w:rFonts w:ascii="Arial" w:hAnsi="Arial" w:cs="Arial"/>
              </w:rPr>
            </w:pPr>
            <w:r w:rsidRPr="007A07CF">
              <w:rPr>
                <w:rFonts w:ascii="Arial" w:hAnsi="Arial" w:cs="Arial"/>
              </w:rPr>
              <w:t>60 hs.</w:t>
            </w:r>
          </w:p>
        </w:tc>
        <w:tc>
          <w:tcPr>
            <w:tcW w:w="2017" w:type="dxa"/>
            <w:tcBorders>
              <w:top w:val="single" w:sz="4" w:space="0" w:color="auto"/>
            </w:tcBorders>
            <w:shd w:val="clear" w:color="auto" w:fill="FFFFFF" w:themeFill="background1"/>
          </w:tcPr>
          <w:p w14:paraId="7FE1C1A3" w14:textId="77777777" w:rsidR="00747C99" w:rsidRPr="007A07CF" w:rsidRDefault="00747C99" w:rsidP="00F616B2">
            <w:pPr>
              <w:jc w:val="both"/>
              <w:rPr>
                <w:rFonts w:ascii="Arial" w:hAnsi="Arial" w:cs="Arial"/>
              </w:rPr>
            </w:pPr>
            <w:r w:rsidRPr="007A07CF">
              <w:rPr>
                <w:rFonts w:ascii="Arial" w:hAnsi="Arial" w:cs="Arial"/>
              </w:rPr>
              <w:t>Cuatrimestral</w:t>
            </w:r>
          </w:p>
        </w:tc>
        <w:tc>
          <w:tcPr>
            <w:tcW w:w="1371" w:type="dxa"/>
            <w:tcBorders>
              <w:top w:val="single" w:sz="4" w:space="0" w:color="auto"/>
            </w:tcBorders>
            <w:shd w:val="clear" w:color="auto" w:fill="FFFFFF" w:themeFill="background1"/>
          </w:tcPr>
          <w:p w14:paraId="12CE77B0" w14:textId="77777777" w:rsidR="00747C99" w:rsidRPr="007A07CF" w:rsidRDefault="00747C99" w:rsidP="00F616B2">
            <w:pPr>
              <w:jc w:val="both"/>
              <w:rPr>
                <w:rFonts w:ascii="Arial" w:hAnsi="Arial" w:cs="Arial"/>
              </w:rPr>
            </w:pPr>
            <w:r w:rsidRPr="007A07CF">
              <w:rPr>
                <w:rFonts w:ascii="Arial" w:hAnsi="Arial" w:cs="Arial"/>
              </w:rPr>
              <w:t>Presencial</w:t>
            </w:r>
          </w:p>
        </w:tc>
      </w:tr>
      <w:tr w:rsidR="00747C99" w:rsidRPr="007A07CF" w14:paraId="28B7A9DE" w14:textId="77777777" w:rsidTr="004225DF">
        <w:tc>
          <w:tcPr>
            <w:tcW w:w="534" w:type="dxa"/>
            <w:tcBorders>
              <w:top w:val="single" w:sz="4" w:space="0" w:color="auto"/>
            </w:tcBorders>
            <w:shd w:val="clear" w:color="auto" w:fill="FFFFFF" w:themeFill="background1"/>
          </w:tcPr>
          <w:p w14:paraId="4244B117" w14:textId="77777777" w:rsidR="00747C99" w:rsidRPr="007A07CF" w:rsidRDefault="00747C99" w:rsidP="00F616B2">
            <w:pPr>
              <w:jc w:val="both"/>
              <w:rPr>
                <w:rFonts w:ascii="Arial" w:hAnsi="Arial" w:cs="Arial"/>
                <w:b/>
              </w:rPr>
            </w:pPr>
            <w:r w:rsidRPr="007A07CF">
              <w:rPr>
                <w:rFonts w:ascii="Arial" w:hAnsi="Arial" w:cs="Arial"/>
                <w:b/>
              </w:rPr>
              <w:t>2</w:t>
            </w:r>
          </w:p>
        </w:tc>
        <w:tc>
          <w:tcPr>
            <w:tcW w:w="2216" w:type="dxa"/>
            <w:tcBorders>
              <w:top w:val="single" w:sz="4" w:space="0" w:color="auto"/>
            </w:tcBorders>
            <w:shd w:val="clear" w:color="auto" w:fill="FFFFFF" w:themeFill="background1"/>
          </w:tcPr>
          <w:p w14:paraId="604A9EE3" w14:textId="77777777" w:rsidR="00747C99" w:rsidRPr="007A07CF" w:rsidRDefault="00747C99" w:rsidP="00F616B2">
            <w:pPr>
              <w:jc w:val="both"/>
              <w:rPr>
                <w:rFonts w:ascii="Arial" w:hAnsi="Arial" w:cs="Arial"/>
              </w:rPr>
            </w:pPr>
            <w:r w:rsidRPr="007A07CF">
              <w:rPr>
                <w:rFonts w:ascii="Arial" w:hAnsi="Arial" w:cs="Arial"/>
                <w:b/>
              </w:rPr>
              <w:t>Antropología Filosófica</w:t>
            </w:r>
            <w:r w:rsidRPr="007A07CF">
              <w:rPr>
                <w:rFonts w:ascii="Arial" w:hAnsi="Arial" w:cs="Arial"/>
              </w:rPr>
              <w:t xml:space="preserve"> (materia)</w:t>
            </w:r>
          </w:p>
        </w:tc>
        <w:tc>
          <w:tcPr>
            <w:tcW w:w="1436" w:type="dxa"/>
            <w:tcBorders>
              <w:top w:val="single" w:sz="4" w:space="0" w:color="auto"/>
            </w:tcBorders>
            <w:shd w:val="clear" w:color="auto" w:fill="FFFFFF" w:themeFill="background1"/>
          </w:tcPr>
          <w:p w14:paraId="29BE5B02" w14:textId="77777777" w:rsidR="00747C99" w:rsidRPr="007A07CF" w:rsidRDefault="00747C99" w:rsidP="00F616B2">
            <w:pPr>
              <w:jc w:val="center"/>
              <w:rPr>
                <w:rFonts w:ascii="Arial" w:hAnsi="Arial" w:cs="Arial"/>
              </w:rPr>
            </w:pPr>
            <w:r w:rsidRPr="007A07CF">
              <w:rPr>
                <w:rFonts w:ascii="Arial" w:hAnsi="Arial" w:cs="Arial"/>
              </w:rPr>
              <w:t>4 hs.</w:t>
            </w:r>
          </w:p>
          <w:p w14:paraId="06B62ED3" w14:textId="77777777" w:rsidR="00747C99" w:rsidRPr="007A07CF" w:rsidRDefault="00747C99" w:rsidP="00F616B2">
            <w:pPr>
              <w:jc w:val="center"/>
              <w:rPr>
                <w:rFonts w:ascii="Arial" w:hAnsi="Arial" w:cs="Arial"/>
              </w:rPr>
            </w:pPr>
          </w:p>
        </w:tc>
        <w:tc>
          <w:tcPr>
            <w:tcW w:w="1418" w:type="dxa"/>
            <w:tcBorders>
              <w:top w:val="single" w:sz="4" w:space="0" w:color="auto"/>
            </w:tcBorders>
            <w:shd w:val="clear" w:color="auto" w:fill="FFFFFF" w:themeFill="background1"/>
          </w:tcPr>
          <w:p w14:paraId="162F18FD" w14:textId="77777777" w:rsidR="00747C99" w:rsidRPr="007A07CF" w:rsidRDefault="00747C99" w:rsidP="00F616B2">
            <w:pPr>
              <w:jc w:val="center"/>
              <w:rPr>
                <w:rFonts w:ascii="Arial" w:hAnsi="Arial" w:cs="Arial"/>
              </w:rPr>
            </w:pPr>
            <w:r w:rsidRPr="007A07CF">
              <w:rPr>
                <w:rFonts w:ascii="Arial" w:hAnsi="Arial" w:cs="Arial"/>
              </w:rPr>
              <w:t>60 hs.</w:t>
            </w:r>
          </w:p>
        </w:tc>
        <w:tc>
          <w:tcPr>
            <w:tcW w:w="2017" w:type="dxa"/>
            <w:tcBorders>
              <w:top w:val="single" w:sz="4" w:space="0" w:color="auto"/>
            </w:tcBorders>
            <w:shd w:val="clear" w:color="auto" w:fill="FFFFFF" w:themeFill="background1"/>
          </w:tcPr>
          <w:p w14:paraId="27DE6E90" w14:textId="77777777" w:rsidR="00747C99" w:rsidRPr="007A07CF" w:rsidRDefault="00747C99" w:rsidP="00F616B2">
            <w:pPr>
              <w:jc w:val="both"/>
              <w:rPr>
                <w:rFonts w:ascii="Arial" w:hAnsi="Arial" w:cs="Arial"/>
              </w:rPr>
            </w:pPr>
            <w:r w:rsidRPr="007A07CF">
              <w:rPr>
                <w:rFonts w:ascii="Arial" w:hAnsi="Arial" w:cs="Arial"/>
              </w:rPr>
              <w:t>Cuatrimestral</w:t>
            </w:r>
          </w:p>
        </w:tc>
        <w:tc>
          <w:tcPr>
            <w:tcW w:w="1371" w:type="dxa"/>
            <w:tcBorders>
              <w:top w:val="single" w:sz="4" w:space="0" w:color="auto"/>
            </w:tcBorders>
            <w:shd w:val="clear" w:color="auto" w:fill="FFFFFF" w:themeFill="background1"/>
          </w:tcPr>
          <w:p w14:paraId="1B445D30" w14:textId="77777777" w:rsidR="00747C99" w:rsidRPr="007A07CF" w:rsidRDefault="00747C99" w:rsidP="00F616B2">
            <w:pPr>
              <w:jc w:val="both"/>
              <w:rPr>
                <w:rFonts w:ascii="Arial" w:hAnsi="Arial" w:cs="Arial"/>
              </w:rPr>
            </w:pPr>
            <w:r w:rsidRPr="007A07CF">
              <w:rPr>
                <w:rFonts w:ascii="Arial" w:hAnsi="Arial" w:cs="Arial"/>
              </w:rPr>
              <w:t>Presencial</w:t>
            </w:r>
          </w:p>
        </w:tc>
      </w:tr>
      <w:tr w:rsidR="00747C99" w:rsidRPr="007A07CF" w14:paraId="3C079675" w14:textId="77777777" w:rsidTr="004225DF">
        <w:tc>
          <w:tcPr>
            <w:tcW w:w="534" w:type="dxa"/>
            <w:tcBorders>
              <w:top w:val="single" w:sz="4" w:space="0" w:color="auto"/>
            </w:tcBorders>
          </w:tcPr>
          <w:p w14:paraId="28FC82AA" w14:textId="77777777" w:rsidR="00747C99" w:rsidRPr="007A07CF" w:rsidRDefault="00747C99" w:rsidP="00F616B2">
            <w:pPr>
              <w:jc w:val="both"/>
              <w:rPr>
                <w:rFonts w:ascii="Arial" w:hAnsi="Arial" w:cs="Arial"/>
                <w:b/>
              </w:rPr>
            </w:pPr>
            <w:r w:rsidRPr="007A07CF">
              <w:rPr>
                <w:rFonts w:ascii="Arial" w:hAnsi="Arial" w:cs="Arial"/>
                <w:b/>
              </w:rPr>
              <w:t>3</w:t>
            </w:r>
          </w:p>
        </w:tc>
        <w:tc>
          <w:tcPr>
            <w:tcW w:w="2216" w:type="dxa"/>
            <w:tcBorders>
              <w:top w:val="single" w:sz="4" w:space="0" w:color="auto"/>
            </w:tcBorders>
            <w:shd w:val="clear" w:color="auto" w:fill="auto"/>
          </w:tcPr>
          <w:p w14:paraId="7A2D8580" w14:textId="77777777" w:rsidR="00747C99" w:rsidRPr="007A07CF" w:rsidRDefault="00747C99" w:rsidP="00F616B2">
            <w:pPr>
              <w:jc w:val="both"/>
              <w:rPr>
                <w:rFonts w:ascii="Arial" w:hAnsi="Arial" w:cs="Arial"/>
                <w:b/>
              </w:rPr>
            </w:pPr>
            <w:r w:rsidRPr="007A07CF">
              <w:rPr>
                <w:rFonts w:ascii="Arial" w:hAnsi="Arial" w:cs="Arial"/>
                <w:b/>
              </w:rPr>
              <w:t xml:space="preserve">Introducción a la Educación para la Salud </w:t>
            </w:r>
            <w:r w:rsidRPr="007A07CF">
              <w:rPr>
                <w:rFonts w:ascii="Arial" w:hAnsi="Arial" w:cs="Arial"/>
              </w:rPr>
              <w:t>(materia)</w:t>
            </w:r>
          </w:p>
        </w:tc>
        <w:tc>
          <w:tcPr>
            <w:tcW w:w="1436" w:type="dxa"/>
            <w:tcBorders>
              <w:top w:val="single" w:sz="4" w:space="0" w:color="auto"/>
            </w:tcBorders>
            <w:shd w:val="clear" w:color="auto" w:fill="auto"/>
          </w:tcPr>
          <w:p w14:paraId="3F678639" w14:textId="77777777" w:rsidR="00747C99" w:rsidRPr="007A07CF" w:rsidRDefault="00747C99" w:rsidP="00F616B2">
            <w:pPr>
              <w:jc w:val="center"/>
              <w:rPr>
                <w:rFonts w:ascii="Arial" w:hAnsi="Arial" w:cs="Arial"/>
              </w:rPr>
            </w:pPr>
            <w:r w:rsidRPr="007A07CF">
              <w:rPr>
                <w:rFonts w:ascii="Arial" w:hAnsi="Arial" w:cs="Arial"/>
              </w:rPr>
              <w:t>4 hs.</w:t>
            </w:r>
          </w:p>
          <w:p w14:paraId="019502F7" w14:textId="77777777" w:rsidR="00747C99" w:rsidRPr="007A07CF" w:rsidRDefault="00747C99" w:rsidP="00F616B2">
            <w:pPr>
              <w:jc w:val="center"/>
              <w:rPr>
                <w:rFonts w:ascii="Arial" w:hAnsi="Arial" w:cs="Arial"/>
              </w:rPr>
            </w:pPr>
          </w:p>
        </w:tc>
        <w:tc>
          <w:tcPr>
            <w:tcW w:w="1418" w:type="dxa"/>
            <w:tcBorders>
              <w:top w:val="single" w:sz="4" w:space="0" w:color="auto"/>
            </w:tcBorders>
            <w:shd w:val="clear" w:color="auto" w:fill="auto"/>
          </w:tcPr>
          <w:p w14:paraId="4C9F716E" w14:textId="77777777" w:rsidR="00747C99" w:rsidRPr="007A07CF" w:rsidRDefault="00747C99" w:rsidP="00F616B2">
            <w:pPr>
              <w:jc w:val="center"/>
              <w:rPr>
                <w:rFonts w:ascii="Arial" w:hAnsi="Arial" w:cs="Arial"/>
              </w:rPr>
            </w:pPr>
            <w:r w:rsidRPr="007A07CF">
              <w:rPr>
                <w:rFonts w:ascii="Arial" w:hAnsi="Arial" w:cs="Arial"/>
              </w:rPr>
              <w:t>60 hs.</w:t>
            </w:r>
          </w:p>
        </w:tc>
        <w:tc>
          <w:tcPr>
            <w:tcW w:w="2017" w:type="dxa"/>
            <w:tcBorders>
              <w:top w:val="single" w:sz="4" w:space="0" w:color="auto"/>
            </w:tcBorders>
            <w:shd w:val="clear" w:color="auto" w:fill="auto"/>
          </w:tcPr>
          <w:p w14:paraId="1BCF6F8B" w14:textId="77777777" w:rsidR="00747C99" w:rsidRPr="007A07CF" w:rsidRDefault="00747C99" w:rsidP="00F616B2">
            <w:pPr>
              <w:jc w:val="both"/>
              <w:rPr>
                <w:rFonts w:ascii="Arial" w:hAnsi="Arial" w:cs="Arial"/>
              </w:rPr>
            </w:pPr>
            <w:r w:rsidRPr="007A07CF">
              <w:rPr>
                <w:rFonts w:ascii="Arial" w:hAnsi="Arial" w:cs="Arial"/>
              </w:rPr>
              <w:t>Cuatrimestral</w:t>
            </w:r>
          </w:p>
        </w:tc>
        <w:tc>
          <w:tcPr>
            <w:tcW w:w="1371" w:type="dxa"/>
            <w:tcBorders>
              <w:top w:val="single" w:sz="4" w:space="0" w:color="auto"/>
            </w:tcBorders>
            <w:shd w:val="clear" w:color="auto" w:fill="auto"/>
          </w:tcPr>
          <w:p w14:paraId="7FF6D99F" w14:textId="77777777" w:rsidR="00747C99" w:rsidRPr="007A07CF" w:rsidRDefault="00747C99" w:rsidP="00F616B2">
            <w:pPr>
              <w:jc w:val="both"/>
              <w:rPr>
                <w:rFonts w:ascii="Arial" w:hAnsi="Arial" w:cs="Arial"/>
              </w:rPr>
            </w:pPr>
            <w:r w:rsidRPr="007A07CF">
              <w:rPr>
                <w:rFonts w:ascii="Arial" w:hAnsi="Arial" w:cs="Arial"/>
              </w:rPr>
              <w:t>Presencial</w:t>
            </w:r>
          </w:p>
        </w:tc>
      </w:tr>
      <w:tr w:rsidR="00747C99" w:rsidRPr="007A07CF" w14:paraId="4AA9B7B3" w14:textId="77777777" w:rsidTr="004225DF">
        <w:tc>
          <w:tcPr>
            <w:tcW w:w="534" w:type="dxa"/>
            <w:tcBorders>
              <w:top w:val="single" w:sz="4" w:space="0" w:color="auto"/>
            </w:tcBorders>
          </w:tcPr>
          <w:p w14:paraId="0A23DD59" w14:textId="77777777" w:rsidR="00747C99" w:rsidRPr="007A07CF" w:rsidRDefault="00747C99" w:rsidP="00F616B2">
            <w:pPr>
              <w:jc w:val="both"/>
              <w:rPr>
                <w:rFonts w:ascii="Arial" w:hAnsi="Arial" w:cs="Arial"/>
                <w:b/>
              </w:rPr>
            </w:pPr>
            <w:r w:rsidRPr="007A07CF">
              <w:rPr>
                <w:rFonts w:ascii="Arial" w:hAnsi="Arial" w:cs="Arial"/>
                <w:b/>
              </w:rPr>
              <w:t>4</w:t>
            </w:r>
          </w:p>
        </w:tc>
        <w:tc>
          <w:tcPr>
            <w:tcW w:w="2216" w:type="dxa"/>
            <w:tcBorders>
              <w:top w:val="single" w:sz="4" w:space="0" w:color="auto"/>
            </w:tcBorders>
            <w:shd w:val="clear" w:color="auto" w:fill="auto"/>
          </w:tcPr>
          <w:p w14:paraId="1CEF66D1" w14:textId="77777777" w:rsidR="00747C99" w:rsidRPr="007A07CF" w:rsidRDefault="0099354F" w:rsidP="00F616B2">
            <w:pPr>
              <w:jc w:val="both"/>
              <w:rPr>
                <w:rFonts w:ascii="Arial" w:hAnsi="Arial" w:cs="Arial"/>
                <w:b/>
              </w:rPr>
            </w:pPr>
            <w:r w:rsidRPr="007A07CF">
              <w:rPr>
                <w:rFonts w:ascii="Arial" w:hAnsi="Arial" w:cs="Arial"/>
                <w:b/>
              </w:rPr>
              <w:t xml:space="preserve"> Salud y </w:t>
            </w:r>
            <w:r w:rsidR="00747C99" w:rsidRPr="007A07CF">
              <w:rPr>
                <w:rFonts w:ascii="Arial" w:hAnsi="Arial" w:cs="Arial"/>
                <w:b/>
              </w:rPr>
              <w:t xml:space="preserve">Salud Pública </w:t>
            </w:r>
            <w:r w:rsidR="00747C99" w:rsidRPr="007A07CF">
              <w:rPr>
                <w:rFonts w:ascii="Arial" w:hAnsi="Arial" w:cs="Arial"/>
              </w:rPr>
              <w:t>(materia)</w:t>
            </w:r>
          </w:p>
        </w:tc>
        <w:tc>
          <w:tcPr>
            <w:tcW w:w="1436" w:type="dxa"/>
            <w:tcBorders>
              <w:top w:val="single" w:sz="4" w:space="0" w:color="auto"/>
            </w:tcBorders>
            <w:shd w:val="clear" w:color="auto" w:fill="auto"/>
          </w:tcPr>
          <w:p w14:paraId="27481E58" w14:textId="77777777" w:rsidR="00747C99" w:rsidRPr="007A07CF" w:rsidRDefault="00747C99" w:rsidP="00F616B2">
            <w:pPr>
              <w:jc w:val="center"/>
              <w:rPr>
                <w:rFonts w:ascii="Arial" w:hAnsi="Arial" w:cs="Arial"/>
              </w:rPr>
            </w:pPr>
            <w:r w:rsidRPr="007A07CF">
              <w:rPr>
                <w:rFonts w:ascii="Arial" w:hAnsi="Arial" w:cs="Arial"/>
              </w:rPr>
              <w:t>4 hs.</w:t>
            </w:r>
          </w:p>
          <w:p w14:paraId="14C0D536" w14:textId="77777777" w:rsidR="00747C99" w:rsidRPr="007A07CF" w:rsidRDefault="00747C99" w:rsidP="00F616B2">
            <w:pPr>
              <w:jc w:val="center"/>
              <w:rPr>
                <w:rFonts w:ascii="Arial" w:hAnsi="Arial" w:cs="Arial"/>
              </w:rPr>
            </w:pPr>
          </w:p>
        </w:tc>
        <w:tc>
          <w:tcPr>
            <w:tcW w:w="1418" w:type="dxa"/>
            <w:tcBorders>
              <w:top w:val="single" w:sz="4" w:space="0" w:color="auto"/>
            </w:tcBorders>
            <w:shd w:val="clear" w:color="auto" w:fill="auto"/>
          </w:tcPr>
          <w:p w14:paraId="44C037C8" w14:textId="77777777" w:rsidR="00747C99" w:rsidRPr="007A07CF" w:rsidRDefault="00747C99" w:rsidP="00F616B2">
            <w:pPr>
              <w:jc w:val="center"/>
              <w:rPr>
                <w:rFonts w:ascii="Arial" w:hAnsi="Arial" w:cs="Arial"/>
              </w:rPr>
            </w:pPr>
            <w:r w:rsidRPr="007A07CF">
              <w:rPr>
                <w:rFonts w:ascii="Arial" w:hAnsi="Arial" w:cs="Arial"/>
              </w:rPr>
              <w:t>60 hs.</w:t>
            </w:r>
          </w:p>
        </w:tc>
        <w:tc>
          <w:tcPr>
            <w:tcW w:w="2017" w:type="dxa"/>
            <w:tcBorders>
              <w:top w:val="single" w:sz="4" w:space="0" w:color="auto"/>
            </w:tcBorders>
            <w:shd w:val="clear" w:color="auto" w:fill="auto"/>
          </w:tcPr>
          <w:p w14:paraId="1D28D238" w14:textId="77777777" w:rsidR="00747C99" w:rsidRPr="007A07CF" w:rsidRDefault="00747C99" w:rsidP="00F616B2">
            <w:pPr>
              <w:jc w:val="both"/>
              <w:rPr>
                <w:rFonts w:ascii="Arial" w:hAnsi="Arial" w:cs="Arial"/>
              </w:rPr>
            </w:pPr>
            <w:r w:rsidRPr="007A07CF">
              <w:rPr>
                <w:rFonts w:ascii="Arial" w:hAnsi="Arial" w:cs="Arial"/>
              </w:rPr>
              <w:t>Cuatrimestral</w:t>
            </w:r>
          </w:p>
        </w:tc>
        <w:tc>
          <w:tcPr>
            <w:tcW w:w="1371" w:type="dxa"/>
            <w:tcBorders>
              <w:top w:val="single" w:sz="4" w:space="0" w:color="auto"/>
            </w:tcBorders>
            <w:shd w:val="clear" w:color="auto" w:fill="auto"/>
          </w:tcPr>
          <w:p w14:paraId="42156AA9" w14:textId="77777777" w:rsidR="00747C99" w:rsidRPr="007A07CF" w:rsidRDefault="00747C99" w:rsidP="00F616B2">
            <w:pPr>
              <w:jc w:val="both"/>
              <w:rPr>
                <w:rFonts w:ascii="Arial" w:hAnsi="Arial" w:cs="Arial"/>
              </w:rPr>
            </w:pPr>
            <w:r w:rsidRPr="007A07CF">
              <w:rPr>
                <w:rFonts w:ascii="Arial" w:hAnsi="Arial" w:cs="Arial"/>
              </w:rPr>
              <w:t>Presencial</w:t>
            </w:r>
          </w:p>
        </w:tc>
      </w:tr>
      <w:tr w:rsidR="00747C99" w:rsidRPr="007A07CF" w14:paraId="401EF43F" w14:textId="77777777" w:rsidTr="004225DF">
        <w:tc>
          <w:tcPr>
            <w:tcW w:w="534" w:type="dxa"/>
            <w:tcBorders>
              <w:top w:val="single" w:sz="4" w:space="0" w:color="auto"/>
              <w:bottom w:val="single" w:sz="4" w:space="0" w:color="auto"/>
            </w:tcBorders>
          </w:tcPr>
          <w:p w14:paraId="6BF933DA" w14:textId="77777777" w:rsidR="00747C99" w:rsidRPr="007A07CF" w:rsidRDefault="00747C99" w:rsidP="00F616B2">
            <w:pPr>
              <w:jc w:val="both"/>
              <w:rPr>
                <w:rFonts w:ascii="Arial" w:hAnsi="Arial" w:cs="Arial"/>
                <w:b/>
              </w:rPr>
            </w:pPr>
            <w:r w:rsidRPr="007A07CF">
              <w:rPr>
                <w:rFonts w:ascii="Arial" w:hAnsi="Arial" w:cs="Arial"/>
                <w:b/>
              </w:rPr>
              <w:t>5</w:t>
            </w:r>
          </w:p>
        </w:tc>
        <w:tc>
          <w:tcPr>
            <w:tcW w:w="2216" w:type="dxa"/>
            <w:tcBorders>
              <w:top w:val="single" w:sz="4" w:space="0" w:color="auto"/>
              <w:bottom w:val="single" w:sz="4" w:space="0" w:color="auto"/>
            </w:tcBorders>
            <w:shd w:val="clear" w:color="auto" w:fill="auto"/>
          </w:tcPr>
          <w:p w14:paraId="52472CA1" w14:textId="77777777" w:rsidR="00747C99" w:rsidRPr="007A07CF" w:rsidRDefault="00747C99" w:rsidP="00F616B2">
            <w:pPr>
              <w:jc w:val="both"/>
              <w:rPr>
                <w:rFonts w:ascii="Arial" w:hAnsi="Arial" w:cs="Arial"/>
              </w:rPr>
            </w:pPr>
            <w:r w:rsidRPr="007A07CF">
              <w:rPr>
                <w:rFonts w:ascii="Arial" w:hAnsi="Arial" w:cs="Arial"/>
                <w:b/>
              </w:rPr>
              <w:t>Pedagogía</w:t>
            </w:r>
            <w:r w:rsidRPr="007A07CF">
              <w:rPr>
                <w:rFonts w:ascii="Arial" w:hAnsi="Arial" w:cs="Arial"/>
              </w:rPr>
              <w:t xml:space="preserve"> (materia)</w:t>
            </w:r>
          </w:p>
        </w:tc>
        <w:tc>
          <w:tcPr>
            <w:tcW w:w="1436" w:type="dxa"/>
            <w:tcBorders>
              <w:top w:val="single" w:sz="4" w:space="0" w:color="auto"/>
              <w:bottom w:val="single" w:sz="4" w:space="0" w:color="auto"/>
            </w:tcBorders>
            <w:shd w:val="clear" w:color="auto" w:fill="auto"/>
          </w:tcPr>
          <w:p w14:paraId="0F87EED6" w14:textId="77777777" w:rsidR="00747C99" w:rsidRPr="007A07CF" w:rsidRDefault="00722A3E" w:rsidP="00F616B2">
            <w:pPr>
              <w:jc w:val="center"/>
              <w:rPr>
                <w:rFonts w:ascii="Arial" w:hAnsi="Arial" w:cs="Arial"/>
              </w:rPr>
            </w:pPr>
            <w:r w:rsidRPr="007A07CF">
              <w:rPr>
                <w:rFonts w:ascii="Arial" w:hAnsi="Arial" w:cs="Arial"/>
              </w:rPr>
              <w:t>4 hs</w:t>
            </w:r>
          </w:p>
        </w:tc>
        <w:tc>
          <w:tcPr>
            <w:tcW w:w="1418" w:type="dxa"/>
            <w:tcBorders>
              <w:top w:val="single" w:sz="4" w:space="0" w:color="auto"/>
              <w:bottom w:val="single" w:sz="4" w:space="0" w:color="auto"/>
            </w:tcBorders>
            <w:shd w:val="clear" w:color="auto" w:fill="auto"/>
          </w:tcPr>
          <w:p w14:paraId="6CE2531E" w14:textId="77777777" w:rsidR="00747C99" w:rsidRPr="007A07CF" w:rsidRDefault="00747C99" w:rsidP="00F616B2">
            <w:pPr>
              <w:jc w:val="center"/>
              <w:rPr>
                <w:rFonts w:ascii="Arial" w:hAnsi="Arial" w:cs="Arial"/>
              </w:rPr>
            </w:pPr>
            <w:r w:rsidRPr="007A07CF">
              <w:rPr>
                <w:rFonts w:ascii="Arial" w:hAnsi="Arial" w:cs="Arial"/>
              </w:rPr>
              <w:t>60 hs.</w:t>
            </w:r>
          </w:p>
        </w:tc>
        <w:tc>
          <w:tcPr>
            <w:tcW w:w="2017" w:type="dxa"/>
            <w:tcBorders>
              <w:top w:val="single" w:sz="4" w:space="0" w:color="auto"/>
              <w:bottom w:val="single" w:sz="4" w:space="0" w:color="auto"/>
            </w:tcBorders>
            <w:shd w:val="clear" w:color="auto" w:fill="auto"/>
          </w:tcPr>
          <w:p w14:paraId="419B9BC3" w14:textId="77777777" w:rsidR="00747C99" w:rsidRPr="007A07CF" w:rsidRDefault="00747C99" w:rsidP="00F616B2">
            <w:pPr>
              <w:jc w:val="both"/>
              <w:rPr>
                <w:rFonts w:ascii="Arial" w:hAnsi="Arial" w:cs="Arial"/>
              </w:rPr>
            </w:pPr>
            <w:r w:rsidRPr="007A07CF">
              <w:rPr>
                <w:rFonts w:ascii="Arial" w:hAnsi="Arial" w:cs="Arial"/>
              </w:rPr>
              <w:t>Cuatrimestral</w:t>
            </w:r>
          </w:p>
        </w:tc>
        <w:tc>
          <w:tcPr>
            <w:tcW w:w="1371" w:type="dxa"/>
            <w:tcBorders>
              <w:top w:val="single" w:sz="4" w:space="0" w:color="auto"/>
              <w:bottom w:val="single" w:sz="4" w:space="0" w:color="auto"/>
            </w:tcBorders>
            <w:shd w:val="clear" w:color="auto" w:fill="auto"/>
          </w:tcPr>
          <w:p w14:paraId="09B3570B" w14:textId="77777777" w:rsidR="00747C99" w:rsidRPr="007A07CF" w:rsidRDefault="00747C99" w:rsidP="00F616B2">
            <w:pPr>
              <w:jc w:val="both"/>
              <w:rPr>
                <w:rFonts w:ascii="Arial" w:hAnsi="Arial" w:cs="Arial"/>
              </w:rPr>
            </w:pPr>
            <w:r w:rsidRPr="007A07CF">
              <w:rPr>
                <w:rFonts w:ascii="Arial" w:hAnsi="Arial" w:cs="Arial"/>
              </w:rPr>
              <w:t>Presencial</w:t>
            </w:r>
          </w:p>
        </w:tc>
      </w:tr>
      <w:tr w:rsidR="00420CDD" w:rsidRPr="007A07CF" w14:paraId="21B833C0" w14:textId="77777777" w:rsidTr="004225DF">
        <w:tc>
          <w:tcPr>
            <w:tcW w:w="534" w:type="dxa"/>
            <w:tcBorders>
              <w:top w:val="single" w:sz="4" w:space="0" w:color="auto"/>
              <w:bottom w:val="single" w:sz="4" w:space="0" w:color="auto"/>
            </w:tcBorders>
          </w:tcPr>
          <w:p w14:paraId="7E8CF803" w14:textId="77777777" w:rsidR="00420CDD" w:rsidRPr="007A07CF" w:rsidRDefault="00420CDD" w:rsidP="00F616B2">
            <w:pPr>
              <w:jc w:val="both"/>
              <w:rPr>
                <w:rFonts w:ascii="Arial" w:hAnsi="Arial" w:cs="Arial"/>
                <w:b/>
              </w:rPr>
            </w:pPr>
            <w:r w:rsidRPr="007A07CF">
              <w:rPr>
                <w:rFonts w:ascii="Arial" w:hAnsi="Arial" w:cs="Arial"/>
                <w:b/>
              </w:rPr>
              <w:t>6</w:t>
            </w:r>
          </w:p>
        </w:tc>
        <w:tc>
          <w:tcPr>
            <w:tcW w:w="2216" w:type="dxa"/>
            <w:tcBorders>
              <w:top w:val="single" w:sz="4" w:space="0" w:color="auto"/>
              <w:bottom w:val="single" w:sz="4" w:space="0" w:color="auto"/>
            </w:tcBorders>
            <w:shd w:val="clear" w:color="auto" w:fill="auto"/>
          </w:tcPr>
          <w:p w14:paraId="01139736" w14:textId="77777777" w:rsidR="00420CDD" w:rsidRPr="007A07CF" w:rsidRDefault="00420CDD" w:rsidP="00F616B2">
            <w:pPr>
              <w:jc w:val="both"/>
              <w:rPr>
                <w:rFonts w:ascii="Arial" w:hAnsi="Arial" w:cs="Arial"/>
              </w:rPr>
            </w:pPr>
            <w:r w:rsidRPr="007A07CF">
              <w:rPr>
                <w:rFonts w:ascii="Arial" w:hAnsi="Arial" w:cs="Arial"/>
                <w:b/>
              </w:rPr>
              <w:t>Psicología del Desarrollo</w:t>
            </w:r>
            <w:r w:rsidRPr="007A07CF">
              <w:rPr>
                <w:rFonts w:ascii="Arial" w:hAnsi="Arial" w:cs="Arial"/>
              </w:rPr>
              <w:t xml:space="preserve"> (materia)</w:t>
            </w:r>
            <w:r w:rsidR="00AC0811">
              <w:rPr>
                <w:rFonts w:ascii="Arial" w:hAnsi="Arial" w:cs="Arial"/>
              </w:rPr>
              <w:t xml:space="preserve"> </w:t>
            </w:r>
          </w:p>
        </w:tc>
        <w:tc>
          <w:tcPr>
            <w:tcW w:w="1436" w:type="dxa"/>
            <w:tcBorders>
              <w:top w:val="single" w:sz="4" w:space="0" w:color="auto"/>
              <w:bottom w:val="single" w:sz="4" w:space="0" w:color="auto"/>
            </w:tcBorders>
            <w:shd w:val="clear" w:color="auto" w:fill="auto"/>
          </w:tcPr>
          <w:p w14:paraId="679C9981" w14:textId="77777777" w:rsidR="00420CDD" w:rsidRPr="007A07CF" w:rsidRDefault="00420CDD" w:rsidP="00F616B2">
            <w:pPr>
              <w:jc w:val="center"/>
              <w:rPr>
                <w:rFonts w:ascii="Arial" w:hAnsi="Arial" w:cs="Arial"/>
              </w:rPr>
            </w:pPr>
            <w:r w:rsidRPr="007A07CF">
              <w:rPr>
                <w:rFonts w:ascii="Arial" w:hAnsi="Arial" w:cs="Arial"/>
              </w:rPr>
              <w:t>4 hs.</w:t>
            </w:r>
          </w:p>
          <w:p w14:paraId="7DB9CE1D" w14:textId="77777777" w:rsidR="00420CDD" w:rsidRPr="007A07CF" w:rsidRDefault="00420CDD" w:rsidP="00F616B2">
            <w:pPr>
              <w:jc w:val="center"/>
              <w:rPr>
                <w:rFonts w:ascii="Arial" w:hAnsi="Arial" w:cs="Arial"/>
              </w:rPr>
            </w:pPr>
          </w:p>
        </w:tc>
        <w:tc>
          <w:tcPr>
            <w:tcW w:w="1418" w:type="dxa"/>
            <w:tcBorders>
              <w:top w:val="single" w:sz="4" w:space="0" w:color="auto"/>
              <w:bottom w:val="single" w:sz="4" w:space="0" w:color="auto"/>
            </w:tcBorders>
            <w:shd w:val="clear" w:color="auto" w:fill="auto"/>
          </w:tcPr>
          <w:p w14:paraId="5C253B8C" w14:textId="77777777" w:rsidR="00420CDD" w:rsidRPr="007A07CF" w:rsidRDefault="00420CDD" w:rsidP="00F616B2">
            <w:pPr>
              <w:jc w:val="center"/>
              <w:rPr>
                <w:rFonts w:ascii="Arial" w:hAnsi="Arial" w:cs="Arial"/>
              </w:rPr>
            </w:pPr>
            <w:r w:rsidRPr="007A07CF">
              <w:rPr>
                <w:rFonts w:ascii="Arial" w:hAnsi="Arial" w:cs="Arial"/>
              </w:rPr>
              <w:t>60 hs.</w:t>
            </w:r>
          </w:p>
        </w:tc>
        <w:tc>
          <w:tcPr>
            <w:tcW w:w="2017" w:type="dxa"/>
            <w:tcBorders>
              <w:top w:val="single" w:sz="4" w:space="0" w:color="auto"/>
              <w:bottom w:val="single" w:sz="4" w:space="0" w:color="auto"/>
            </w:tcBorders>
            <w:shd w:val="clear" w:color="auto" w:fill="auto"/>
          </w:tcPr>
          <w:p w14:paraId="1B6A645F" w14:textId="77777777" w:rsidR="00420CDD" w:rsidRPr="007A07CF" w:rsidRDefault="00420CDD" w:rsidP="00F616B2">
            <w:pPr>
              <w:jc w:val="both"/>
              <w:rPr>
                <w:rFonts w:ascii="Arial" w:hAnsi="Arial" w:cs="Arial"/>
              </w:rPr>
            </w:pPr>
            <w:r w:rsidRPr="007A07CF">
              <w:rPr>
                <w:rFonts w:ascii="Arial" w:hAnsi="Arial" w:cs="Arial"/>
              </w:rPr>
              <w:t>Cuatrimestral</w:t>
            </w:r>
          </w:p>
        </w:tc>
        <w:tc>
          <w:tcPr>
            <w:tcW w:w="1371" w:type="dxa"/>
            <w:tcBorders>
              <w:top w:val="single" w:sz="4" w:space="0" w:color="auto"/>
              <w:bottom w:val="single" w:sz="4" w:space="0" w:color="auto"/>
            </w:tcBorders>
            <w:shd w:val="clear" w:color="auto" w:fill="auto"/>
          </w:tcPr>
          <w:p w14:paraId="5B994350" w14:textId="77777777" w:rsidR="00420CDD" w:rsidRPr="007A07CF" w:rsidRDefault="00420CDD" w:rsidP="00F616B2">
            <w:pPr>
              <w:jc w:val="both"/>
              <w:rPr>
                <w:rFonts w:ascii="Arial" w:hAnsi="Arial" w:cs="Arial"/>
              </w:rPr>
            </w:pPr>
            <w:r w:rsidRPr="007A07CF">
              <w:rPr>
                <w:rFonts w:ascii="Arial" w:hAnsi="Arial" w:cs="Arial"/>
              </w:rPr>
              <w:t>Presencial</w:t>
            </w:r>
          </w:p>
        </w:tc>
      </w:tr>
      <w:tr w:rsidR="00420CDD" w:rsidRPr="007A07CF" w14:paraId="457CEA5B" w14:textId="77777777" w:rsidTr="004225DF">
        <w:tc>
          <w:tcPr>
            <w:tcW w:w="534" w:type="dxa"/>
            <w:tcBorders>
              <w:top w:val="single" w:sz="4" w:space="0" w:color="auto"/>
              <w:left w:val="single" w:sz="4" w:space="0" w:color="auto"/>
              <w:bottom w:val="single" w:sz="4" w:space="0" w:color="auto"/>
              <w:right w:val="nil"/>
            </w:tcBorders>
            <w:shd w:val="clear" w:color="auto" w:fill="D9D9D9" w:themeFill="background1" w:themeFillShade="D9"/>
          </w:tcPr>
          <w:p w14:paraId="32A5FE81" w14:textId="77777777" w:rsidR="00420CDD" w:rsidRPr="007A07CF" w:rsidRDefault="00420CDD" w:rsidP="00F616B2">
            <w:pPr>
              <w:jc w:val="both"/>
              <w:rPr>
                <w:rFonts w:ascii="Arial" w:hAnsi="Arial" w:cs="Arial"/>
                <w:b/>
              </w:rPr>
            </w:pPr>
          </w:p>
        </w:tc>
        <w:tc>
          <w:tcPr>
            <w:tcW w:w="2216" w:type="dxa"/>
            <w:tcBorders>
              <w:top w:val="single" w:sz="4" w:space="0" w:color="auto"/>
              <w:left w:val="nil"/>
              <w:bottom w:val="single" w:sz="4" w:space="0" w:color="auto"/>
              <w:right w:val="nil"/>
            </w:tcBorders>
            <w:shd w:val="clear" w:color="auto" w:fill="D9D9D9" w:themeFill="background1" w:themeFillShade="D9"/>
          </w:tcPr>
          <w:p w14:paraId="252165B8" w14:textId="77777777" w:rsidR="00420CDD" w:rsidRPr="007A07CF" w:rsidRDefault="00420CDD" w:rsidP="00F616B2">
            <w:pPr>
              <w:jc w:val="both"/>
              <w:rPr>
                <w:rFonts w:ascii="Arial" w:hAnsi="Arial" w:cs="Arial"/>
                <w:b/>
              </w:rPr>
            </w:pPr>
            <w:r w:rsidRPr="007A07CF">
              <w:rPr>
                <w:rFonts w:ascii="Arial" w:hAnsi="Arial" w:cs="Arial"/>
                <w:b/>
              </w:rPr>
              <w:t>2 º  Cuatrimestre</w:t>
            </w:r>
          </w:p>
        </w:tc>
        <w:tc>
          <w:tcPr>
            <w:tcW w:w="1436" w:type="dxa"/>
            <w:tcBorders>
              <w:top w:val="single" w:sz="4" w:space="0" w:color="auto"/>
              <w:left w:val="nil"/>
              <w:bottom w:val="single" w:sz="4" w:space="0" w:color="auto"/>
              <w:right w:val="nil"/>
            </w:tcBorders>
            <w:shd w:val="clear" w:color="auto" w:fill="D9D9D9" w:themeFill="background1" w:themeFillShade="D9"/>
          </w:tcPr>
          <w:p w14:paraId="0D4808EE" w14:textId="77777777" w:rsidR="00420CDD" w:rsidRPr="007A07CF" w:rsidRDefault="00420CDD" w:rsidP="00F616B2">
            <w:pPr>
              <w:jc w:val="center"/>
              <w:rPr>
                <w:rFonts w:ascii="Arial" w:hAnsi="Arial" w:cs="Arial"/>
              </w:rPr>
            </w:pPr>
          </w:p>
        </w:tc>
        <w:tc>
          <w:tcPr>
            <w:tcW w:w="1418" w:type="dxa"/>
            <w:tcBorders>
              <w:top w:val="single" w:sz="4" w:space="0" w:color="auto"/>
              <w:left w:val="nil"/>
              <w:bottom w:val="single" w:sz="4" w:space="0" w:color="auto"/>
              <w:right w:val="nil"/>
            </w:tcBorders>
            <w:shd w:val="clear" w:color="auto" w:fill="D9D9D9" w:themeFill="background1" w:themeFillShade="D9"/>
          </w:tcPr>
          <w:p w14:paraId="1F8B5812" w14:textId="77777777" w:rsidR="00420CDD" w:rsidRPr="007A07CF" w:rsidRDefault="00420CDD" w:rsidP="00F616B2">
            <w:pPr>
              <w:jc w:val="center"/>
              <w:rPr>
                <w:rFonts w:ascii="Arial" w:hAnsi="Arial" w:cs="Arial"/>
              </w:rPr>
            </w:pPr>
          </w:p>
        </w:tc>
        <w:tc>
          <w:tcPr>
            <w:tcW w:w="2017" w:type="dxa"/>
            <w:tcBorders>
              <w:top w:val="single" w:sz="4" w:space="0" w:color="auto"/>
              <w:left w:val="nil"/>
              <w:bottom w:val="single" w:sz="4" w:space="0" w:color="auto"/>
              <w:right w:val="nil"/>
            </w:tcBorders>
            <w:shd w:val="clear" w:color="auto" w:fill="D9D9D9" w:themeFill="background1" w:themeFillShade="D9"/>
          </w:tcPr>
          <w:p w14:paraId="3FBE7A90" w14:textId="77777777" w:rsidR="00420CDD" w:rsidRPr="007A07CF" w:rsidRDefault="00420CDD" w:rsidP="00F616B2">
            <w:pPr>
              <w:jc w:val="both"/>
              <w:rPr>
                <w:rFonts w:ascii="Arial" w:hAnsi="Arial" w:cs="Arial"/>
              </w:rPr>
            </w:pPr>
          </w:p>
        </w:tc>
        <w:tc>
          <w:tcPr>
            <w:tcW w:w="1371" w:type="dxa"/>
            <w:tcBorders>
              <w:top w:val="single" w:sz="4" w:space="0" w:color="auto"/>
              <w:left w:val="nil"/>
              <w:bottom w:val="single" w:sz="4" w:space="0" w:color="auto"/>
              <w:right w:val="single" w:sz="4" w:space="0" w:color="auto"/>
            </w:tcBorders>
            <w:shd w:val="clear" w:color="auto" w:fill="D9D9D9" w:themeFill="background1" w:themeFillShade="D9"/>
          </w:tcPr>
          <w:p w14:paraId="0970BFDB" w14:textId="77777777" w:rsidR="00420CDD" w:rsidRPr="007A07CF" w:rsidRDefault="00420CDD" w:rsidP="00F616B2">
            <w:pPr>
              <w:jc w:val="both"/>
              <w:rPr>
                <w:rFonts w:ascii="Arial" w:hAnsi="Arial" w:cs="Arial"/>
              </w:rPr>
            </w:pPr>
          </w:p>
        </w:tc>
      </w:tr>
      <w:tr w:rsidR="00420CDD" w:rsidRPr="007A07CF" w14:paraId="3AC11DD1" w14:textId="77777777" w:rsidTr="004225DF">
        <w:tc>
          <w:tcPr>
            <w:tcW w:w="534" w:type="dxa"/>
            <w:tcBorders>
              <w:top w:val="single" w:sz="4" w:space="0" w:color="auto"/>
              <w:bottom w:val="single" w:sz="4" w:space="0" w:color="auto"/>
            </w:tcBorders>
            <w:shd w:val="clear" w:color="auto" w:fill="FFFFFF" w:themeFill="background1"/>
          </w:tcPr>
          <w:p w14:paraId="64378EEE" w14:textId="77777777" w:rsidR="00420CDD" w:rsidRPr="007A07CF" w:rsidRDefault="00420CDD" w:rsidP="00F616B2">
            <w:pPr>
              <w:jc w:val="both"/>
              <w:rPr>
                <w:rFonts w:ascii="Arial" w:hAnsi="Arial" w:cs="Arial"/>
                <w:b/>
              </w:rPr>
            </w:pPr>
            <w:r w:rsidRPr="007A07CF">
              <w:rPr>
                <w:rFonts w:ascii="Arial" w:hAnsi="Arial" w:cs="Arial"/>
                <w:b/>
              </w:rPr>
              <w:t>7</w:t>
            </w:r>
          </w:p>
        </w:tc>
        <w:tc>
          <w:tcPr>
            <w:tcW w:w="2216" w:type="dxa"/>
            <w:tcBorders>
              <w:top w:val="single" w:sz="4" w:space="0" w:color="auto"/>
              <w:bottom w:val="single" w:sz="4" w:space="0" w:color="auto"/>
            </w:tcBorders>
            <w:shd w:val="clear" w:color="auto" w:fill="FFFFFF" w:themeFill="background1"/>
          </w:tcPr>
          <w:p w14:paraId="4273338D" w14:textId="77777777" w:rsidR="00420CDD" w:rsidRPr="007A07CF" w:rsidRDefault="00420CDD" w:rsidP="00F616B2">
            <w:pPr>
              <w:jc w:val="both"/>
              <w:rPr>
                <w:rFonts w:ascii="Arial" w:hAnsi="Arial" w:cs="Arial"/>
                <w:b/>
              </w:rPr>
            </w:pPr>
            <w:r w:rsidRPr="007A07CF">
              <w:rPr>
                <w:rFonts w:ascii="Arial" w:hAnsi="Arial" w:cs="Arial"/>
                <w:b/>
              </w:rPr>
              <w:t>Alfabetización Académica</w:t>
            </w:r>
            <w:r w:rsidRPr="007A07CF">
              <w:rPr>
                <w:rFonts w:ascii="Arial" w:hAnsi="Arial" w:cs="Arial"/>
              </w:rPr>
              <w:t xml:space="preserve"> (Taller)</w:t>
            </w:r>
          </w:p>
        </w:tc>
        <w:tc>
          <w:tcPr>
            <w:tcW w:w="1436" w:type="dxa"/>
            <w:tcBorders>
              <w:top w:val="single" w:sz="4" w:space="0" w:color="auto"/>
              <w:bottom w:val="single" w:sz="4" w:space="0" w:color="auto"/>
            </w:tcBorders>
            <w:shd w:val="clear" w:color="auto" w:fill="FFFFFF" w:themeFill="background1"/>
          </w:tcPr>
          <w:p w14:paraId="588D820F" w14:textId="77777777" w:rsidR="00420CDD" w:rsidRPr="007A07CF" w:rsidRDefault="00420CDD" w:rsidP="00F616B2">
            <w:pPr>
              <w:jc w:val="center"/>
              <w:rPr>
                <w:rFonts w:ascii="Arial" w:hAnsi="Arial" w:cs="Arial"/>
              </w:rPr>
            </w:pPr>
            <w:r w:rsidRPr="007A07CF">
              <w:rPr>
                <w:rFonts w:ascii="Arial" w:hAnsi="Arial" w:cs="Arial"/>
              </w:rPr>
              <w:t>3 hs.</w:t>
            </w:r>
          </w:p>
          <w:p w14:paraId="47C3717C" w14:textId="77777777" w:rsidR="00420CDD" w:rsidRPr="007A07CF" w:rsidRDefault="00420CDD" w:rsidP="00F616B2">
            <w:pPr>
              <w:jc w:val="center"/>
              <w:rPr>
                <w:rFonts w:ascii="Arial" w:hAnsi="Arial" w:cs="Arial"/>
              </w:rPr>
            </w:pPr>
          </w:p>
        </w:tc>
        <w:tc>
          <w:tcPr>
            <w:tcW w:w="1418" w:type="dxa"/>
            <w:tcBorders>
              <w:top w:val="single" w:sz="4" w:space="0" w:color="auto"/>
              <w:bottom w:val="single" w:sz="4" w:space="0" w:color="auto"/>
            </w:tcBorders>
            <w:shd w:val="clear" w:color="auto" w:fill="FFFFFF" w:themeFill="background1"/>
          </w:tcPr>
          <w:p w14:paraId="2FE57B70" w14:textId="77777777" w:rsidR="00420CDD" w:rsidRPr="007A07CF" w:rsidRDefault="00420CDD" w:rsidP="00F616B2">
            <w:pPr>
              <w:jc w:val="center"/>
              <w:rPr>
                <w:rFonts w:ascii="Arial" w:hAnsi="Arial" w:cs="Arial"/>
              </w:rPr>
            </w:pPr>
            <w:r w:rsidRPr="007A07CF">
              <w:rPr>
                <w:rFonts w:ascii="Arial" w:hAnsi="Arial" w:cs="Arial"/>
              </w:rPr>
              <w:t>45 hs.</w:t>
            </w:r>
          </w:p>
        </w:tc>
        <w:tc>
          <w:tcPr>
            <w:tcW w:w="2017" w:type="dxa"/>
            <w:tcBorders>
              <w:top w:val="single" w:sz="4" w:space="0" w:color="auto"/>
              <w:bottom w:val="single" w:sz="4" w:space="0" w:color="auto"/>
            </w:tcBorders>
            <w:shd w:val="clear" w:color="auto" w:fill="FFFFFF" w:themeFill="background1"/>
          </w:tcPr>
          <w:p w14:paraId="11BD45EA" w14:textId="77777777" w:rsidR="00420CDD" w:rsidRPr="007A07CF" w:rsidRDefault="00420CDD" w:rsidP="00F616B2">
            <w:pPr>
              <w:jc w:val="both"/>
              <w:rPr>
                <w:rFonts w:ascii="Arial" w:hAnsi="Arial" w:cs="Arial"/>
              </w:rPr>
            </w:pPr>
            <w:r w:rsidRPr="007A07CF">
              <w:rPr>
                <w:rFonts w:ascii="Arial" w:hAnsi="Arial" w:cs="Arial"/>
              </w:rPr>
              <w:t>Cuatrimestral</w:t>
            </w:r>
          </w:p>
        </w:tc>
        <w:tc>
          <w:tcPr>
            <w:tcW w:w="1371" w:type="dxa"/>
            <w:tcBorders>
              <w:top w:val="single" w:sz="4" w:space="0" w:color="auto"/>
              <w:bottom w:val="single" w:sz="4" w:space="0" w:color="auto"/>
            </w:tcBorders>
            <w:shd w:val="clear" w:color="auto" w:fill="FFFFFF" w:themeFill="background1"/>
          </w:tcPr>
          <w:p w14:paraId="252FEDC3" w14:textId="77777777" w:rsidR="00420CDD" w:rsidRPr="007A07CF" w:rsidRDefault="00420CDD" w:rsidP="00F616B2">
            <w:pPr>
              <w:jc w:val="both"/>
              <w:rPr>
                <w:rFonts w:ascii="Arial" w:hAnsi="Arial" w:cs="Arial"/>
              </w:rPr>
            </w:pPr>
            <w:r w:rsidRPr="007A07CF">
              <w:rPr>
                <w:rFonts w:ascii="Arial" w:hAnsi="Arial" w:cs="Arial"/>
              </w:rPr>
              <w:t>Presencial</w:t>
            </w:r>
          </w:p>
        </w:tc>
      </w:tr>
      <w:tr w:rsidR="00420CDD" w:rsidRPr="007A07CF" w14:paraId="04BDFC42" w14:textId="77777777" w:rsidTr="004225DF">
        <w:tc>
          <w:tcPr>
            <w:tcW w:w="534" w:type="dxa"/>
            <w:tcBorders>
              <w:top w:val="single" w:sz="4" w:space="0" w:color="auto"/>
              <w:bottom w:val="single" w:sz="4" w:space="0" w:color="auto"/>
            </w:tcBorders>
          </w:tcPr>
          <w:p w14:paraId="1DA1BBCF" w14:textId="77777777" w:rsidR="00420CDD" w:rsidRPr="007A07CF" w:rsidRDefault="00420CDD" w:rsidP="00F616B2">
            <w:pPr>
              <w:jc w:val="both"/>
              <w:rPr>
                <w:rFonts w:ascii="Arial" w:hAnsi="Arial" w:cs="Arial"/>
                <w:b/>
              </w:rPr>
            </w:pPr>
            <w:r w:rsidRPr="007A07CF">
              <w:rPr>
                <w:rFonts w:ascii="Arial" w:hAnsi="Arial" w:cs="Arial"/>
                <w:b/>
              </w:rPr>
              <w:t>8</w:t>
            </w:r>
          </w:p>
        </w:tc>
        <w:tc>
          <w:tcPr>
            <w:tcW w:w="2216" w:type="dxa"/>
            <w:tcBorders>
              <w:top w:val="single" w:sz="4" w:space="0" w:color="auto"/>
              <w:bottom w:val="single" w:sz="4" w:space="0" w:color="auto"/>
            </w:tcBorders>
            <w:shd w:val="clear" w:color="auto" w:fill="auto"/>
          </w:tcPr>
          <w:p w14:paraId="60AEC8B7" w14:textId="77777777" w:rsidR="00420CDD" w:rsidRPr="007A07CF" w:rsidRDefault="00420CDD" w:rsidP="00F616B2">
            <w:pPr>
              <w:jc w:val="both"/>
              <w:rPr>
                <w:rFonts w:ascii="Arial" w:hAnsi="Arial" w:cs="Arial"/>
              </w:rPr>
            </w:pPr>
            <w:r w:rsidRPr="007A07CF">
              <w:rPr>
                <w:rFonts w:ascii="Arial" w:hAnsi="Arial" w:cs="Arial"/>
                <w:b/>
              </w:rPr>
              <w:t xml:space="preserve">Teorías de la Cultura y la Comunicación </w:t>
            </w:r>
            <w:r w:rsidRPr="007A07CF">
              <w:rPr>
                <w:rFonts w:ascii="Arial" w:hAnsi="Arial" w:cs="Arial"/>
              </w:rPr>
              <w:t>(materia)</w:t>
            </w:r>
          </w:p>
        </w:tc>
        <w:tc>
          <w:tcPr>
            <w:tcW w:w="1436" w:type="dxa"/>
            <w:tcBorders>
              <w:top w:val="single" w:sz="4" w:space="0" w:color="auto"/>
              <w:bottom w:val="single" w:sz="4" w:space="0" w:color="auto"/>
            </w:tcBorders>
            <w:shd w:val="clear" w:color="auto" w:fill="auto"/>
          </w:tcPr>
          <w:p w14:paraId="2C57107D" w14:textId="77777777" w:rsidR="00420CDD" w:rsidRPr="007A07CF" w:rsidRDefault="00420CDD" w:rsidP="00F616B2">
            <w:pPr>
              <w:jc w:val="center"/>
              <w:rPr>
                <w:rFonts w:ascii="Arial" w:hAnsi="Arial" w:cs="Arial"/>
              </w:rPr>
            </w:pPr>
            <w:r w:rsidRPr="007A07CF">
              <w:rPr>
                <w:rFonts w:ascii="Arial" w:hAnsi="Arial" w:cs="Arial"/>
              </w:rPr>
              <w:t>4 hs.</w:t>
            </w:r>
          </w:p>
          <w:p w14:paraId="2320567E" w14:textId="77777777" w:rsidR="00420CDD" w:rsidRPr="007A07CF" w:rsidRDefault="00420CDD" w:rsidP="00F616B2">
            <w:pPr>
              <w:jc w:val="center"/>
              <w:rPr>
                <w:rFonts w:ascii="Arial" w:hAnsi="Arial" w:cs="Arial"/>
              </w:rPr>
            </w:pPr>
          </w:p>
        </w:tc>
        <w:tc>
          <w:tcPr>
            <w:tcW w:w="1418" w:type="dxa"/>
            <w:tcBorders>
              <w:top w:val="single" w:sz="4" w:space="0" w:color="auto"/>
              <w:bottom w:val="single" w:sz="4" w:space="0" w:color="auto"/>
            </w:tcBorders>
            <w:shd w:val="clear" w:color="auto" w:fill="auto"/>
          </w:tcPr>
          <w:p w14:paraId="2AA2D367" w14:textId="77777777" w:rsidR="00420CDD" w:rsidRPr="007A07CF" w:rsidRDefault="00420CDD" w:rsidP="00F616B2">
            <w:pPr>
              <w:jc w:val="center"/>
              <w:rPr>
                <w:rFonts w:ascii="Arial" w:hAnsi="Arial" w:cs="Arial"/>
              </w:rPr>
            </w:pPr>
            <w:r w:rsidRPr="007A07CF">
              <w:rPr>
                <w:rFonts w:ascii="Arial" w:hAnsi="Arial" w:cs="Arial"/>
              </w:rPr>
              <w:t>60 hs.</w:t>
            </w:r>
          </w:p>
        </w:tc>
        <w:tc>
          <w:tcPr>
            <w:tcW w:w="2017" w:type="dxa"/>
            <w:tcBorders>
              <w:top w:val="single" w:sz="4" w:space="0" w:color="auto"/>
              <w:bottom w:val="single" w:sz="4" w:space="0" w:color="auto"/>
            </w:tcBorders>
            <w:shd w:val="clear" w:color="auto" w:fill="auto"/>
          </w:tcPr>
          <w:p w14:paraId="4394CFAA" w14:textId="77777777" w:rsidR="00420CDD" w:rsidRPr="007A07CF" w:rsidRDefault="00420CDD" w:rsidP="00F616B2">
            <w:pPr>
              <w:jc w:val="both"/>
              <w:rPr>
                <w:rFonts w:ascii="Arial" w:hAnsi="Arial" w:cs="Arial"/>
              </w:rPr>
            </w:pPr>
            <w:r w:rsidRPr="007A07CF">
              <w:rPr>
                <w:rFonts w:ascii="Arial" w:hAnsi="Arial" w:cs="Arial"/>
              </w:rPr>
              <w:t>Cuatrimestral</w:t>
            </w:r>
          </w:p>
        </w:tc>
        <w:tc>
          <w:tcPr>
            <w:tcW w:w="1371" w:type="dxa"/>
            <w:tcBorders>
              <w:top w:val="single" w:sz="4" w:space="0" w:color="auto"/>
              <w:bottom w:val="single" w:sz="4" w:space="0" w:color="auto"/>
            </w:tcBorders>
            <w:shd w:val="clear" w:color="auto" w:fill="auto"/>
          </w:tcPr>
          <w:p w14:paraId="3EEF7DE8" w14:textId="77777777" w:rsidR="00420CDD" w:rsidRPr="007A07CF" w:rsidRDefault="00420CDD" w:rsidP="00F616B2">
            <w:pPr>
              <w:jc w:val="both"/>
              <w:rPr>
                <w:rFonts w:ascii="Arial" w:hAnsi="Arial" w:cs="Arial"/>
              </w:rPr>
            </w:pPr>
            <w:r w:rsidRPr="007A07CF">
              <w:rPr>
                <w:rFonts w:ascii="Arial" w:hAnsi="Arial" w:cs="Arial"/>
              </w:rPr>
              <w:t>Presencial</w:t>
            </w:r>
          </w:p>
        </w:tc>
      </w:tr>
      <w:tr w:rsidR="00BB4CB8" w:rsidRPr="007A07CF" w14:paraId="2DB8553D" w14:textId="77777777" w:rsidTr="004225DF">
        <w:tc>
          <w:tcPr>
            <w:tcW w:w="534" w:type="dxa"/>
            <w:tcBorders>
              <w:top w:val="single" w:sz="4" w:space="0" w:color="auto"/>
              <w:bottom w:val="single" w:sz="4" w:space="0" w:color="auto"/>
            </w:tcBorders>
          </w:tcPr>
          <w:p w14:paraId="078334B1" w14:textId="77777777" w:rsidR="00BB4CB8" w:rsidRPr="007A07CF" w:rsidRDefault="00BB4CB8" w:rsidP="00F616B2">
            <w:pPr>
              <w:jc w:val="both"/>
              <w:rPr>
                <w:rFonts w:ascii="Arial" w:hAnsi="Arial" w:cs="Arial"/>
                <w:b/>
              </w:rPr>
            </w:pPr>
            <w:r w:rsidRPr="007A07CF">
              <w:rPr>
                <w:rFonts w:ascii="Arial" w:hAnsi="Arial" w:cs="Arial"/>
                <w:b/>
              </w:rPr>
              <w:t>9</w:t>
            </w:r>
          </w:p>
        </w:tc>
        <w:tc>
          <w:tcPr>
            <w:tcW w:w="2216" w:type="dxa"/>
            <w:tcBorders>
              <w:top w:val="single" w:sz="4" w:space="0" w:color="auto"/>
              <w:bottom w:val="single" w:sz="4" w:space="0" w:color="auto"/>
            </w:tcBorders>
            <w:shd w:val="clear" w:color="auto" w:fill="auto"/>
          </w:tcPr>
          <w:p w14:paraId="4F890D11" w14:textId="77777777" w:rsidR="00BB4CB8" w:rsidRPr="007A07CF" w:rsidRDefault="00BB4CB8" w:rsidP="00F616B2">
            <w:pPr>
              <w:jc w:val="both"/>
              <w:rPr>
                <w:rFonts w:ascii="Arial" w:hAnsi="Arial" w:cs="Arial"/>
                <w:b/>
              </w:rPr>
            </w:pPr>
            <w:r w:rsidRPr="007A07CF">
              <w:rPr>
                <w:rFonts w:ascii="Arial" w:hAnsi="Arial" w:cs="Arial"/>
                <w:b/>
              </w:rPr>
              <w:t xml:space="preserve">Ecología y  salud  de los ecosistemas </w:t>
            </w:r>
            <w:r w:rsidRPr="007A07CF">
              <w:rPr>
                <w:rFonts w:ascii="Arial" w:hAnsi="Arial" w:cs="Arial"/>
              </w:rPr>
              <w:t>(materia)</w:t>
            </w:r>
          </w:p>
        </w:tc>
        <w:tc>
          <w:tcPr>
            <w:tcW w:w="1436" w:type="dxa"/>
            <w:tcBorders>
              <w:top w:val="single" w:sz="4" w:space="0" w:color="auto"/>
              <w:bottom w:val="single" w:sz="4" w:space="0" w:color="auto"/>
            </w:tcBorders>
            <w:shd w:val="clear" w:color="auto" w:fill="auto"/>
          </w:tcPr>
          <w:p w14:paraId="57C729CE" w14:textId="77777777" w:rsidR="00BB4CB8" w:rsidRPr="007A07CF" w:rsidRDefault="00BB4CB8" w:rsidP="00F616B2">
            <w:pPr>
              <w:jc w:val="center"/>
              <w:rPr>
                <w:rFonts w:ascii="Arial" w:hAnsi="Arial" w:cs="Arial"/>
              </w:rPr>
            </w:pPr>
            <w:r w:rsidRPr="007A07CF">
              <w:rPr>
                <w:rFonts w:ascii="Arial" w:hAnsi="Arial" w:cs="Arial"/>
              </w:rPr>
              <w:t>4 hs.</w:t>
            </w:r>
          </w:p>
          <w:p w14:paraId="0E9B9B81" w14:textId="77777777" w:rsidR="00BB4CB8" w:rsidRPr="007A07CF" w:rsidRDefault="00BB4CB8" w:rsidP="00F616B2">
            <w:pPr>
              <w:jc w:val="center"/>
              <w:rPr>
                <w:rFonts w:ascii="Arial" w:hAnsi="Arial" w:cs="Arial"/>
              </w:rPr>
            </w:pPr>
          </w:p>
        </w:tc>
        <w:tc>
          <w:tcPr>
            <w:tcW w:w="1418" w:type="dxa"/>
            <w:tcBorders>
              <w:top w:val="single" w:sz="4" w:space="0" w:color="auto"/>
              <w:bottom w:val="single" w:sz="4" w:space="0" w:color="auto"/>
            </w:tcBorders>
          </w:tcPr>
          <w:p w14:paraId="02A96B46" w14:textId="77777777" w:rsidR="00BB4CB8" w:rsidRPr="007A07CF" w:rsidRDefault="00BB4CB8" w:rsidP="00F616B2">
            <w:pPr>
              <w:jc w:val="center"/>
              <w:rPr>
                <w:rFonts w:ascii="Arial" w:hAnsi="Arial" w:cs="Arial"/>
              </w:rPr>
            </w:pPr>
            <w:r w:rsidRPr="007A07CF">
              <w:rPr>
                <w:rFonts w:ascii="Arial" w:hAnsi="Arial" w:cs="Arial"/>
              </w:rPr>
              <w:t>60 hs.</w:t>
            </w:r>
          </w:p>
        </w:tc>
        <w:tc>
          <w:tcPr>
            <w:tcW w:w="2017" w:type="dxa"/>
            <w:tcBorders>
              <w:top w:val="single" w:sz="4" w:space="0" w:color="auto"/>
              <w:bottom w:val="single" w:sz="4" w:space="0" w:color="auto"/>
            </w:tcBorders>
            <w:shd w:val="clear" w:color="auto" w:fill="auto"/>
          </w:tcPr>
          <w:p w14:paraId="388513E1" w14:textId="77777777" w:rsidR="00BB4CB8" w:rsidRPr="007A07CF" w:rsidRDefault="00BB4CB8" w:rsidP="00F616B2">
            <w:pPr>
              <w:jc w:val="both"/>
              <w:rPr>
                <w:rFonts w:ascii="Arial" w:hAnsi="Arial" w:cs="Arial"/>
              </w:rPr>
            </w:pPr>
            <w:r w:rsidRPr="007A07CF">
              <w:rPr>
                <w:rFonts w:ascii="Arial" w:hAnsi="Arial" w:cs="Arial"/>
              </w:rPr>
              <w:t>Cuatrimestral</w:t>
            </w:r>
          </w:p>
        </w:tc>
        <w:tc>
          <w:tcPr>
            <w:tcW w:w="1371" w:type="dxa"/>
            <w:tcBorders>
              <w:top w:val="single" w:sz="4" w:space="0" w:color="auto"/>
              <w:bottom w:val="single" w:sz="4" w:space="0" w:color="auto"/>
            </w:tcBorders>
            <w:shd w:val="clear" w:color="auto" w:fill="auto"/>
          </w:tcPr>
          <w:p w14:paraId="64586219" w14:textId="77777777" w:rsidR="00BB4CB8" w:rsidRPr="007A07CF" w:rsidRDefault="00BB4CB8" w:rsidP="00F616B2">
            <w:pPr>
              <w:jc w:val="both"/>
              <w:rPr>
                <w:rFonts w:ascii="Arial" w:hAnsi="Arial" w:cs="Arial"/>
              </w:rPr>
            </w:pPr>
            <w:r w:rsidRPr="007A07CF">
              <w:rPr>
                <w:rFonts w:ascii="Arial" w:hAnsi="Arial" w:cs="Arial"/>
              </w:rPr>
              <w:t>Presencial</w:t>
            </w:r>
          </w:p>
        </w:tc>
      </w:tr>
      <w:tr w:rsidR="00BB4CB8" w:rsidRPr="007A07CF" w14:paraId="78190A40" w14:textId="77777777" w:rsidTr="004225DF">
        <w:tc>
          <w:tcPr>
            <w:tcW w:w="534" w:type="dxa"/>
            <w:tcBorders>
              <w:top w:val="single" w:sz="4" w:space="0" w:color="auto"/>
              <w:bottom w:val="single" w:sz="4" w:space="0" w:color="auto"/>
            </w:tcBorders>
            <w:shd w:val="clear" w:color="auto" w:fill="FFFFFF" w:themeFill="background1"/>
          </w:tcPr>
          <w:p w14:paraId="13AADE2E" w14:textId="77777777" w:rsidR="00BB4CB8" w:rsidRPr="007A07CF" w:rsidRDefault="00BB4CB8" w:rsidP="00F616B2">
            <w:pPr>
              <w:jc w:val="both"/>
              <w:rPr>
                <w:rFonts w:ascii="Arial" w:hAnsi="Arial" w:cs="Arial"/>
                <w:b/>
              </w:rPr>
            </w:pPr>
            <w:r w:rsidRPr="007A07CF">
              <w:rPr>
                <w:rFonts w:ascii="Arial" w:hAnsi="Arial" w:cs="Arial"/>
                <w:b/>
              </w:rPr>
              <w:t>10</w:t>
            </w:r>
          </w:p>
        </w:tc>
        <w:tc>
          <w:tcPr>
            <w:tcW w:w="2216" w:type="dxa"/>
            <w:tcBorders>
              <w:top w:val="single" w:sz="4" w:space="0" w:color="auto"/>
              <w:bottom w:val="single" w:sz="4" w:space="0" w:color="auto"/>
            </w:tcBorders>
            <w:shd w:val="clear" w:color="auto" w:fill="FFFFFF" w:themeFill="background1"/>
          </w:tcPr>
          <w:p w14:paraId="1D1A3619" w14:textId="77777777" w:rsidR="00BB4CB8" w:rsidRPr="007A07CF" w:rsidRDefault="00BB4CB8" w:rsidP="00F616B2">
            <w:pPr>
              <w:jc w:val="both"/>
              <w:rPr>
                <w:rFonts w:ascii="Arial" w:hAnsi="Arial" w:cs="Arial"/>
              </w:rPr>
            </w:pPr>
            <w:r w:rsidRPr="007A07CF">
              <w:rPr>
                <w:rFonts w:ascii="Arial" w:hAnsi="Arial" w:cs="Arial"/>
                <w:b/>
              </w:rPr>
              <w:t>Estadística Descriptiva</w:t>
            </w:r>
            <w:r w:rsidRPr="007A07CF">
              <w:rPr>
                <w:rFonts w:ascii="Arial" w:hAnsi="Arial" w:cs="Arial"/>
              </w:rPr>
              <w:t xml:space="preserve"> (materia)</w:t>
            </w:r>
          </w:p>
        </w:tc>
        <w:tc>
          <w:tcPr>
            <w:tcW w:w="1436" w:type="dxa"/>
            <w:tcBorders>
              <w:top w:val="single" w:sz="4" w:space="0" w:color="auto"/>
              <w:bottom w:val="single" w:sz="4" w:space="0" w:color="auto"/>
            </w:tcBorders>
            <w:shd w:val="clear" w:color="auto" w:fill="FFFFFF" w:themeFill="background1"/>
          </w:tcPr>
          <w:p w14:paraId="119A1714" w14:textId="77777777" w:rsidR="00BB4CB8" w:rsidRPr="007A07CF" w:rsidRDefault="00BB4CB8" w:rsidP="00F616B2">
            <w:pPr>
              <w:jc w:val="center"/>
              <w:rPr>
                <w:rFonts w:ascii="Arial" w:hAnsi="Arial" w:cs="Arial"/>
              </w:rPr>
            </w:pPr>
            <w:r w:rsidRPr="007A07CF">
              <w:rPr>
                <w:rFonts w:ascii="Arial" w:hAnsi="Arial" w:cs="Arial"/>
              </w:rPr>
              <w:t>4 hs.</w:t>
            </w:r>
          </w:p>
          <w:p w14:paraId="5F74245E" w14:textId="77777777" w:rsidR="00BB4CB8" w:rsidRPr="007A07CF" w:rsidRDefault="00BB4CB8" w:rsidP="00F616B2">
            <w:pPr>
              <w:jc w:val="center"/>
              <w:rPr>
                <w:rFonts w:ascii="Arial" w:hAnsi="Arial" w:cs="Arial"/>
              </w:rPr>
            </w:pPr>
          </w:p>
        </w:tc>
        <w:tc>
          <w:tcPr>
            <w:tcW w:w="1418" w:type="dxa"/>
            <w:tcBorders>
              <w:top w:val="single" w:sz="4" w:space="0" w:color="auto"/>
              <w:bottom w:val="single" w:sz="4" w:space="0" w:color="auto"/>
            </w:tcBorders>
            <w:shd w:val="clear" w:color="auto" w:fill="FFFFFF" w:themeFill="background1"/>
          </w:tcPr>
          <w:p w14:paraId="05A41CA5" w14:textId="77777777" w:rsidR="00BB4CB8" w:rsidRPr="007A07CF" w:rsidRDefault="00BB4CB8" w:rsidP="00F616B2">
            <w:pPr>
              <w:jc w:val="center"/>
              <w:rPr>
                <w:rFonts w:ascii="Arial" w:hAnsi="Arial" w:cs="Arial"/>
              </w:rPr>
            </w:pPr>
            <w:r w:rsidRPr="007A07CF">
              <w:rPr>
                <w:rFonts w:ascii="Arial" w:hAnsi="Arial" w:cs="Arial"/>
              </w:rPr>
              <w:t>60 hs.</w:t>
            </w:r>
          </w:p>
        </w:tc>
        <w:tc>
          <w:tcPr>
            <w:tcW w:w="2017" w:type="dxa"/>
            <w:tcBorders>
              <w:top w:val="single" w:sz="4" w:space="0" w:color="auto"/>
              <w:bottom w:val="single" w:sz="4" w:space="0" w:color="auto"/>
            </w:tcBorders>
            <w:shd w:val="clear" w:color="auto" w:fill="FFFFFF" w:themeFill="background1"/>
          </w:tcPr>
          <w:p w14:paraId="03EB880A" w14:textId="77777777" w:rsidR="00BB4CB8" w:rsidRPr="007A07CF" w:rsidRDefault="00BB4CB8" w:rsidP="00F616B2">
            <w:pPr>
              <w:jc w:val="both"/>
              <w:rPr>
                <w:rFonts w:ascii="Arial" w:hAnsi="Arial" w:cs="Arial"/>
              </w:rPr>
            </w:pPr>
            <w:r w:rsidRPr="007A07CF">
              <w:rPr>
                <w:rFonts w:ascii="Arial" w:hAnsi="Arial" w:cs="Arial"/>
              </w:rPr>
              <w:t>Cuatrimestral</w:t>
            </w:r>
          </w:p>
        </w:tc>
        <w:tc>
          <w:tcPr>
            <w:tcW w:w="1371" w:type="dxa"/>
            <w:tcBorders>
              <w:top w:val="single" w:sz="4" w:space="0" w:color="auto"/>
              <w:bottom w:val="single" w:sz="4" w:space="0" w:color="auto"/>
            </w:tcBorders>
            <w:shd w:val="clear" w:color="auto" w:fill="FFFFFF" w:themeFill="background1"/>
          </w:tcPr>
          <w:p w14:paraId="7DCE8D8B" w14:textId="77777777" w:rsidR="00BB4CB8" w:rsidRPr="007A07CF" w:rsidRDefault="00BB4CB8" w:rsidP="00F616B2">
            <w:pPr>
              <w:jc w:val="both"/>
              <w:rPr>
                <w:rFonts w:ascii="Arial" w:hAnsi="Arial" w:cs="Arial"/>
              </w:rPr>
            </w:pPr>
            <w:r w:rsidRPr="007A07CF">
              <w:rPr>
                <w:rFonts w:ascii="Arial" w:hAnsi="Arial" w:cs="Arial"/>
              </w:rPr>
              <w:t>Presencial</w:t>
            </w:r>
          </w:p>
        </w:tc>
      </w:tr>
      <w:tr w:rsidR="00BB4CB8" w:rsidRPr="007A07CF" w14:paraId="376FCF49" w14:textId="77777777" w:rsidTr="004225DF">
        <w:tc>
          <w:tcPr>
            <w:tcW w:w="534" w:type="dxa"/>
            <w:tcBorders>
              <w:top w:val="single" w:sz="4" w:space="0" w:color="auto"/>
              <w:bottom w:val="single" w:sz="4" w:space="0" w:color="auto"/>
            </w:tcBorders>
            <w:shd w:val="clear" w:color="auto" w:fill="FFFFFF" w:themeFill="background1"/>
          </w:tcPr>
          <w:p w14:paraId="73AB23B8" w14:textId="77777777" w:rsidR="00BB4CB8" w:rsidRPr="007A07CF" w:rsidRDefault="00BB4CB8" w:rsidP="00F616B2">
            <w:pPr>
              <w:jc w:val="both"/>
              <w:rPr>
                <w:rFonts w:ascii="Arial" w:hAnsi="Arial" w:cs="Arial"/>
                <w:b/>
              </w:rPr>
            </w:pPr>
            <w:r w:rsidRPr="007A07CF">
              <w:rPr>
                <w:rFonts w:ascii="Arial" w:hAnsi="Arial" w:cs="Arial"/>
                <w:b/>
              </w:rPr>
              <w:t>1</w:t>
            </w:r>
            <w:r w:rsidR="0045418D" w:rsidRPr="007A07CF">
              <w:rPr>
                <w:rFonts w:ascii="Arial" w:hAnsi="Arial" w:cs="Arial"/>
                <w:b/>
              </w:rPr>
              <w:t>1</w:t>
            </w:r>
          </w:p>
        </w:tc>
        <w:tc>
          <w:tcPr>
            <w:tcW w:w="2216" w:type="dxa"/>
            <w:tcBorders>
              <w:top w:val="single" w:sz="4" w:space="0" w:color="auto"/>
              <w:bottom w:val="single" w:sz="4" w:space="0" w:color="auto"/>
            </w:tcBorders>
            <w:shd w:val="clear" w:color="auto" w:fill="FFFFFF" w:themeFill="background1"/>
          </w:tcPr>
          <w:p w14:paraId="07864E65" w14:textId="77777777" w:rsidR="00BB4CB8" w:rsidRPr="007A07CF" w:rsidRDefault="00BB4CB8" w:rsidP="00F616B2">
            <w:pPr>
              <w:rPr>
                <w:rFonts w:ascii="Arial" w:hAnsi="Arial" w:cs="Arial"/>
              </w:rPr>
            </w:pPr>
            <w:r w:rsidRPr="007A07CF">
              <w:rPr>
                <w:rFonts w:ascii="Arial" w:hAnsi="Arial" w:cs="Arial"/>
                <w:b/>
              </w:rPr>
              <w:t>Anatomía y Fisiología Humana</w:t>
            </w:r>
            <w:r w:rsidRPr="007A07CF">
              <w:rPr>
                <w:rFonts w:ascii="Arial" w:hAnsi="Arial" w:cs="Arial"/>
              </w:rPr>
              <w:t xml:space="preserve"> (materia)</w:t>
            </w:r>
          </w:p>
        </w:tc>
        <w:tc>
          <w:tcPr>
            <w:tcW w:w="1436" w:type="dxa"/>
            <w:tcBorders>
              <w:top w:val="single" w:sz="4" w:space="0" w:color="auto"/>
              <w:bottom w:val="single" w:sz="4" w:space="0" w:color="auto"/>
            </w:tcBorders>
            <w:shd w:val="clear" w:color="auto" w:fill="FFFFFF" w:themeFill="background1"/>
          </w:tcPr>
          <w:p w14:paraId="467A389B" w14:textId="77777777" w:rsidR="00BB4CB8" w:rsidRPr="007A07CF" w:rsidRDefault="00BB4CB8" w:rsidP="00F616B2">
            <w:pPr>
              <w:jc w:val="center"/>
              <w:rPr>
                <w:rFonts w:ascii="Arial" w:hAnsi="Arial" w:cs="Arial"/>
              </w:rPr>
            </w:pPr>
            <w:r w:rsidRPr="007A07CF">
              <w:rPr>
                <w:rFonts w:ascii="Arial" w:hAnsi="Arial" w:cs="Arial"/>
              </w:rPr>
              <w:t>4 hs.</w:t>
            </w:r>
          </w:p>
          <w:p w14:paraId="59DA69D3" w14:textId="77777777" w:rsidR="00BB4CB8" w:rsidRPr="007A07CF" w:rsidRDefault="00BB4CB8" w:rsidP="00F616B2">
            <w:pPr>
              <w:jc w:val="center"/>
              <w:rPr>
                <w:rFonts w:ascii="Arial" w:hAnsi="Arial" w:cs="Arial"/>
              </w:rPr>
            </w:pPr>
          </w:p>
        </w:tc>
        <w:tc>
          <w:tcPr>
            <w:tcW w:w="1418" w:type="dxa"/>
            <w:tcBorders>
              <w:top w:val="single" w:sz="4" w:space="0" w:color="auto"/>
              <w:bottom w:val="single" w:sz="4" w:space="0" w:color="auto"/>
            </w:tcBorders>
            <w:shd w:val="clear" w:color="auto" w:fill="FFFFFF" w:themeFill="background1"/>
          </w:tcPr>
          <w:p w14:paraId="2B1AA37D" w14:textId="77777777" w:rsidR="00BB4CB8" w:rsidRPr="007A07CF" w:rsidRDefault="00BB4CB8" w:rsidP="00F616B2">
            <w:pPr>
              <w:jc w:val="center"/>
              <w:rPr>
                <w:rFonts w:ascii="Arial" w:hAnsi="Arial" w:cs="Arial"/>
              </w:rPr>
            </w:pPr>
            <w:r w:rsidRPr="007A07CF">
              <w:rPr>
                <w:rFonts w:ascii="Arial" w:hAnsi="Arial" w:cs="Arial"/>
              </w:rPr>
              <w:t>60 hs.</w:t>
            </w:r>
          </w:p>
        </w:tc>
        <w:tc>
          <w:tcPr>
            <w:tcW w:w="2017" w:type="dxa"/>
            <w:tcBorders>
              <w:top w:val="single" w:sz="4" w:space="0" w:color="auto"/>
              <w:bottom w:val="single" w:sz="4" w:space="0" w:color="auto"/>
            </w:tcBorders>
            <w:shd w:val="clear" w:color="auto" w:fill="FFFFFF" w:themeFill="background1"/>
          </w:tcPr>
          <w:p w14:paraId="37FEB21A" w14:textId="77777777" w:rsidR="00BB4CB8" w:rsidRPr="007A07CF" w:rsidRDefault="00BB4CB8" w:rsidP="00F616B2">
            <w:pPr>
              <w:rPr>
                <w:rFonts w:ascii="Arial" w:hAnsi="Arial" w:cs="Arial"/>
              </w:rPr>
            </w:pPr>
            <w:r w:rsidRPr="007A07CF">
              <w:rPr>
                <w:rFonts w:ascii="Arial" w:hAnsi="Arial" w:cs="Arial"/>
              </w:rPr>
              <w:t>Cuatrimestral</w:t>
            </w:r>
          </w:p>
        </w:tc>
        <w:tc>
          <w:tcPr>
            <w:tcW w:w="1371" w:type="dxa"/>
            <w:tcBorders>
              <w:top w:val="single" w:sz="4" w:space="0" w:color="auto"/>
              <w:bottom w:val="single" w:sz="4" w:space="0" w:color="auto"/>
            </w:tcBorders>
            <w:shd w:val="clear" w:color="auto" w:fill="FFFFFF" w:themeFill="background1"/>
          </w:tcPr>
          <w:p w14:paraId="4103520F" w14:textId="77777777" w:rsidR="00BB4CB8" w:rsidRPr="007A07CF" w:rsidRDefault="00BB4CB8" w:rsidP="00F616B2">
            <w:pPr>
              <w:rPr>
                <w:rFonts w:ascii="Arial" w:hAnsi="Arial" w:cs="Arial"/>
              </w:rPr>
            </w:pPr>
            <w:r w:rsidRPr="007A07CF">
              <w:rPr>
                <w:rFonts w:ascii="Arial" w:hAnsi="Arial" w:cs="Arial"/>
              </w:rPr>
              <w:t>Presencial</w:t>
            </w:r>
          </w:p>
        </w:tc>
      </w:tr>
      <w:tr w:rsidR="00BB4CB8" w:rsidRPr="007A07CF" w14:paraId="4BA65150" w14:textId="77777777" w:rsidTr="004225DF">
        <w:tc>
          <w:tcPr>
            <w:tcW w:w="534" w:type="dxa"/>
            <w:tcBorders>
              <w:top w:val="single" w:sz="4" w:space="0" w:color="auto"/>
              <w:bottom w:val="single" w:sz="4" w:space="0" w:color="auto"/>
            </w:tcBorders>
          </w:tcPr>
          <w:p w14:paraId="576FE215" w14:textId="77777777" w:rsidR="00BB4CB8" w:rsidRPr="007A07CF" w:rsidRDefault="00BB4CB8" w:rsidP="00F616B2">
            <w:pPr>
              <w:jc w:val="both"/>
              <w:rPr>
                <w:rFonts w:ascii="Arial" w:hAnsi="Arial" w:cs="Arial"/>
                <w:b/>
              </w:rPr>
            </w:pPr>
            <w:r w:rsidRPr="007A07CF">
              <w:rPr>
                <w:rFonts w:ascii="Arial" w:hAnsi="Arial" w:cs="Arial"/>
                <w:b/>
              </w:rPr>
              <w:t>1</w:t>
            </w:r>
            <w:r w:rsidR="0045418D" w:rsidRPr="007A07CF">
              <w:rPr>
                <w:rFonts w:ascii="Arial" w:hAnsi="Arial" w:cs="Arial"/>
                <w:b/>
              </w:rPr>
              <w:t>2</w:t>
            </w:r>
          </w:p>
        </w:tc>
        <w:tc>
          <w:tcPr>
            <w:tcW w:w="2216" w:type="dxa"/>
            <w:tcBorders>
              <w:top w:val="single" w:sz="4" w:space="0" w:color="auto"/>
              <w:bottom w:val="single" w:sz="4" w:space="0" w:color="auto"/>
            </w:tcBorders>
            <w:shd w:val="clear" w:color="auto" w:fill="auto"/>
          </w:tcPr>
          <w:p w14:paraId="7A41332A" w14:textId="77777777" w:rsidR="00BB4CB8" w:rsidRPr="007A07CF" w:rsidRDefault="00BB4CB8" w:rsidP="00F616B2">
            <w:pPr>
              <w:jc w:val="both"/>
              <w:rPr>
                <w:rFonts w:ascii="Arial" w:hAnsi="Arial" w:cs="Arial"/>
                <w:b/>
              </w:rPr>
            </w:pPr>
            <w:r w:rsidRPr="007A07CF">
              <w:rPr>
                <w:rFonts w:ascii="Arial" w:hAnsi="Arial" w:cs="Arial"/>
                <w:b/>
              </w:rPr>
              <w:t xml:space="preserve">Práctica de Educación para la Salud I </w:t>
            </w:r>
            <w:r w:rsidRPr="007A07CF">
              <w:rPr>
                <w:rFonts w:ascii="Arial" w:hAnsi="Arial" w:cs="Arial"/>
              </w:rPr>
              <w:t>(seminario-taller)</w:t>
            </w:r>
          </w:p>
        </w:tc>
        <w:tc>
          <w:tcPr>
            <w:tcW w:w="1436" w:type="dxa"/>
            <w:tcBorders>
              <w:top w:val="single" w:sz="4" w:space="0" w:color="auto"/>
              <w:bottom w:val="single" w:sz="4" w:space="0" w:color="auto"/>
            </w:tcBorders>
            <w:shd w:val="clear" w:color="auto" w:fill="auto"/>
          </w:tcPr>
          <w:p w14:paraId="3254D5E8" w14:textId="77777777" w:rsidR="00BB4CB8" w:rsidRPr="007A07CF" w:rsidRDefault="00BB4CB8" w:rsidP="00F616B2">
            <w:pPr>
              <w:jc w:val="center"/>
              <w:rPr>
                <w:rFonts w:ascii="Arial" w:hAnsi="Arial" w:cs="Arial"/>
              </w:rPr>
            </w:pPr>
            <w:r w:rsidRPr="007A07CF">
              <w:rPr>
                <w:rFonts w:ascii="Arial" w:hAnsi="Arial" w:cs="Arial"/>
              </w:rPr>
              <w:t>3 hs.</w:t>
            </w:r>
          </w:p>
          <w:p w14:paraId="7B9F04A9" w14:textId="77777777" w:rsidR="00BB4CB8" w:rsidRPr="007A07CF" w:rsidRDefault="00BB4CB8" w:rsidP="00F616B2">
            <w:pPr>
              <w:jc w:val="center"/>
              <w:rPr>
                <w:rFonts w:ascii="Arial" w:hAnsi="Arial" w:cs="Arial"/>
              </w:rPr>
            </w:pPr>
          </w:p>
        </w:tc>
        <w:tc>
          <w:tcPr>
            <w:tcW w:w="1418" w:type="dxa"/>
            <w:tcBorders>
              <w:top w:val="single" w:sz="4" w:space="0" w:color="auto"/>
              <w:bottom w:val="single" w:sz="4" w:space="0" w:color="auto"/>
            </w:tcBorders>
            <w:shd w:val="clear" w:color="auto" w:fill="auto"/>
          </w:tcPr>
          <w:p w14:paraId="1E82D05E" w14:textId="77777777" w:rsidR="00BB4CB8" w:rsidRPr="007A07CF" w:rsidRDefault="00BB4CB8" w:rsidP="00F616B2">
            <w:pPr>
              <w:jc w:val="center"/>
              <w:rPr>
                <w:rFonts w:ascii="Arial" w:hAnsi="Arial" w:cs="Arial"/>
              </w:rPr>
            </w:pPr>
            <w:r w:rsidRPr="007A07CF">
              <w:rPr>
                <w:rFonts w:ascii="Arial" w:hAnsi="Arial" w:cs="Arial"/>
              </w:rPr>
              <w:t>45 hs.</w:t>
            </w:r>
          </w:p>
        </w:tc>
        <w:tc>
          <w:tcPr>
            <w:tcW w:w="2017" w:type="dxa"/>
            <w:tcBorders>
              <w:top w:val="single" w:sz="4" w:space="0" w:color="auto"/>
              <w:bottom w:val="single" w:sz="4" w:space="0" w:color="auto"/>
            </w:tcBorders>
            <w:shd w:val="clear" w:color="auto" w:fill="auto"/>
          </w:tcPr>
          <w:p w14:paraId="1B805B20" w14:textId="77777777" w:rsidR="00BB4CB8" w:rsidRPr="007A07CF" w:rsidRDefault="00BB4CB8" w:rsidP="00F616B2">
            <w:pPr>
              <w:jc w:val="both"/>
              <w:rPr>
                <w:rFonts w:ascii="Arial" w:hAnsi="Arial" w:cs="Arial"/>
              </w:rPr>
            </w:pPr>
            <w:r w:rsidRPr="007A07CF">
              <w:rPr>
                <w:rFonts w:ascii="Arial" w:hAnsi="Arial" w:cs="Arial"/>
              </w:rPr>
              <w:t>Cuatrimestral</w:t>
            </w:r>
          </w:p>
        </w:tc>
        <w:tc>
          <w:tcPr>
            <w:tcW w:w="1371" w:type="dxa"/>
            <w:tcBorders>
              <w:top w:val="single" w:sz="4" w:space="0" w:color="auto"/>
              <w:bottom w:val="single" w:sz="4" w:space="0" w:color="auto"/>
            </w:tcBorders>
            <w:shd w:val="clear" w:color="auto" w:fill="auto"/>
          </w:tcPr>
          <w:p w14:paraId="26349E36" w14:textId="77777777" w:rsidR="00BB4CB8" w:rsidRPr="007A07CF" w:rsidRDefault="00BB4CB8" w:rsidP="00F616B2">
            <w:pPr>
              <w:jc w:val="both"/>
              <w:rPr>
                <w:rFonts w:ascii="Arial" w:hAnsi="Arial" w:cs="Arial"/>
              </w:rPr>
            </w:pPr>
            <w:r w:rsidRPr="007A07CF">
              <w:rPr>
                <w:rFonts w:ascii="Arial" w:hAnsi="Arial" w:cs="Arial"/>
              </w:rPr>
              <w:t>Presencial</w:t>
            </w:r>
          </w:p>
        </w:tc>
      </w:tr>
    </w:tbl>
    <w:p w14:paraId="468A3FC8" w14:textId="77777777" w:rsidR="00747C99" w:rsidRPr="006C5474" w:rsidRDefault="00747C99" w:rsidP="00F616B2">
      <w:pPr>
        <w:spacing w:after="0" w:line="240" w:lineRule="auto"/>
        <w:jc w:val="both"/>
        <w:rPr>
          <w:rFonts w:ascii="Times New Roman" w:hAnsi="Times New Roman" w:cs="Times New Roman"/>
          <w:sz w:val="24"/>
          <w:szCs w:val="24"/>
        </w:rPr>
      </w:pPr>
    </w:p>
    <w:p w14:paraId="40BDADB4" w14:textId="77777777" w:rsidR="00747C99" w:rsidRDefault="00747C99" w:rsidP="00F616B2">
      <w:pPr>
        <w:spacing w:after="0" w:line="240" w:lineRule="auto"/>
        <w:jc w:val="both"/>
        <w:rPr>
          <w:rFonts w:ascii="Arial" w:hAnsi="Arial" w:cs="Arial"/>
          <w:b/>
          <w:sz w:val="24"/>
          <w:szCs w:val="24"/>
        </w:rPr>
      </w:pPr>
      <w:r w:rsidRPr="007A07CF">
        <w:rPr>
          <w:rFonts w:ascii="Arial" w:hAnsi="Arial" w:cs="Arial"/>
          <w:b/>
          <w:sz w:val="24"/>
          <w:szCs w:val="24"/>
        </w:rPr>
        <w:t>2º Año</w:t>
      </w:r>
    </w:p>
    <w:tbl>
      <w:tblPr>
        <w:tblStyle w:val="Tablaconcuadrcula"/>
        <w:tblW w:w="9052" w:type="dxa"/>
        <w:tblLook w:val="04A0" w:firstRow="1" w:lastRow="0" w:firstColumn="1" w:lastColumn="0" w:noHBand="0" w:noVBand="1"/>
      </w:tblPr>
      <w:tblGrid>
        <w:gridCol w:w="534"/>
        <w:gridCol w:w="2247"/>
        <w:gridCol w:w="1405"/>
        <w:gridCol w:w="1418"/>
        <w:gridCol w:w="2017"/>
        <w:gridCol w:w="1431"/>
      </w:tblGrid>
      <w:tr w:rsidR="00747C99" w:rsidRPr="007A07CF" w14:paraId="4CA9C190" w14:textId="77777777" w:rsidTr="004225DF">
        <w:tc>
          <w:tcPr>
            <w:tcW w:w="534" w:type="dxa"/>
            <w:tcBorders>
              <w:bottom w:val="single" w:sz="4" w:space="0" w:color="auto"/>
            </w:tcBorders>
            <w:shd w:val="clear" w:color="auto" w:fill="808080" w:themeFill="background1" w:themeFillShade="80"/>
          </w:tcPr>
          <w:p w14:paraId="47BDA842" w14:textId="77777777" w:rsidR="00747C99" w:rsidRPr="007A07CF" w:rsidRDefault="00747C99" w:rsidP="00F616B2">
            <w:pPr>
              <w:rPr>
                <w:rFonts w:ascii="Arial" w:hAnsi="Arial" w:cs="Arial"/>
                <w:b/>
              </w:rPr>
            </w:pPr>
            <w:r w:rsidRPr="007A07CF">
              <w:rPr>
                <w:rFonts w:ascii="Arial" w:hAnsi="Arial" w:cs="Arial"/>
                <w:b/>
              </w:rPr>
              <w:t>Nº</w:t>
            </w:r>
          </w:p>
        </w:tc>
        <w:tc>
          <w:tcPr>
            <w:tcW w:w="2247" w:type="dxa"/>
            <w:tcBorders>
              <w:bottom w:val="single" w:sz="4" w:space="0" w:color="auto"/>
            </w:tcBorders>
            <w:shd w:val="clear" w:color="auto" w:fill="808080" w:themeFill="background1" w:themeFillShade="80"/>
          </w:tcPr>
          <w:p w14:paraId="51ECCBF5" w14:textId="77777777" w:rsidR="00747C99" w:rsidRPr="007A07CF" w:rsidRDefault="00747C99" w:rsidP="00F616B2">
            <w:pPr>
              <w:rPr>
                <w:rFonts w:ascii="Arial" w:hAnsi="Arial" w:cs="Arial"/>
                <w:b/>
              </w:rPr>
            </w:pPr>
            <w:r w:rsidRPr="007A07CF">
              <w:rPr>
                <w:rFonts w:ascii="Arial" w:hAnsi="Arial" w:cs="Arial"/>
                <w:b/>
              </w:rPr>
              <w:t>Asignaturas</w:t>
            </w:r>
          </w:p>
        </w:tc>
        <w:tc>
          <w:tcPr>
            <w:tcW w:w="1405" w:type="dxa"/>
            <w:tcBorders>
              <w:bottom w:val="single" w:sz="4" w:space="0" w:color="auto"/>
            </w:tcBorders>
            <w:shd w:val="clear" w:color="auto" w:fill="808080" w:themeFill="background1" w:themeFillShade="80"/>
          </w:tcPr>
          <w:p w14:paraId="045969FF" w14:textId="77777777" w:rsidR="00747C99" w:rsidRPr="007A07CF" w:rsidRDefault="00747C99" w:rsidP="00F616B2">
            <w:pPr>
              <w:jc w:val="center"/>
              <w:rPr>
                <w:rFonts w:ascii="Arial" w:hAnsi="Arial" w:cs="Arial"/>
                <w:b/>
              </w:rPr>
            </w:pPr>
            <w:r w:rsidRPr="007A07CF">
              <w:rPr>
                <w:rFonts w:ascii="Arial" w:hAnsi="Arial" w:cs="Arial"/>
                <w:b/>
              </w:rPr>
              <w:t>Asignación horaria semanal</w:t>
            </w:r>
          </w:p>
        </w:tc>
        <w:tc>
          <w:tcPr>
            <w:tcW w:w="1418" w:type="dxa"/>
            <w:tcBorders>
              <w:bottom w:val="single" w:sz="4" w:space="0" w:color="auto"/>
            </w:tcBorders>
            <w:shd w:val="clear" w:color="auto" w:fill="808080" w:themeFill="background1" w:themeFillShade="80"/>
          </w:tcPr>
          <w:p w14:paraId="75441601" w14:textId="77777777" w:rsidR="00747C99" w:rsidRPr="007A07CF" w:rsidRDefault="00747C99" w:rsidP="00F616B2">
            <w:pPr>
              <w:jc w:val="center"/>
              <w:rPr>
                <w:rFonts w:ascii="Arial" w:hAnsi="Arial" w:cs="Arial"/>
                <w:b/>
              </w:rPr>
            </w:pPr>
            <w:r w:rsidRPr="007A07CF">
              <w:rPr>
                <w:rFonts w:ascii="Arial" w:hAnsi="Arial" w:cs="Arial"/>
                <w:b/>
              </w:rPr>
              <w:t>Asignación horaria Total</w:t>
            </w:r>
          </w:p>
        </w:tc>
        <w:tc>
          <w:tcPr>
            <w:tcW w:w="2017" w:type="dxa"/>
            <w:tcBorders>
              <w:bottom w:val="single" w:sz="4" w:space="0" w:color="auto"/>
            </w:tcBorders>
            <w:shd w:val="clear" w:color="auto" w:fill="808080" w:themeFill="background1" w:themeFillShade="80"/>
          </w:tcPr>
          <w:p w14:paraId="500D114F" w14:textId="77777777" w:rsidR="00747C99" w:rsidRPr="007A07CF" w:rsidRDefault="00747C99" w:rsidP="00F616B2">
            <w:pPr>
              <w:rPr>
                <w:rFonts w:ascii="Arial" w:hAnsi="Arial" w:cs="Arial"/>
                <w:b/>
              </w:rPr>
            </w:pPr>
            <w:r w:rsidRPr="007A07CF">
              <w:rPr>
                <w:rFonts w:ascii="Arial" w:hAnsi="Arial" w:cs="Arial"/>
                <w:b/>
              </w:rPr>
              <w:t xml:space="preserve">Régimen de cursado </w:t>
            </w:r>
          </w:p>
        </w:tc>
        <w:tc>
          <w:tcPr>
            <w:tcW w:w="1431" w:type="dxa"/>
            <w:tcBorders>
              <w:bottom w:val="single" w:sz="4" w:space="0" w:color="auto"/>
            </w:tcBorders>
            <w:shd w:val="clear" w:color="auto" w:fill="808080" w:themeFill="background1" w:themeFillShade="80"/>
          </w:tcPr>
          <w:p w14:paraId="205DE1BD" w14:textId="77777777" w:rsidR="00747C99" w:rsidRPr="007A07CF" w:rsidRDefault="00747C99" w:rsidP="00F616B2">
            <w:pPr>
              <w:rPr>
                <w:rFonts w:ascii="Arial" w:hAnsi="Arial" w:cs="Arial"/>
                <w:b/>
              </w:rPr>
            </w:pPr>
            <w:r w:rsidRPr="007A07CF">
              <w:rPr>
                <w:rFonts w:ascii="Arial" w:hAnsi="Arial" w:cs="Arial"/>
                <w:b/>
              </w:rPr>
              <w:t xml:space="preserve">Modalidad de dictado </w:t>
            </w:r>
          </w:p>
        </w:tc>
      </w:tr>
      <w:tr w:rsidR="00747C99" w:rsidRPr="007A07CF" w14:paraId="0B4BCCE5" w14:textId="77777777" w:rsidTr="004225DF">
        <w:tc>
          <w:tcPr>
            <w:tcW w:w="534" w:type="dxa"/>
            <w:tcBorders>
              <w:top w:val="single" w:sz="4" w:space="0" w:color="auto"/>
              <w:left w:val="single" w:sz="4" w:space="0" w:color="auto"/>
              <w:bottom w:val="single" w:sz="4" w:space="0" w:color="auto"/>
              <w:right w:val="nil"/>
            </w:tcBorders>
            <w:shd w:val="clear" w:color="auto" w:fill="D9D9D9" w:themeFill="background1" w:themeFillShade="D9"/>
          </w:tcPr>
          <w:p w14:paraId="27738A1B" w14:textId="77777777" w:rsidR="00747C99" w:rsidRPr="007A07CF" w:rsidRDefault="00747C99" w:rsidP="00F616B2">
            <w:pPr>
              <w:rPr>
                <w:rFonts w:ascii="Arial" w:hAnsi="Arial" w:cs="Arial"/>
                <w:b/>
              </w:rPr>
            </w:pPr>
          </w:p>
        </w:tc>
        <w:tc>
          <w:tcPr>
            <w:tcW w:w="2247" w:type="dxa"/>
            <w:tcBorders>
              <w:top w:val="single" w:sz="4" w:space="0" w:color="auto"/>
              <w:left w:val="nil"/>
              <w:bottom w:val="single" w:sz="4" w:space="0" w:color="auto"/>
              <w:right w:val="nil"/>
            </w:tcBorders>
            <w:shd w:val="clear" w:color="auto" w:fill="D9D9D9" w:themeFill="background1" w:themeFillShade="D9"/>
          </w:tcPr>
          <w:p w14:paraId="1685EAA7" w14:textId="77777777" w:rsidR="00747C99" w:rsidRPr="007A07CF" w:rsidRDefault="00747C99" w:rsidP="00F616B2">
            <w:pPr>
              <w:rPr>
                <w:rFonts w:ascii="Arial" w:hAnsi="Arial" w:cs="Arial"/>
                <w:b/>
              </w:rPr>
            </w:pPr>
            <w:r w:rsidRPr="007A07CF">
              <w:rPr>
                <w:rFonts w:ascii="Arial" w:hAnsi="Arial" w:cs="Arial"/>
                <w:b/>
              </w:rPr>
              <w:t>1º Cuatrimestre</w:t>
            </w:r>
          </w:p>
        </w:tc>
        <w:tc>
          <w:tcPr>
            <w:tcW w:w="1405" w:type="dxa"/>
            <w:tcBorders>
              <w:top w:val="single" w:sz="4" w:space="0" w:color="auto"/>
              <w:left w:val="nil"/>
              <w:bottom w:val="single" w:sz="4" w:space="0" w:color="auto"/>
              <w:right w:val="nil"/>
            </w:tcBorders>
            <w:shd w:val="clear" w:color="auto" w:fill="D9D9D9" w:themeFill="background1" w:themeFillShade="D9"/>
          </w:tcPr>
          <w:p w14:paraId="2A87CF07" w14:textId="77777777" w:rsidR="00747C99" w:rsidRPr="007A07CF" w:rsidRDefault="00747C99" w:rsidP="00F616B2">
            <w:pPr>
              <w:jc w:val="center"/>
              <w:rPr>
                <w:rFonts w:ascii="Arial" w:hAnsi="Arial" w:cs="Arial"/>
              </w:rPr>
            </w:pPr>
          </w:p>
        </w:tc>
        <w:tc>
          <w:tcPr>
            <w:tcW w:w="1418" w:type="dxa"/>
            <w:tcBorders>
              <w:top w:val="single" w:sz="4" w:space="0" w:color="auto"/>
              <w:left w:val="nil"/>
              <w:bottom w:val="single" w:sz="4" w:space="0" w:color="auto"/>
              <w:right w:val="nil"/>
            </w:tcBorders>
            <w:shd w:val="clear" w:color="auto" w:fill="D9D9D9" w:themeFill="background1" w:themeFillShade="D9"/>
          </w:tcPr>
          <w:p w14:paraId="371E0886" w14:textId="77777777" w:rsidR="00747C99" w:rsidRPr="007A07CF" w:rsidRDefault="00747C99" w:rsidP="00F616B2">
            <w:pPr>
              <w:jc w:val="center"/>
              <w:rPr>
                <w:rFonts w:ascii="Arial" w:hAnsi="Arial" w:cs="Arial"/>
              </w:rPr>
            </w:pPr>
          </w:p>
        </w:tc>
        <w:tc>
          <w:tcPr>
            <w:tcW w:w="2017" w:type="dxa"/>
            <w:tcBorders>
              <w:top w:val="single" w:sz="4" w:space="0" w:color="auto"/>
              <w:left w:val="nil"/>
              <w:bottom w:val="single" w:sz="4" w:space="0" w:color="auto"/>
              <w:right w:val="nil"/>
            </w:tcBorders>
            <w:shd w:val="clear" w:color="auto" w:fill="D9D9D9" w:themeFill="background1" w:themeFillShade="D9"/>
          </w:tcPr>
          <w:p w14:paraId="1639D360" w14:textId="77777777" w:rsidR="00747C99" w:rsidRPr="007A07CF" w:rsidRDefault="00747C99" w:rsidP="00F616B2">
            <w:pPr>
              <w:rPr>
                <w:rFonts w:ascii="Arial" w:hAnsi="Arial" w:cs="Arial"/>
              </w:rPr>
            </w:pPr>
          </w:p>
        </w:tc>
        <w:tc>
          <w:tcPr>
            <w:tcW w:w="1431" w:type="dxa"/>
            <w:tcBorders>
              <w:top w:val="single" w:sz="4" w:space="0" w:color="auto"/>
              <w:left w:val="nil"/>
              <w:bottom w:val="single" w:sz="4" w:space="0" w:color="auto"/>
              <w:right w:val="single" w:sz="4" w:space="0" w:color="auto"/>
            </w:tcBorders>
            <w:shd w:val="clear" w:color="auto" w:fill="D9D9D9" w:themeFill="background1" w:themeFillShade="D9"/>
          </w:tcPr>
          <w:p w14:paraId="436EC36C" w14:textId="77777777" w:rsidR="00747C99" w:rsidRPr="007A07CF" w:rsidRDefault="00747C99" w:rsidP="00F616B2">
            <w:pPr>
              <w:rPr>
                <w:rFonts w:ascii="Arial" w:hAnsi="Arial" w:cs="Arial"/>
              </w:rPr>
            </w:pPr>
          </w:p>
        </w:tc>
      </w:tr>
      <w:tr w:rsidR="00747C99" w:rsidRPr="007A07CF" w14:paraId="10F58F50" w14:textId="77777777" w:rsidTr="004225DF">
        <w:tc>
          <w:tcPr>
            <w:tcW w:w="534" w:type="dxa"/>
            <w:tcBorders>
              <w:top w:val="single" w:sz="4" w:space="0" w:color="auto"/>
            </w:tcBorders>
          </w:tcPr>
          <w:p w14:paraId="76002BAE" w14:textId="77777777" w:rsidR="00747C99" w:rsidRPr="007A07CF" w:rsidRDefault="00747C99" w:rsidP="00F616B2">
            <w:pPr>
              <w:rPr>
                <w:rFonts w:ascii="Arial" w:hAnsi="Arial" w:cs="Arial"/>
                <w:b/>
              </w:rPr>
            </w:pPr>
            <w:r w:rsidRPr="007A07CF">
              <w:rPr>
                <w:rFonts w:ascii="Arial" w:hAnsi="Arial" w:cs="Arial"/>
                <w:b/>
              </w:rPr>
              <w:t>1</w:t>
            </w:r>
            <w:r w:rsidR="0045418D" w:rsidRPr="007A07CF">
              <w:rPr>
                <w:rFonts w:ascii="Arial" w:hAnsi="Arial" w:cs="Arial"/>
                <w:b/>
              </w:rPr>
              <w:t>3</w:t>
            </w:r>
          </w:p>
        </w:tc>
        <w:tc>
          <w:tcPr>
            <w:tcW w:w="2247" w:type="dxa"/>
            <w:tcBorders>
              <w:top w:val="single" w:sz="4" w:space="0" w:color="auto"/>
            </w:tcBorders>
          </w:tcPr>
          <w:p w14:paraId="7F989EC7" w14:textId="77777777" w:rsidR="00747C99" w:rsidRPr="007A07CF" w:rsidRDefault="00747C99" w:rsidP="00F616B2">
            <w:pPr>
              <w:rPr>
                <w:rFonts w:ascii="Arial" w:hAnsi="Arial" w:cs="Arial"/>
              </w:rPr>
            </w:pPr>
            <w:r w:rsidRPr="007A07CF">
              <w:rPr>
                <w:rFonts w:ascii="Arial" w:hAnsi="Arial" w:cs="Arial"/>
                <w:b/>
              </w:rPr>
              <w:t>Psicología Socio-comunitaria</w:t>
            </w:r>
            <w:r w:rsidRPr="007A07CF">
              <w:rPr>
                <w:rFonts w:ascii="Arial" w:hAnsi="Arial" w:cs="Arial"/>
              </w:rPr>
              <w:t xml:space="preserve"> (materia)</w:t>
            </w:r>
          </w:p>
        </w:tc>
        <w:tc>
          <w:tcPr>
            <w:tcW w:w="1405" w:type="dxa"/>
            <w:tcBorders>
              <w:top w:val="single" w:sz="4" w:space="0" w:color="auto"/>
            </w:tcBorders>
          </w:tcPr>
          <w:p w14:paraId="1D104024" w14:textId="77777777" w:rsidR="00747C99" w:rsidRPr="007A07CF" w:rsidRDefault="00747C99" w:rsidP="00F616B2">
            <w:pPr>
              <w:jc w:val="center"/>
              <w:rPr>
                <w:rFonts w:ascii="Arial" w:hAnsi="Arial" w:cs="Arial"/>
              </w:rPr>
            </w:pPr>
            <w:r w:rsidRPr="007A07CF">
              <w:rPr>
                <w:rFonts w:ascii="Arial" w:hAnsi="Arial" w:cs="Arial"/>
              </w:rPr>
              <w:t>6 hs.</w:t>
            </w:r>
          </w:p>
          <w:p w14:paraId="137964B2" w14:textId="77777777" w:rsidR="00747C99" w:rsidRPr="007A07CF" w:rsidRDefault="00747C99" w:rsidP="00F616B2">
            <w:pPr>
              <w:jc w:val="center"/>
              <w:rPr>
                <w:rFonts w:ascii="Arial" w:hAnsi="Arial" w:cs="Arial"/>
                <w:color w:val="0070C0"/>
              </w:rPr>
            </w:pPr>
          </w:p>
        </w:tc>
        <w:tc>
          <w:tcPr>
            <w:tcW w:w="1418" w:type="dxa"/>
            <w:tcBorders>
              <w:top w:val="single" w:sz="4" w:space="0" w:color="auto"/>
            </w:tcBorders>
          </w:tcPr>
          <w:p w14:paraId="3318BC4F" w14:textId="77777777" w:rsidR="00747C99" w:rsidRPr="007A07CF" w:rsidRDefault="00747C99" w:rsidP="00F616B2">
            <w:pPr>
              <w:jc w:val="center"/>
              <w:rPr>
                <w:rFonts w:ascii="Arial" w:hAnsi="Arial" w:cs="Arial"/>
              </w:rPr>
            </w:pPr>
            <w:r w:rsidRPr="007A07CF">
              <w:rPr>
                <w:rFonts w:ascii="Arial" w:hAnsi="Arial" w:cs="Arial"/>
              </w:rPr>
              <w:t>90 hs.</w:t>
            </w:r>
          </w:p>
          <w:p w14:paraId="56FCECA7" w14:textId="77777777" w:rsidR="00747C99" w:rsidRPr="007A07CF" w:rsidRDefault="00747C99" w:rsidP="00F616B2">
            <w:pPr>
              <w:jc w:val="center"/>
              <w:rPr>
                <w:rFonts w:ascii="Arial" w:hAnsi="Arial" w:cs="Arial"/>
              </w:rPr>
            </w:pPr>
          </w:p>
        </w:tc>
        <w:tc>
          <w:tcPr>
            <w:tcW w:w="2017" w:type="dxa"/>
            <w:tcBorders>
              <w:top w:val="single" w:sz="4" w:space="0" w:color="auto"/>
            </w:tcBorders>
          </w:tcPr>
          <w:p w14:paraId="400FA739" w14:textId="77777777" w:rsidR="00747C99" w:rsidRPr="007A07CF" w:rsidRDefault="00747C99" w:rsidP="00F616B2">
            <w:pPr>
              <w:rPr>
                <w:rFonts w:ascii="Arial" w:hAnsi="Arial" w:cs="Arial"/>
              </w:rPr>
            </w:pPr>
            <w:r w:rsidRPr="007A07CF">
              <w:rPr>
                <w:rFonts w:ascii="Arial" w:hAnsi="Arial" w:cs="Arial"/>
              </w:rPr>
              <w:t>Cuatrimestral</w:t>
            </w:r>
          </w:p>
        </w:tc>
        <w:tc>
          <w:tcPr>
            <w:tcW w:w="1431" w:type="dxa"/>
            <w:tcBorders>
              <w:top w:val="single" w:sz="4" w:space="0" w:color="auto"/>
            </w:tcBorders>
          </w:tcPr>
          <w:p w14:paraId="338F0668" w14:textId="77777777" w:rsidR="00747C99" w:rsidRPr="007A07CF" w:rsidRDefault="00747C99" w:rsidP="00F616B2">
            <w:pPr>
              <w:rPr>
                <w:rFonts w:ascii="Arial" w:hAnsi="Arial" w:cs="Arial"/>
              </w:rPr>
            </w:pPr>
            <w:r w:rsidRPr="007A07CF">
              <w:rPr>
                <w:rFonts w:ascii="Arial" w:hAnsi="Arial" w:cs="Arial"/>
              </w:rPr>
              <w:t>Presencial</w:t>
            </w:r>
          </w:p>
        </w:tc>
      </w:tr>
      <w:tr w:rsidR="00747C99" w:rsidRPr="007A07CF" w14:paraId="357E59C7" w14:textId="77777777" w:rsidTr="004225DF">
        <w:tc>
          <w:tcPr>
            <w:tcW w:w="534" w:type="dxa"/>
            <w:tcBorders>
              <w:top w:val="single" w:sz="4" w:space="0" w:color="auto"/>
            </w:tcBorders>
          </w:tcPr>
          <w:p w14:paraId="3787A723" w14:textId="77777777" w:rsidR="00747C99" w:rsidRPr="007A07CF" w:rsidRDefault="00747C99" w:rsidP="00F616B2">
            <w:pPr>
              <w:rPr>
                <w:rFonts w:ascii="Arial" w:hAnsi="Arial" w:cs="Arial"/>
                <w:b/>
              </w:rPr>
            </w:pPr>
            <w:r w:rsidRPr="007A07CF">
              <w:rPr>
                <w:rFonts w:ascii="Arial" w:hAnsi="Arial" w:cs="Arial"/>
                <w:b/>
              </w:rPr>
              <w:t>14</w:t>
            </w:r>
          </w:p>
        </w:tc>
        <w:tc>
          <w:tcPr>
            <w:tcW w:w="2247" w:type="dxa"/>
            <w:tcBorders>
              <w:top w:val="single" w:sz="4" w:space="0" w:color="auto"/>
            </w:tcBorders>
            <w:shd w:val="clear" w:color="auto" w:fill="auto"/>
          </w:tcPr>
          <w:p w14:paraId="6A23B098" w14:textId="77777777" w:rsidR="00747C99" w:rsidRPr="007A07CF" w:rsidRDefault="00747C99" w:rsidP="00F616B2">
            <w:pPr>
              <w:rPr>
                <w:rFonts w:ascii="Arial" w:hAnsi="Arial" w:cs="Arial"/>
                <w:b/>
              </w:rPr>
            </w:pPr>
            <w:r w:rsidRPr="007A07CF">
              <w:rPr>
                <w:rFonts w:ascii="Arial" w:hAnsi="Arial" w:cs="Arial"/>
                <w:b/>
              </w:rPr>
              <w:t xml:space="preserve">Promoción y Educación para la Salud </w:t>
            </w:r>
            <w:r w:rsidRPr="007A07CF">
              <w:rPr>
                <w:rFonts w:ascii="Arial" w:hAnsi="Arial" w:cs="Arial"/>
              </w:rPr>
              <w:t>(materia)</w:t>
            </w:r>
          </w:p>
        </w:tc>
        <w:tc>
          <w:tcPr>
            <w:tcW w:w="1405" w:type="dxa"/>
            <w:tcBorders>
              <w:top w:val="single" w:sz="4" w:space="0" w:color="auto"/>
            </w:tcBorders>
            <w:shd w:val="clear" w:color="auto" w:fill="auto"/>
          </w:tcPr>
          <w:p w14:paraId="763AB0F9" w14:textId="77777777" w:rsidR="00747C99" w:rsidRPr="007A07CF" w:rsidRDefault="00747C99" w:rsidP="00F616B2">
            <w:pPr>
              <w:jc w:val="center"/>
              <w:rPr>
                <w:rFonts w:ascii="Arial" w:hAnsi="Arial" w:cs="Arial"/>
              </w:rPr>
            </w:pPr>
            <w:r w:rsidRPr="007A07CF">
              <w:rPr>
                <w:rFonts w:ascii="Arial" w:hAnsi="Arial" w:cs="Arial"/>
              </w:rPr>
              <w:t>4 hs.</w:t>
            </w:r>
          </w:p>
          <w:p w14:paraId="44A44707" w14:textId="77777777" w:rsidR="00747C99" w:rsidRPr="007A07CF" w:rsidRDefault="00747C99" w:rsidP="00F616B2">
            <w:pPr>
              <w:jc w:val="center"/>
              <w:rPr>
                <w:rFonts w:ascii="Arial" w:hAnsi="Arial" w:cs="Arial"/>
              </w:rPr>
            </w:pPr>
          </w:p>
        </w:tc>
        <w:tc>
          <w:tcPr>
            <w:tcW w:w="1418" w:type="dxa"/>
            <w:tcBorders>
              <w:top w:val="single" w:sz="4" w:space="0" w:color="auto"/>
            </w:tcBorders>
            <w:shd w:val="clear" w:color="auto" w:fill="auto"/>
          </w:tcPr>
          <w:p w14:paraId="6D45BA12" w14:textId="77777777" w:rsidR="00747C99" w:rsidRPr="007A07CF" w:rsidRDefault="00747C99" w:rsidP="00F616B2">
            <w:pPr>
              <w:jc w:val="center"/>
              <w:rPr>
                <w:rFonts w:ascii="Arial" w:hAnsi="Arial" w:cs="Arial"/>
              </w:rPr>
            </w:pPr>
            <w:r w:rsidRPr="007A07CF">
              <w:rPr>
                <w:rFonts w:ascii="Arial" w:hAnsi="Arial" w:cs="Arial"/>
              </w:rPr>
              <w:t>60 hs.</w:t>
            </w:r>
          </w:p>
        </w:tc>
        <w:tc>
          <w:tcPr>
            <w:tcW w:w="2017" w:type="dxa"/>
            <w:tcBorders>
              <w:top w:val="single" w:sz="4" w:space="0" w:color="auto"/>
            </w:tcBorders>
            <w:shd w:val="clear" w:color="auto" w:fill="auto"/>
          </w:tcPr>
          <w:p w14:paraId="27003F46" w14:textId="77777777" w:rsidR="00747C99" w:rsidRPr="007A07CF" w:rsidRDefault="00747C99" w:rsidP="00F616B2">
            <w:pPr>
              <w:rPr>
                <w:rFonts w:ascii="Arial" w:hAnsi="Arial" w:cs="Arial"/>
              </w:rPr>
            </w:pPr>
            <w:r w:rsidRPr="007A07CF">
              <w:rPr>
                <w:rFonts w:ascii="Arial" w:hAnsi="Arial" w:cs="Arial"/>
              </w:rPr>
              <w:t>Cuatrimestral</w:t>
            </w:r>
          </w:p>
        </w:tc>
        <w:tc>
          <w:tcPr>
            <w:tcW w:w="1431" w:type="dxa"/>
            <w:tcBorders>
              <w:top w:val="single" w:sz="4" w:space="0" w:color="auto"/>
            </w:tcBorders>
            <w:shd w:val="clear" w:color="auto" w:fill="auto"/>
          </w:tcPr>
          <w:p w14:paraId="4F882849" w14:textId="77777777" w:rsidR="00747C99" w:rsidRPr="007A07CF" w:rsidRDefault="00747C99" w:rsidP="00F616B2">
            <w:pPr>
              <w:rPr>
                <w:rFonts w:ascii="Arial" w:hAnsi="Arial" w:cs="Arial"/>
              </w:rPr>
            </w:pPr>
            <w:r w:rsidRPr="007A07CF">
              <w:rPr>
                <w:rFonts w:ascii="Arial" w:hAnsi="Arial" w:cs="Arial"/>
              </w:rPr>
              <w:t>Presencial</w:t>
            </w:r>
          </w:p>
        </w:tc>
      </w:tr>
      <w:tr w:rsidR="00747C99" w:rsidRPr="007A07CF" w14:paraId="6086C582" w14:textId="77777777" w:rsidTr="004225DF">
        <w:tc>
          <w:tcPr>
            <w:tcW w:w="534" w:type="dxa"/>
            <w:tcBorders>
              <w:top w:val="single" w:sz="4" w:space="0" w:color="auto"/>
            </w:tcBorders>
          </w:tcPr>
          <w:p w14:paraId="4B46F84A" w14:textId="77777777" w:rsidR="00747C99" w:rsidRPr="007A07CF" w:rsidRDefault="00747C99" w:rsidP="00F616B2">
            <w:pPr>
              <w:rPr>
                <w:rFonts w:ascii="Arial" w:hAnsi="Arial" w:cs="Arial"/>
                <w:b/>
              </w:rPr>
            </w:pPr>
            <w:r w:rsidRPr="007A07CF">
              <w:rPr>
                <w:rFonts w:ascii="Arial" w:hAnsi="Arial" w:cs="Arial"/>
                <w:b/>
              </w:rPr>
              <w:t>15</w:t>
            </w:r>
          </w:p>
        </w:tc>
        <w:tc>
          <w:tcPr>
            <w:tcW w:w="2247" w:type="dxa"/>
            <w:tcBorders>
              <w:top w:val="single" w:sz="4" w:space="0" w:color="auto"/>
            </w:tcBorders>
            <w:shd w:val="clear" w:color="auto" w:fill="auto"/>
          </w:tcPr>
          <w:p w14:paraId="7CB01648" w14:textId="77777777" w:rsidR="00747C99" w:rsidRPr="007A07CF" w:rsidRDefault="00747C99" w:rsidP="00F616B2">
            <w:pPr>
              <w:rPr>
                <w:rFonts w:ascii="Arial" w:hAnsi="Arial" w:cs="Arial"/>
                <w:b/>
              </w:rPr>
            </w:pPr>
            <w:r w:rsidRPr="007A07CF">
              <w:rPr>
                <w:rFonts w:ascii="Arial" w:hAnsi="Arial" w:cs="Arial"/>
                <w:b/>
              </w:rPr>
              <w:t xml:space="preserve">Comunicación para la Salud </w:t>
            </w:r>
            <w:r w:rsidRPr="007A07CF">
              <w:rPr>
                <w:rFonts w:ascii="Arial" w:hAnsi="Arial" w:cs="Arial"/>
              </w:rPr>
              <w:t>(materia)</w:t>
            </w:r>
          </w:p>
        </w:tc>
        <w:tc>
          <w:tcPr>
            <w:tcW w:w="1405" w:type="dxa"/>
            <w:tcBorders>
              <w:top w:val="single" w:sz="4" w:space="0" w:color="auto"/>
            </w:tcBorders>
            <w:shd w:val="clear" w:color="auto" w:fill="auto"/>
          </w:tcPr>
          <w:p w14:paraId="0A53BB79" w14:textId="77777777" w:rsidR="00747C99" w:rsidRPr="007A07CF" w:rsidRDefault="00747C99" w:rsidP="00F616B2">
            <w:pPr>
              <w:jc w:val="center"/>
              <w:rPr>
                <w:rFonts w:ascii="Arial" w:hAnsi="Arial" w:cs="Arial"/>
              </w:rPr>
            </w:pPr>
            <w:r w:rsidRPr="007A07CF">
              <w:rPr>
                <w:rFonts w:ascii="Arial" w:hAnsi="Arial" w:cs="Arial"/>
              </w:rPr>
              <w:t>6 hs.</w:t>
            </w:r>
          </w:p>
          <w:p w14:paraId="494BD96A" w14:textId="77777777" w:rsidR="00747C99" w:rsidRPr="007A07CF" w:rsidRDefault="00747C99" w:rsidP="00F616B2">
            <w:pPr>
              <w:jc w:val="center"/>
              <w:rPr>
                <w:rFonts w:ascii="Arial" w:hAnsi="Arial" w:cs="Arial"/>
              </w:rPr>
            </w:pPr>
          </w:p>
        </w:tc>
        <w:tc>
          <w:tcPr>
            <w:tcW w:w="1418" w:type="dxa"/>
            <w:tcBorders>
              <w:top w:val="single" w:sz="4" w:space="0" w:color="auto"/>
            </w:tcBorders>
            <w:shd w:val="clear" w:color="auto" w:fill="auto"/>
          </w:tcPr>
          <w:p w14:paraId="7DE083C8" w14:textId="77777777" w:rsidR="00747C99" w:rsidRPr="007A07CF" w:rsidRDefault="00747C99" w:rsidP="00F616B2">
            <w:pPr>
              <w:jc w:val="center"/>
              <w:rPr>
                <w:rFonts w:ascii="Arial" w:hAnsi="Arial" w:cs="Arial"/>
              </w:rPr>
            </w:pPr>
            <w:r w:rsidRPr="007A07CF">
              <w:rPr>
                <w:rFonts w:ascii="Arial" w:hAnsi="Arial" w:cs="Arial"/>
              </w:rPr>
              <w:t>90 hs.</w:t>
            </w:r>
          </w:p>
        </w:tc>
        <w:tc>
          <w:tcPr>
            <w:tcW w:w="2017" w:type="dxa"/>
            <w:tcBorders>
              <w:top w:val="single" w:sz="4" w:space="0" w:color="auto"/>
            </w:tcBorders>
            <w:shd w:val="clear" w:color="auto" w:fill="auto"/>
          </w:tcPr>
          <w:p w14:paraId="292C8C6A" w14:textId="77777777" w:rsidR="00747C99" w:rsidRPr="007A07CF" w:rsidRDefault="00747C99" w:rsidP="00F616B2">
            <w:pPr>
              <w:rPr>
                <w:rFonts w:ascii="Arial" w:hAnsi="Arial" w:cs="Arial"/>
              </w:rPr>
            </w:pPr>
            <w:r w:rsidRPr="007A07CF">
              <w:rPr>
                <w:rFonts w:ascii="Arial" w:hAnsi="Arial" w:cs="Arial"/>
              </w:rPr>
              <w:t>Cuatrimestral</w:t>
            </w:r>
          </w:p>
        </w:tc>
        <w:tc>
          <w:tcPr>
            <w:tcW w:w="1431" w:type="dxa"/>
            <w:tcBorders>
              <w:top w:val="single" w:sz="4" w:space="0" w:color="auto"/>
            </w:tcBorders>
            <w:shd w:val="clear" w:color="auto" w:fill="auto"/>
          </w:tcPr>
          <w:p w14:paraId="2D13829E" w14:textId="77777777" w:rsidR="00747C99" w:rsidRPr="007A07CF" w:rsidRDefault="00747C99" w:rsidP="00F616B2">
            <w:pPr>
              <w:rPr>
                <w:rFonts w:ascii="Arial" w:hAnsi="Arial" w:cs="Arial"/>
              </w:rPr>
            </w:pPr>
            <w:r w:rsidRPr="007A07CF">
              <w:rPr>
                <w:rFonts w:ascii="Arial" w:hAnsi="Arial" w:cs="Arial"/>
              </w:rPr>
              <w:t>Presencial</w:t>
            </w:r>
          </w:p>
        </w:tc>
      </w:tr>
      <w:tr w:rsidR="00747C99" w:rsidRPr="007A07CF" w14:paraId="53B9EE56" w14:textId="77777777" w:rsidTr="004225DF">
        <w:tc>
          <w:tcPr>
            <w:tcW w:w="534" w:type="dxa"/>
            <w:tcBorders>
              <w:bottom w:val="single" w:sz="4" w:space="0" w:color="auto"/>
            </w:tcBorders>
          </w:tcPr>
          <w:p w14:paraId="2D53EB76" w14:textId="77777777" w:rsidR="00747C99" w:rsidRPr="007A07CF" w:rsidRDefault="00747C99" w:rsidP="00F616B2">
            <w:pPr>
              <w:rPr>
                <w:rFonts w:ascii="Arial" w:hAnsi="Arial" w:cs="Arial"/>
                <w:b/>
              </w:rPr>
            </w:pPr>
            <w:r w:rsidRPr="007A07CF">
              <w:rPr>
                <w:rFonts w:ascii="Arial" w:hAnsi="Arial" w:cs="Arial"/>
                <w:b/>
              </w:rPr>
              <w:t>16</w:t>
            </w:r>
          </w:p>
        </w:tc>
        <w:tc>
          <w:tcPr>
            <w:tcW w:w="2247" w:type="dxa"/>
            <w:tcBorders>
              <w:bottom w:val="single" w:sz="4" w:space="0" w:color="auto"/>
            </w:tcBorders>
            <w:shd w:val="clear" w:color="auto" w:fill="auto"/>
          </w:tcPr>
          <w:p w14:paraId="077CE28A" w14:textId="77777777" w:rsidR="00747C99" w:rsidRPr="007A07CF" w:rsidRDefault="00747C99" w:rsidP="00F616B2">
            <w:pPr>
              <w:rPr>
                <w:rFonts w:ascii="Arial" w:hAnsi="Arial" w:cs="Arial"/>
                <w:b/>
              </w:rPr>
            </w:pPr>
            <w:r w:rsidRPr="007A07CF">
              <w:rPr>
                <w:rFonts w:ascii="Arial" w:hAnsi="Arial" w:cs="Arial"/>
                <w:b/>
              </w:rPr>
              <w:t xml:space="preserve">Metodología de la Educación para la Salud I </w:t>
            </w:r>
            <w:r w:rsidRPr="007A07CF">
              <w:rPr>
                <w:rFonts w:ascii="Arial" w:hAnsi="Arial" w:cs="Arial"/>
              </w:rPr>
              <w:t>(materia)</w:t>
            </w:r>
          </w:p>
        </w:tc>
        <w:tc>
          <w:tcPr>
            <w:tcW w:w="1405" w:type="dxa"/>
            <w:tcBorders>
              <w:bottom w:val="single" w:sz="4" w:space="0" w:color="auto"/>
            </w:tcBorders>
            <w:shd w:val="clear" w:color="auto" w:fill="auto"/>
          </w:tcPr>
          <w:p w14:paraId="5D0B8559" w14:textId="77777777" w:rsidR="00747C99" w:rsidRPr="007A07CF" w:rsidRDefault="00747C99" w:rsidP="00F616B2">
            <w:pPr>
              <w:jc w:val="center"/>
              <w:rPr>
                <w:rFonts w:ascii="Arial" w:hAnsi="Arial" w:cs="Arial"/>
              </w:rPr>
            </w:pPr>
            <w:r w:rsidRPr="007A07CF">
              <w:rPr>
                <w:rFonts w:ascii="Arial" w:hAnsi="Arial" w:cs="Arial"/>
              </w:rPr>
              <w:t>6 hs.</w:t>
            </w:r>
          </w:p>
          <w:p w14:paraId="1E079089" w14:textId="77777777" w:rsidR="00747C99" w:rsidRPr="007A07CF" w:rsidRDefault="00747C99" w:rsidP="00F616B2">
            <w:pPr>
              <w:jc w:val="center"/>
              <w:rPr>
                <w:rFonts w:ascii="Arial" w:hAnsi="Arial" w:cs="Arial"/>
              </w:rPr>
            </w:pPr>
          </w:p>
        </w:tc>
        <w:tc>
          <w:tcPr>
            <w:tcW w:w="1418" w:type="dxa"/>
            <w:tcBorders>
              <w:bottom w:val="single" w:sz="4" w:space="0" w:color="auto"/>
            </w:tcBorders>
            <w:shd w:val="clear" w:color="auto" w:fill="auto"/>
          </w:tcPr>
          <w:p w14:paraId="23408C26" w14:textId="77777777" w:rsidR="00747C99" w:rsidRPr="007A07CF" w:rsidRDefault="00747C99" w:rsidP="00F616B2">
            <w:pPr>
              <w:jc w:val="center"/>
              <w:rPr>
                <w:rFonts w:ascii="Arial" w:hAnsi="Arial" w:cs="Arial"/>
              </w:rPr>
            </w:pPr>
            <w:r w:rsidRPr="007A07CF">
              <w:rPr>
                <w:rFonts w:ascii="Arial" w:hAnsi="Arial" w:cs="Arial"/>
              </w:rPr>
              <w:t>90 hs.</w:t>
            </w:r>
          </w:p>
        </w:tc>
        <w:tc>
          <w:tcPr>
            <w:tcW w:w="2017" w:type="dxa"/>
            <w:tcBorders>
              <w:bottom w:val="single" w:sz="4" w:space="0" w:color="auto"/>
            </w:tcBorders>
            <w:shd w:val="clear" w:color="auto" w:fill="auto"/>
          </w:tcPr>
          <w:p w14:paraId="7E4D4001" w14:textId="77777777" w:rsidR="00747C99" w:rsidRPr="007A07CF" w:rsidRDefault="00747C99" w:rsidP="00F616B2">
            <w:pPr>
              <w:rPr>
                <w:rFonts w:ascii="Arial" w:hAnsi="Arial" w:cs="Arial"/>
              </w:rPr>
            </w:pPr>
            <w:r w:rsidRPr="007A07CF">
              <w:rPr>
                <w:rFonts w:ascii="Arial" w:hAnsi="Arial" w:cs="Arial"/>
              </w:rPr>
              <w:t>Cuatrimestral</w:t>
            </w:r>
          </w:p>
        </w:tc>
        <w:tc>
          <w:tcPr>
            <w:tcW w:w="1431" w:type="dxa"/>
            <w:tcBorders>
              <w:bottom w:val="single" w:sz="4" w:space="0" w:color="auto"/>
            </w:tcBorders>
            <w:shd w:val="clear" w:color="auto" w:fill="auto"/>
          </w:tcPr>
          <w:p w14:paraId="749D5B06" w14:textId="77777777" w:rsidR="00747C99" w:rsidRPr="007A07CF" w:rsidRDefault="00747C99" w:rsidP="00F616B2">
            <w:pPr>
              <w:rPr>
                <w:rFonts w:ascii="Arial" w:hAnsi="Arial" w:cs="Arial"/>
              </w:rPr>
            </w:pPr>
            <w:r w:rsidRPr="007A07CF">
              <w:rPr>
                <w:rFonts w:ascii="Arial" w:hAnsi="Arial" w:cs="Arial"/>
              </w:rPr>
              <w:t>Presencial</w:t>
            </w:r>
          </w:p>
        </w:tc>
      </w:tr>
      <w:tr w:rsidR="004225DF" w:rsidRPr="007A07CF" w14:paraId="71547CDF" w14:textId="77777777" w:rsidTr="004225DF">
        <w:tc>
          <w:tcPr>
            <w:tcW w:w="534" w:type="dxa"/>
            <w:tcBorders>
              <w:bottom w:val="single" w:sz="4" w:space="0" w:color="auto"/>
            </w:tcBorders>
          </w:tcPr>
          <w:p w14:paraId="1EF94E82" w14:textId="77777777" w:rsidR="004225DF" w:rsidRPr="007A07CF" w:rsidRDefault="004225DF" w:rsidP="00F616B2">
            <w:pPr>
              <w:rPr>
                <w:rFonts w:ascii="Arial" w:hAnsi="Arial" w:cs="Arial"/>
                <w:b/>
              </w:rPr>
            </w:pPr>
            <w:r w:rsidRPr="007A07CF">
              <w:rPr>
                <w:rFonts w:ascii="Arial" w:hAnsi="Arial" w:cs="Arial"/>
                <w:b/>
              </w:rPr>
              <w:t>17</w:t>
            </w:r>
          </w:p>
        </w:tc>
        <w:tc>
          <w:tcPr>
            <w:tcW w:w="2247" w:type="dxa"/>
            <w:tcBorders>
              <w:bottom w:val="single" w:sz="4" w:space="0" w:color="auto"/>
            </w:tcBorders>
            <w:shd w:val="clear" w:color="auto" w:fill="auto"/>
          </w:tcPr>
          <w:p w14:paraId="5D458EF7" w14:textId="77777777" w:rsidR="004225DF" w:rsidRPr="007A07CF" w:rsidRDefault="004225DF" w:rsidP="00F616B2">
            <w:pPr>
              <w:rPr>
                <w:rFonts w:ascii="Arial" w:hAnsi="Arial" w:cs="Arial"/>
              </w:rPr>
            </w:pPr>
            <w:r w:rsidRPr="007A07CF">
              <w:rPr>
                <w:rFonts w:ascii="Arial" w:hAnsi="Arial" w:cs="Arial"/>
                <w:b/>
              </w:rPr>
              <w:t>Problemáticas  regionales emergentes en Salud</w:t>
            </w:r>
            <w:r w:rsidRPr="007A07CF">
              <w:rPr>
                <w:rFonts w:ascii="Arial" w:hAnsi="Arial" w:cs="Arial"/>
              </w:rPr>
              <w:t xml:space="preserve"> (seminario)</w:t>
            </w:r>
          </w:p>
        </w:tc>
        <w:tc>
          <w:tcPr>
            <w:tcW w:w="1405" w:type="dxa"/>
            <w:tcBorders>
              <w:bottom w:val="single" w:sz="4" w:space="0" w:color="auto"/>
            </w:tcBorders>
            <w:shd w:val="clear" w:color="auto" w:fill="auto"/>
          </w:tcPr>
          <w:p w14:paraId="508A8D58" w14:textId="77777777" w:rsidR="004225DF" w:rsidRPr="007A07CF" w:rsidRDefault="004225DF" w:rsidP="00F616B2">
            <w:pPr>
              <w:jc w:val="center"/>
              <w:rPr>
                <w:rFonts w:ascii="Arial" w:hAnsi="Arial" w:cs="Arial"/>
              </w:rPr>
            </w:pPr>
            <w:r w:rsidRPr="007A07CF">
              <w:rPr>
                <w:rFonts w:ascii="Arial" w:hAnsi="Arial" w:cs="Arial"/>
              </w:rPr>
              <w:t>4 hs.</w:t>
            </w:r>
          </w:p>
          <w:p w14:paraId="6E5D4D38" w14:textId="77777777" w:rsidR="004225DF" w:rsidRPr="007A07CF" w:rsidRDefault="004225DF" w:rsidP="00F616B2">
            <w:pPr>
              <w:jc w:val="center"/>
              <w:rPr>
                <w:rFonts w:ascii="Arial" w:hAnsi="Arial" w:cs="Arial"/>
              </w:rPr>
            </w:pPr>
          </w:p>
        </w:tc>
        <w:tc>
          <w:tcPr>
            <w:tcW w:w="1418" w:type="dxa"/>
            <w:tcBorders>
              <w:bottom w:val="single" w:sz="4" w:space="0" w:color="auto"/>
            </w:tcBorders>
            <w:shd w:val="clear" w:color="auto" w:fill="auto"/>
          </w:tcPr>
          <w:p w14:paraId="0C685EE6" w14:textId="77777777" w:rsidR="004225DF" w:rsidRPr="007A07CF" w:rsidRDefault="004225DF" w:rsidP="00F616B2">
            <w:pPr>
              <w:jc w:val="center"/>
              <w:rPr>
                <w:rFonts w:ascii="Arial" w:hAnsi="Arial" w:cs="Arial"/>
              </w:rPr>
            </w:pPr>
            <w:r w:rsidRPr="007A07CF">
              <w:rPr>
                <w:rFonts w:ascii="Arial" w:hAnsi="Arial" w:cs="Arial"/>
              </w:rPr>
              <w:t>60 hs.</w:t>
            </w:r>
          </w:p>
        </w:tc>
        <w:tc>
          <w:tcPr>
            <w:tcW w:w="2017" w:type="dxa"/>
            <w:tcBorders>
              <w:bottom w:val="single" w:sz="4" w:space="0" w:color="auto"/>
            </w:tcBorders>
            <w:shd w:val="clear" w:color="auto" w:fill="auto"/>
          </w:tcPr>
          <w:p w14:paraId="1B0D5348" w14:textId="77777777" w:rsidR="004225DF" w:rsidRPr="007A07CF" w:rsidRDefault="004225DF" w:rsidP="00F616B2">
            <w:pPr>
              <w:rPr>
                <w:rFonts w:ascii="Arial" w:hAnsi="Arial" w:cs="Arial"/>
              </w:rPr>
            </w:pPr>
            <w:r w:rsidRPr="007A07CF">
              <w:rPr>
                <w:rFonts w:ascii="Arial" w:hAnsi="Arial" w:cs="Arial"/>
              </w:rPr>
              <w:t>Cuatrimestral</w:t>
            </w:r>
          </w:p>
        </w:tc>
        <w:tc>
          <w:tcPr>
            <w:tcW w:w="1431" w:type="dxa"/>
            <w:tcBorders>
              <w:bottom w:val="single" w:sz="4" w:space="0" w:color="auto"/>
            </w:tcBorders>
            <w:shd w:val="clear" w:color="auto" w:fill="auto"/>
          </w:tcPr>
          <w:p w14:paraId="6940ADB2" w14:textId="77777777" w:rsidR="004225DF" w:rsidRPr="007A07CF" w:rsidRDefault="004225DF" w:rsidP="00F616B2">
            <w:pPr>
              <w:rPr>
                <w:rFonts w:ascii="Arial" w:hAnsi="Arial" w:cs="Arial"/>
              </w:rPr>
            </w:pPr>
            <w:r w:rsidRPr="007A07CF">
              <w:rPr>
                <w:rFonts w:ascii="Arial" w:hAnsi="Arial" w:cs="Arial"/>
              </w:rPr>
              <w:t>Presencial</w:t>
            </w:r>
          </w:p>
        </w:tc>
      </w:tr>
      <w:tr w:rsidR="004225DF" w:rsidRPr="007A07CF" w14:paraId="19A221A9" w14:textId="77777777" w:rsidTr="004225DF">
        <w:tc>
          <w:tcPr>
            <w:tcW w:w="534" w:type="dxa"/>
            <w:tcBorders>
              <w:top w:val="single" w:sz="4" w:space="0" w:color="auto"/>
              <w:left w:val="single" w:sz="4" w:space="0" w:color="auto"/>
              <w:bottom w:val="single" w:sz="4" w:space="0" w:color="auto"/>
              <w:right w:val="nil"/>
            </w:tcBorders>
            <w:shd w:val="clear" w:color="auto" w:fill="D9D9D9" w:themeFill="background1" w:themeFillShade="D9"/>
          </w:tcPr>
          <w:p w14:paraId="514776D7" w14:textId="77777777" w:rsidR="004225DF" w:rsidRPr="007A07CF" w:rsidRDefault="004225DF" w:rsidP="00F616B2">
            <w:pPr>
              <w:rPr>
                <w:rFonts w:ascii="Arial" w:hAnsi="Arial" w:cs="Arial"/>
                <w:b/>
              </w:rPr>
            </w:pPr>
          </w:p>
        </w:tc>
        <w:tc>
          <w:tcPr>
            <w:tcW w:w="2247" w:type="dxa"/>
            <w:tcBorders>
              <w:top w:val="single" w:sz="4" w:space="0" w:color="auto"/>
              <w:left w:val="nil"/>
              <w:bottom w:val="single" w:sz="4" w:space="0" w:color="auto"/>
              <w:right w:val="nil"/>
            </w:tcBorders>
            <w:shd w:val="clear" w:color="auto" w:fill="D9D9D9" w:themeFill="background1" w:themeFillShade="D9"/>
          </w:tcPr>
          <w:p w14:paraId="3DA6EB73" w14:textId="77777777" w:rsidR="004225DF" w:rsidRPr="007A07CF" w:rsidRDefault="004225DF" w:rsidP="00F616B2">
            <w:pPr>
              <w:rPr>
                <w:rFonts w:ascii="Arial" w:hAnsi="Arial" w:cs="Arial"/>
                <w:b/>
              </w:rPr>
            </w:pPr>
            <w:r w:rsidRPr="007A07CF">
              <w:rPr>
                <w:rFonts w:ascii="Arial" w:hAnsi="Arial" w:cs="Arial"/>
                <w:b/>
              </w:rPr>
              <w:t>2º Cuatrimestre</w:t>
            </w:r>
          </w:p>
        </w:tc>
        <w:tc>
          <w:tcPr>
            <w:tcW w:w="1405" w:type="dxa"/>
            <w:tcBorders>
              <w:top w:val="single" w:sz="4" w:space="0" w:color="auto"/>
              <w:left w:val="nil"/>
              <w:bottom w:val="single" w:sz="4" w:space="0" w:color="auto"/>
              <w:right w:val="nil"/>
            </w:tcBorders>
            <w:shd w:val="clear" w:color="auto" w:fill="D9D9D9" w:themeFill="background1" w:themeFillShade="D9"/>
          </w:tcPr>
          <w:p w14:paraId="47A37058" w14:textId="77777777" w:rsidR="004225DF" w:rsidRPr="007A07CF" w:rsidRDefault="004225DF" w:rsidP="00F616B2">
            <w:pPr>
              <w:jc w:val="center"/>
              <w:rPr>
                <w:rFonts w:ascii="Arial" w:hAnsi="Arial" w:cs="Arial"/>
              </w:rPr>
            </w:pPr>
          </w:p>
        </w:tc>
        <w:tc>
          <w:tcPr>
            <w:tcW w:w="1418" w:type="dxa"/>
            <w:tcBorders>
              <w:top w:val="single" w:sz="4" w:space="0" w:color="auto"/>
              <w:left w:val="nil"/>
              <w:bottom w:val="single" w:sz="4" w:space="0" w:color="auto"/>
              <w:right w:val="nil"/>
            </w:tcBorders>
            <w:shd w:val="clear" w:color="auto" w:fill="D9D9D9" w:themeFill="background1" w:themeFillShade="D9"/>
          </w:tcPr>
          <w:p w14:paraId="6419CA71" w14:textId="77777777" w:rsidR="004225DF" w:rsidRPr="007A07CF" w:rsidRDefault="004225DF" w:rsidP="00F616B2">
            <w:pPr>
              <w:jc w:val="center"/>
              <w:rPr>
                <w:rFonts w:ascii="Arial" w:hAnsi="Arial" w:cs="Arial"/>
              </w:rPr>
            </w:pPr>
          </w:p>
        </w:tc>
        <w:tc>
          <w:tcPr>
            <w:tcW w:w="2017" w:type="dxa"/>
            <w:tcBorders>
              <w:top w:val="single" w:sz="4" w:space="0" w:color="auto"/>
              <w:left w:val="nil"/>
              <w:bottom w:val="single" w:sz="4" w:space="0" w:color="auto"/>
              <w:right w:val="nil"/>
            </w:tcBorders>
            <w:shd w:val="clear" w:color="auto" w:fill="D9D9D9" w:themeFill="background1" w:themeFillShade="D9"/>
          </w:tcPr>
          <w:p w14:paraId="4C782F29" w14:textId="77777777" w:rsidR="004225DF" w:rsidRPr="007A07CF" w:rsidRDefault="004225DF" w:rsidP="00F616B2">
            <w:pPr>
              <w:rPr>
                <w:rFonts w:ascii="Arial" w:hAnsi="Arial" w:cs="Arial"/>
              </w:rPr>
            </w:pPr>
          </w:p>
        </w:tc>
        <w:tc>
          <w:tcPr>
            <w:tcW w:w="1431" w:type="dxa"/>
            <w:tcBorders>
              <w:top w:val="single" w:sz="4" w:space="0" w:color="auto"/>
              <w:left w:val="nil"/>
              <w:bottom w:val="single" w:sz="4" w:space="0" w:color="auto"/>
              <w:right w:val="single" w:sz="4" w:space="0" w:color="auto"/>
            </w:tcBorders>
            <w:shd w:val="clear" w:color="auto" w:fill="D9D9D9" w:themeFill="background1" w:themeFillShade="D9"/>
          </w:tcPr>
          <w:p w14:paraId="39B61721" w14:textId="77777777" w:rsidR="004225DF" w:rsidRPr="007A07CF" w:rsidRDefault="004225DF" w:rsidP="00F616B2">
            <w:pPr>
              <w:rPr>
                <w:rFonts w:ascii="Arial" w:hAnsi="Arial" w:cs="Arial"/>
              </w:rPr>
            </w:pPr>
          </w:p>
        </w:tc>
      </w:tr>
      <w:tr w:rsidR="004225DF" w:rsidRPr="007A07CF" w14:paraId="78721FB3" w14:textId="77777777" w:rsidTr="004225DF">
        <w:tc>
          <w:tcPr>
            <w:tcW w:w="534" w:type="dxa"/>
            <w:tcBorders>
              <w:top w:val="single" w:sz="4" w:space="0" w:color="auto"/>
            </w:tcBorders>
          </w:tcPr>
          <w:p w14:paraId="7BF20D9C" w14:textId="77777777" w:rsidR="004225DF" w:rsidRPr="007A07CF" w:rsidRDefault="004225DF" w:rsidP="00F616B2">
            <w:pPr>
              <w:rPr>
                <w:rFonts w:ascii="Arial" w:hAnsi="Arial" w:cs="Arial"/>
                <w:b/>
              </w:rPr>
            </w:pPr>
            <w:r w:rsidRPr="007A07CF">
              <w:rPr>
                <w:rFonts w:ascii="Arial" w:hAnsi="Arial" w:cs="Arial"/>
                <w:b/>
              </w:rPr>
              <w:t>18</w:t>
            </w:r>
          </w:p>
        </w:tc>
        <w:tc>
          <w:tcPr>
            <w:tcW w:w="2247" w:type="dxa"/>
            <w:tcBorders>
              <w:top w:val="single" w:sz="4" w:space="0" w:color="auto"/>
            </w:tcBorders>
            <w:shd w:val="clear" w:color="auto" w:fill="auto"/>
          </w:tcPr>
          <w:p w14:paraId="100102E0" w14:textId="77777777" w:rsidR="004225DF" w:rsidRPr="007A07CF" w:rsidRDefault="004225DF" w:rsidP="00F616B2">
            <w:pPr>
              <w:rPr>
                <w:rFonts w:ascii="Arial" w:hAnsi="Arial" w:cs="Arial"/>
                <w:b/>
              </w:rPr>
            </w:pPr>
            <w:r w:rsidRPr="007A07CF">
              <w:rPr>
                <w:rFonts w:ascii="Arial" w:hAnsi="Arial" w:cs="Arial"/>
                <w:b/>
              </w:rPr>
              <w:t>Introducción a las Teorías de Géneros</w:t>
            </w:r>
            <w:r w:rsidR="001825EE">
              <w:rPr>
                <w:rFonts w:ascii="Arial" w:hAnsi="Arial" w:cs="Arial"/>
                <w:b/>
              </w:rPr>
              <w:t xml:space="preserve"> </w:t>
            </w:r>
            <w:r w:rsidRPr="007A07CF">
              <w:rPr>
                <w:rFonts w:ascii="Arial" w:hAnsi="Arial" w:cs="Arial"/>
              </w:rPr>
              <w:t>(materia)</w:t>
            </w:r>
          </w:p>
        </w:tc>
        <w:tc>
          <w:tcPr>
            <w:tcW w:w="1405" w:type="dxa"/>
            <w:tcBorders>
              <w:top w:val="single" w:sz="4" w:space="0" w:color="auto"/>
            </w:tcBorders>
            <w:shd w:val="clear" w:color="auto" w:fill="auto"/>
          </w:tcPr>
          <w:p w14:paraId="11D7FFC1" w14:textId="77777777" w:rsidR="004225DF" w:rsidRPr="007A07CF" w:rsidRDefault="004225DF" w:rsidP="00F616B2">
            <w:pPr>
              <w:jc w:val="center"/>
              <w:rPr>
                <w:rFonts w:ascii="Arial" w:hAnsi="Arial" w:cs="Arial"/>
              </w:rPr>
            </w:pPr>
            <w:r w:rsidRPr="007A07CF">
              <w:rPr>
                <w:rFonts w:ascii="Arial" w:hAnsi="Arial" w:cs="Arial"/>
              </w:rPr>
              <w:t>4 hs.</w:t>
            </w:r>
          </w:p>
          <w:p w14:paraId="267B4151" w14:textId="77777777" w:rsidR="004225DF" w:rsidRPr="007A07CF" w:rsidRDefault="004225DF" w:rsidP="00F616B2">
            <w:pPr>
              <w:jc w:val="center"/>
              <w:rPr>
                <w:rFonts w:ascii="Arial" w:hAnsi="Arial" w:cs="Arial"/>
              </w:rPr>
            </w:pPr>
          </w:p>
        </w:tc>
        <w:tc>
          <w:tcPr>
            <w:tcW w:w="1418" w:type="dxa"/>
            <w:tcBorders>
              <w:top w:val="single" w:sz="4" w:space="0" w:color="auto"/>
            </w:tcBorders>
            <w:shd w:val="clear" w:color="auto" w:fill="auto"/>
          </w:tcPr>
          <w:p w14:paraId="61858EB9" w14:textId="77777777" w:rsidR="004225DF" w:rsidRPr="007A07CF" w:rsidRDefault="004225DF" w:rsidP="00F616B2">
            <w:pPr>
              <w:jc w:val="center"/>
              <w:rPr>
                <w:rFonts w:ascii="Arial" w:hAnsi="Arial" w:cs="Arial"/>
              </w:rPr>
            </w:pPr>
            <w:r w:rsidRPr="007A07CF">
              <w:rPr>
                <w:rFonts w:ascii="Arial" w:hAnsi="Arial" w:cs="Arial"/>
              </w:rPr>
              <w:t>60 hs.</w:t>
            </w:r>
          </w:p>
        </w:tc>
        <w:tc>
          <w:tcPr>
            <w:tcW w:w="2017" w:type="dxa"/>
            <w:tcBorders>
              <w:top w:val="single" w:sz="4" w:space="0" w:color="auto"/>
            </w:tcBorders>
            <w:shd w:val="clear" w:color="auto" w:fill="auto"/>
          </w:tcPr>
          <w:p w14:paraId="5BC1484A" w14:textId="77777777" w:rsidR="004225DF" w:rsidRPr="007A07CF" w:rsidRDefault="004225DF" w:rsidP="00F616B2">
            <w:pPr>
              <w:rPr>
                <w:rFonts w:ascii="Arial" w:hAnsi="Arial" w:cs="Arial"/>
              </w:rPr>
            </w:pPr>
            <w:r w:rsidRPr="007A07CF">
              <w:rPr>
                <w:rFonts w:ascii="Arial" w:hAnsi="Arial" w:cs="Arial"/>
              </w:rPr>
              <w:t>Cuatrimestral</w:t>
            </w:r>
          </w:p>
        </w:tc>
        <w:tc>
          <w:tcPr>
            <w:tcW w:w="1431" w:type="dxa"/>
            <w:tcBorders>
              <w:top w:val="single" w:sz="4" w:space="0" w:color="auto"/>
            </w:tcBorders>
            <w:shd w:val="clear" w:color="auto" w:fill="auto"/>
          </w:tcPr>
          <w:p w14:paraId="20FF2D1B" w14:textId="77777777" w:rsidR="004225DF" w:rsidRPr="007A07CF" w:rsidRDefault="004225DF" w:rsidP="00F616B2">
            <w:pPr>
              <w:rPr>
                <w:rFonts w:ascii="Arial" w:hAnsi="Arial" w:cs="Arial"/>
              </w:rPr>
            </w:pPr>
            <w:r w:rsidRPr="007A07CF">
              <w:rPr>
                <w:rFonts w:ascii="Arial" w:hAnsi="Arial" w:cs="Arial"/>
              </w:rPr>
              <w:t>Presencial</w:t>
            </w:r>
          </w:p>
        </w:tc>
      </w:tr>
      <w:tr w:rsidR="004225DF" w:rsidRPr="007A07CF" w14:paraId="21AC407A" w14:textId="77777777" w:rsidTr="004225DF">
        <w:tc>
          <w:tcPr>
            <w:tcW w:w="534" w:type="dxa"/>
          </w:tcPr>
          <w:p w14:paraId="4D370D63" w14:textId="77777777" w:rsidR="004225DF" w:rsidRPr="007A07CF" w:rsidRDefault="004225DF" w:rsidP="00F616B2">
            <w:pPr>
              <w:rPr>
                <w:rFonts w:ascii="Arial" w:hAnsi="Arial" w:cs="Arial"/>
                <w:b/>
              </w:rPr>
            </w:pPr>
            <w:r w:rsidRPr="007A07CF">
              <w:rPr>
                <w:rFonts w:ascii="Arial" w:hAnsi="Arial" w:cs="Arial"/>
                <w:b/>
              </w:rPr>
              <w:t>19</w:t>
            </w:r>
          </w:p>
        </w:tc>
        <w:tc>
          <w:tcPr>
            <w:tcW w:w="2247" w:type="dxa"/>
          </w:tcPr>
          <w:p w14:paraId="54097671" w14:textId="77777777" w:rsidR="004225DF" w:rsidRPr="007A07CF" w:rsidRDefault="004225DF" w:rsidP="00F616B2">
            <w:pPr>
              <w:rPr>
                <w:rFonts w:ascii="Arial" w:hAnsi="Arial" w:cs="Arial"/>
              </w:rPr>
            </w:pPr>
            <w:r w:rsidRPr="007A07CF">
              <w:rPr>
                <w:rFonts w:ascii="Arial" w:hAnsi="Arial" w:cs="Arial"/>
                <w:b/>
              </w:rPr>
              <w:t>Metodología de la Investigación en Educación para la SaludI</w:t>
            </w:r>
            <w:r w:rsidRPr="007A07CF">
              <w:rPr>
                <w:rFonts w:ascii="Arial" w:hAnsi="Arial" w:cs="Arial"/>
              </w:rPr>
              <w:t>(materia)</w:t>
            </w:r>
          </w:p>
        </w:tc>
        <w:tc>
          <w:tcPr>
            <w:tcW w:w="1405" w:type="dxa"/>
          </w:tcPr>
          <w:p w14:paraId="0A11A0F9" w14:textId="77777777" w:rsidR="004225DF" w:rsidRPr="007A07CF" w:rsidRDefault="004225DF" w:rsidP="00F616B2">
            <w:pPr>
              <w:jc w:val="center"/>
              <w:rPr>
                <w:rFonts w:ascii="Arial" w:hAnsi="Arial" w:cs="Arial"/>
              </w:rPr>
            </w:pPr>
            <w:r w:rsidRPr="007A07CF">
              <w:rPr>
                <w:rFonts w:ascii="Arial" w:hAnsi="Arial" w:cs="Arial"/>
              </w:rPr>
              <w:t>4 hs.</w:t>
            </w:r>
          </w:p>
          <w:p w14:paraId="615934B7" w14:textId="77777777" w:rsidR="004225DF" w:rsidRPr="007A07CF" w:rsidRDefault="004225DF" w:rsidP="00F616B2">
            <w:pPr>
              <w:jc w:val="center"/>
              <w:rPr>
                <w:rFonts w:ascii="Arial" w:hAnsi="Arial" w:cs="Arial"/>
              </w:rPr>
            </w:pPr>
          </w:p>
        </w:tc>
        <w:tc>
          <w:tcPr>
            <w:tcW w:w="1418" w:type="dxa"/>
          </w:tcPr>
          <w:p w14:paraId="36483C87" w14:textId="77777777" w:rsidR="004225DF" w:rsidRPr="007A07CF" w:rsidRDefault="004225DF" w:rsidP="00F616B2">
            <w:pPr>
              <w:jc w:val="center"/>
              <w:rPr>
                <w:rFonts w:ascii="Arial" w:hAnsi="Arial" w:cs="Arial"/>
              </w:rPr>
            </w:pPr>
            <w:r w:rsidRPr="007A07CF">
              <w:rPr>
                <w:rFonts w:ascii="Arial" w:hAnsi="Arial" w:cs="Arial"/>
              </w:rPr>
              <w:t>60 hs.</w:t>
            </w:r>
          </w:p>
        </w:tc>
        <w:tc>
          <w:tcPr>
            <w:tcW w:w="2017" w:type="dxa"/>
          </w:tcPr>
          <w:p w14:paraId="0C46DE0A" w14:textId="77777777" w:rsidR="004225DF" w:rsidRPr="007A07CF" w:rsidRDefault="004225DF" w:rsidP="00F616B2">
            <w:pPr>
              <w:rPr>
                <w:rFonts w:ascii="Arial" w:hAnsi="Arial" w:cs="Arial"/>
              </w:rPr>
            </w:pPr>
            <w:r w:rsidRPr="007A07CF">
              <w:rPr>
                <w:rFonts w:ascii="Arial" w:hAnsi="Arial" w:cs="Arial"/>
              </w:rPr>
              <w:t>Cuatrimestral</w:t>
            </w:r>
          </w:p>
        </w:tc>
        <w:tc>
          <w:tcPr>
            <w:tcW w:w="1431" w:type="dxa"/>
          </w:tcPr>
          <w:p w14:paraId="15C0D4B1" w14:textId="77777777" w:rsidR="004225DF" w:rsidRPr="007A07CF" w:rsidRDefault="004225DF" w:rsidP="00F616B2">
            <w:pPr>
              <w:rPr>
                <w:rFonts w:ascii="Arial" w:hAnsi="Arial" w:cs="Arial"/>
              </w:rPr>
            </w:pPr>
            <w:r w:rsidRPr="007A07CF">
              <w:rPr>
                <w:rFonts w:ascii="Arial" w:hAnsi="Arial" w:cs="Arial"/>
              </w:rPr>
              <w:t>Presencial</w:t>
            </w:r>
          </w:p>
        </w:tc>
      </w:tr>
      <w:tr w:rsidR="004225DF" w:rsidRPr="007A07CF" w14:paraId="6FBCD74C" w14:textId="77777777" w:rsidTr="004225DF">
        <w:tc>
          <w:tcPr>
            <w:tcW w:w="534" w:type="dxa"/>
          </w:tcPr>
          <w:p w14:paraId="6832484F" w14:textId="77777777" w:rsidR="004225DF" w:rsidRPr="007A07CF" w:rsidRDefault="004225DF" w:rsidP="00F616B2">
            <w:pPr>
              <w:rPr>
                <w:rFonts w:ascii="Arial" w:hAnsi="Arial" w:cs="Arial"/>
                <w:b/>
              </w:rPr>
            </w:pPr>
            <w:r w:rsidRPr="007A07CF">
              <w:rPr>
                <w:rFonts w:ascii="Arial" w:hAnsi="Arial" w:cs="Arial"/>
                <w:b/>
              </w:rPr>
              <w:t>20</w:t>
            </w:r>
          </w:p>
        </w:tc>
        <w:tc>
          <w:tcPr>
            <w:tcW w:w="2247" w:type="dxa"/>
          </w:tcPr>
          <w:p w14:paraId="6C0CDD2E" w14:textId="77777777" w:rsidR="004225DF" w:rsidRPr="007A07CF" w:rsidRDefault="004225DF" w:rsidP="00F616B2">
            <w:pPr>
              <w:rPr>
                <w:rFonts w:ascii="Arial" w:hAnsi="Arial" w:cs="Arial"/>
                <w:b/>
              </w:rPr>
            </w:pPr>
            <w:r w:rsidRPr="007A07CF">
              <w:rPr>
                <w:rFonts w:ascii="Arial" w:hAnsi="Arial" w:cs="Arial"/>
                <w:b/>
              </w:rPr>
              <w:t xml:space="preserve">Antropología de la Salud </w:t>
            </w:r>
            <w:r w:rsidRPr="007A07CF">
              <w:rPr>
                <w:rFonts w:ascii="Arial" w:hAnsi="Arial" w:cs="Arial"/>
              </w:rPr>
              <w:t>(materia)</w:t>
            </w:r>
          </w:p>
        </w:tc>
        <w:tc>
          <w:tcPr>
            <w:tcW w:w="1405" w:type="dxa"/>
          </w:tcPr>
          <w:p w14:paraId="448E2FC9" w14:textId="77777777" w:rsidR="004225DF" w:rsidRPr="007A07CF" w:rsidRDefault="004225DF" w:rsidP="00F616B2">
            <w:pPr>
              <w:jc w:val="center"/>
              <w:rPr>
                <w:rFonts w:ascii="Arial" w:hAnsi="Arial" w:cs="Arial"/>
              </w:rPr>
            </w:pPr>
            <w:r w:rsidRPr="007A07CF">
              <w:rPr>
                <w:rFonts w:ascii="Arial" w:hAnsi="Arial" w:cs="Arial"/>
              </w:rPr>
              <w:t>4 hs.</w:t>
            </w:r>
          </w:p>
          <w:p w14:paraId="1DCC1873" w14:textId="77777777" w:rsidR="004225DF" w:rsidRPr="007A07CF" w:rsidRDefault="004225DF" w:rsidP="00F616B2">
            <w:pPr>
              <w:jc w:val="center"/>
              <w:rPr>
                <w:rFonts w:ascii="Arial" w:hAnsi="Arial" w:cs="Arial"/>
              </w:rPr>
            </w:pPr>
          </w:p>
        </w:tc>
        <w:tc>
          <w:tcPr>
            <w:tcW w:w="1418" w:type="dxa"/>
          </w:tcPr>
          <w:p w14:paraId="39D2B2DE" w14:textId="77777777" w:rsidR="004225DF" w:rsidRPr="007A07CF" w:rsidRDefault="004225DF" w:rsidP="00F616B2">
            <w:pPr>
              <w:jc w:val="center"/>
              <w:rPr>
                <w:rFonts w:ascii="Arial" w:hAnsi="Arial" w:cs="Arial"/>
              </w:rPr>
            </w:pPr>
            <w:r w:rsidRPr="007A07CF">
              <w:rPr>
                <w:rFonts w:ascii="Arial" w:hAnsi="Arial" w:cs="Arial"/>
              </w:rPr>
              <w:t>60 hs.</w:t>
            </w:r>
          </w:p>
        </w:tc>
        <w:tc>
          <w:tcPr>
            <w:tcW w:w="2017" w:type="dxa"/>
          </w:tcPr>
          <w:p w14:paraId="6324C63D" w14:textId="77777777" w:rsidR="004225DF" w:rsidRPr="007A07CF" w:rsidRDefault="004225DF" w:rsidP="00F616B2">
            <w:pPr>
              <w:rPr>
                <w:rFonts w:ascii="Arial" w:hAnsi="Arial" w:cs="Arial"/>
              </w:rPr>
            </w:pPr>
            <w:r w:rsidRPr="007A07CF">
              <w:rPr>
                <w:rFonts w:ascii="Arial" w:hAnsi="Arial" w:cs="Arial"/>
              </w:rPr>
              <w:t>Cuatrimestral</w:t>
            </w:r>
          </w:p>
        </w:tc>
        <w:tc>
          <w:tcPr>
            <w:tcW w:w="1431" w:type="dxa"/>
          </w:tcPr>
          <w:p w14:paraId="14D5F8F7" w14:textId="77777777" w:rsidR="004225DF" w:rsidRPr="007A07CF" w:rsidRDefault="004225DF" w:rsidP="00F616B2">
            <w:pPr>
              <w:rPr>
                <w:rFonts w:ascii="Arial" w:hAnsi="Arial" w:cs="Arial"/>
              </w:rPr>
            </w:pPr>
            <w:r w:rsidRPr="007A07CF">
              <w:rPr>
                <w:rFonts w:ascii="Arial" w:hAnsi="Arial" w:cs="Arial"/>
              </w:rPr>
              <w:t>Presencial</w:t>
            </w:r>
          </w:p>
        </w:tc>
      </w:tr>
      <w:tr w:rsidR="004225DF" w:rsidRPr="007A07CF" w14:paraId="34653F3B" w14:textId="77777777" w:rsidTr="004225DF">
        <w:tc>
          <w:tcPr>
            <w:tcW w:w="534" w:type="dxa"/>
          </w:tcPr>
          <w:p w14:paraId="3A9C67F6" w14:textId="77777777" w:rsidR="004225DF" w:rsidRPr="007A07CF" w:rsidRDefault="004225DF" w:rsidP="00F616B2">
            <w:pPr>
              <w:rPr>
                <w:rFonts w:ascii="Arial" w:hAnsi="Arial" w:cs="Arial"/>
                <w:b/>
              </w:rPr>
            </w:pPr>
            <w:r w:rsidRPr="007A07CF">
              <w:rPr>
                <w:rFonts w:ascii="Arial" w:hAnsi="Arial" w:cs="Arial"/>
                <w:b/>
              </w:rPr>
              <w:t>21</w:t>
            </w:r>
          </w:p>
        </w:tc>
        <w:tc>
          <w:tcPr>
            <w:tcW w:w="2247" w:type="dxa"/>
            <w:shd w:val="clear" w:color="auto" w:fill="auto"/>
          </w:tcPr>
          <w:p w14:paraId="1D4D0AD5" w14:textId="77777777" w:rsidR="004225DF" w:rsidRPr="007A07CF" w:rsidRDefault="004225DF" w:rsidP="00F616B2">
            <w:pPr>
              <w:rPr>
                <w:rFonts w:ascii="Arial" w:hAnsi="Arial" w:cs="Arial"/>
                <w:b/>
              </w:rPr>
            </w:pPr>
            <w:r w:rsidRPr="007A07CF">
              <w:rPr>
                <w:rFonts w:ascii="Arial" w:hAnsi="Arial" w:cs="Arial"/>
                <w:b/>
              </w:rPr>
              <w:t xml:space="preserve">Metodología de la Educación para la Salud II </w:t>
            </w:r>
            <w:r w:rsidRPr="007A07CF">
              <w:rPr>
                <w:rFonts w:ascii="Arial" w:hAnsi="Arial" w:cs="Arial"/>
              </w:rPr>
              <w:t>(materia)</w:t>
            </w:r>
          </w:p>
        </w:tc>
        <w:tc>
          <w:tcPr>
            <w:tcW w:w="1405" w:type="dxa"/>
            <w:shd w:val="clear" w:color="auto" w:fill="auto"/>
          </w:tcPr>
          <w:p w14:paraId="2FA54547" w14:textId="77777777" w:rsidR="004225DF" w:rsidRPr="007A07CF" w:rsidRDefault="004225DF" w:rsidP="00F616B2">
            <w:pPr>
              <w:jc w:val="center"/>
              <w:rPr>
                <w:rFonts w:ascii="Arial" w:hAnsi="Arial" w:cs="Arial"/>
              </w:rPr>
            </w:pPr>
            <w:r w:rsidRPr="007A07CF">
              <w:rPr>
                <w:rFonts w:ascii="Arial" w:hAnsi="Arial" w:cs="Arial"/>
              </w:rPr>
              <w:t>6 hs.</w:t>
            </w:r>
          </w:p>
          <w:p w14:paraId="725F7B99" w14:textId="77777777" w:rsidR="004225DF" w:rsidRPr="007A07CF" w:rsidRDefault="004225DF" w:rsidP="00F616B2">
            <w:pPr>
              <w:jc w:val="center"/>
              <w:rPr>
                <w:rFonts w:ascii="Arial" w:hAnsi="Arial" w:cs="Arial"/>
              </w:rPr>
            </w:pPr>
          </w:p>
        </w:tc>
        <w:tc>
          <w:tcPr>
            <w:tcW w:w="1418" w:type="dxa"/>
            <w:shd w:val="clear" w:color="auto" w:fill="auto"/>
          </w:tcPr>
          <w:p w14:paraId="54158F5F" w14:textId="77777777" w:rsidR="004225DF" w:rsidRPr="007A07CF" w:rsidRDefault="004225DF" w:rsidP="00F616B2">
            <w:pPr>
              <w:jc w:val="center"/>
              <w:rPr>
                <w:rFonts w:ascii="Arial" w:hAnsi="Arial" w:cs="Arial"/>
              </w:rPr>
            </w:pPr>
            <w:r w:rsidRPr="007A07CF">
              <w:rPr>
                <w:rFonts w:ascii="Arial" w:hAnsi="Arial" w:cs="Arial"/>
              </w:rPr>
              <w:t>90 hs.</w:t>
            </w:r>
          </w:p>
        </w:tc>
        <w:tc>
          <w:tcPr>
            <w:tcW w:w="2017" w:type="dxa"/>
            <w:shd w:val="clear" w:color="auto" w:fill="auto"/>
          </w:tcPr>
          <w:p w14:paraId="5A2A13D7" w14:textId="77777777" w:rsidR="004225DF" w:rsidRPr="007A07CF" w:rsidRDefault="004225DF" w:rsidP="00F616B2">
            <w:pPr>
              <w:rPr>
                <w:rFonts w:ascii="Arial" w:hAnsi="Arial" w:cs="Arial"/>
              </w:rPr>
            </w:pPr>
            <w:r w:rsidRPr="007A07CF">
              <w:rPr>
                <w:rFonts w:ascii="Arial" w:hAnsi="Arial" w:cs="Arial"/>
              </w:rPr>
              <w:t>Cuatrimestral</w:t>
            </w:r>
          </w:p>
        </w:tc>
        <w:tc>
          <w:tcPr>
            <w:tcW w:w="1431" w:type="dxa"/>
            <w:shd w:val="clear" w:color="auto" w:fill="auto"/>
          </w:tcPr>
          <w:p w14:paraId="1B480144" w14:textId="77777777" w:rsidR="004225DF" w:rsidRPr="007A07CF" w:rsidRDefault="004225DF" w:rsidP="00F616B2">
            <w:pPr>
              <w:rPr>
                <w:rFonts w:ascii="Arial" w:hAnsi="Arial" w:cs="Arial"/>
              </w:rPr>
            </w:pPr>
            <w:r w:rsidRPr="007A07CF">
              <w:rPr>
                <w:rFonts w:ascii="Arial" w:hAnsi="Arial" w:cs="Arial"/>
              </w:rPr>
              <w:t>Presencial</w:t>
            </w:r>
          </w:p>
        </w:tc>
      </w:tr>
      <w:tr w:rsidR="004225DF" w:rsidRPr="007A07CF" w14:paraId="42ED56DB" w14:textId="77777777" w:rsidTr="004225DF">
        <w:tc>
          <w:tcPr>
            <w:tcW w:w="534" w:type="dxa"/>
          </w:tcPr>
          <w:p w14:paraId="2B3796BF" w14:textId="77777777" w:rsidR="004225DF" w:rsidRPr="007A07CF" w:rsidRDefault="004225DF" w:rsidP="00F616B2">
            <w:pPr>
              <w:rPr>
                <w:rFonts w:ascii="Arial" w:hAnsi="Arial" w:cs="Arial"/>
                <w:b/>
              </w:rPr>
            </w:pPr>
            <w:r w:rsidRPr="007A07CF">
              <w:rPr>
                <w:rFonts w:ascii="Arial" w:hAnsi="Arial" w:cs="Arial"/>
                <w:b/>
              </w:rPr>
              <w:t>22</w:t>
            </w:r>
          </w:p>
        </w:tc>
        <w:tc>
          <w:tcPr>
            <w:tcW w:w="2247" w:type="dxa"/>
            <w:shd w:val="clear" w:color="auto" w:fill="auto"/>
          </w:tcPr>
          <w:p w14:paraId="0E9EEED6" w14:textId="77777777" w:rsidR="004225DF" w:rsidRPr="007A07CF" w:rsidRDefault="004225DF" w:rsidP="00F616B2">
            <w:pPr>
              <w:rPr>
                <w:rFonts w:ascii="Arial" w:hAnsi="Arial" w:cs="Arial"/>
                <w:b/>
              </w:rPr>
            </w:pPr>
            <w:r w:rsidRPr="007A07CF">
              <w:rPr>
                <w:rFonts w:ascii="Arial" w:hAnsi="Arial" w:cs="Arial"/>
                <w:b/>
              </w:rPr>
              <w:t xml:space="preserve">Práctica de Educación para la Salud II </w:t>
            </w:r>
            <w:r w:rsidRPr="007A07CF">
              <w:rPr>
                <w:rFonts w:ascii="Arial" w:hAnsi="Arial" w:cs="Arial"/>
              </w:rPr>
              <w:t>(seminario-taller)</w:t>
            </w:r>
          </w:p>
        </w:tc>
        <w:tc>
          <w:tcPr>
            <w:tcW w:w="1405" w:type="dxa"/>
            <w:shd w:val="clear" w:color="auto" w:fill="auto"/>
          </w:tcPr>
          <w:p w14:paraId="023D4C3B" w14:textId="77777777" w:rsidR="004225DF" w:rsidRPr="007A07CF" w:rsidRDefault="004225DF" w:rsidP="00F616B2">
            <w:pPr>
              <w:jc w:val="center"/>
              <w:rPr>
                <w:rFonts w:ascii="Arial" w:hAnsi="Arial" w:cs="Arial"/>
              </w:rPr>
            </w:pPr>
            <w:r w:rsidRPr="007A07CF">
              <w:rPr>
                <w:rFonts w:ascii="Arial" w:hAnsi="Arial" w:cs="Arial"/>
              </w:rPr>
              <w:t>4 hs.</w:t>
            </w:r>
          </w:p>
          <w:p w14:paraId="04A227AA" w14:textId="77777777" w:rsidR="004225DF" w:rsidRPr="007A07CF" w:rsidRDefault="004225DF" w:rsidP="00F616B2">
            <w:pPr>
              <w:jc w:val="center"/>
              <w:rPr>
                <w:rFonts w:ascii="Arial" w:hAnsi="Arial" w:cs="Arial"/>
              </w:rPr>
            </w:pPr>
          </w:p>
        </w:tc>
        <w:tc>
          <w:tcPr>
            <w:tcW w:w="1418" w:type="dxa"/>
            <w:shd w:val="clear" w:color="auto" w:fill="auto"/>
          </w:tcPr>
          <w:p w14:paraId="5BD84906" w14:textId="77777777" w:rsidR="004225DF" w:rsidRPr="007A07CF" w:rsidRDefault="004225DF" w:rsidP="00F616B2">
            <w:pPr>
              <w:jc w:val="center"/>
              <w:rPr>
                <w:rFonts w:ascii="Arial" w:hAnsi="Arial" w:cs="Arial"/>
              </w:rPr>
            </w:pPr>
            <w:r w:rsidRPr="007A07CF">
              <w:rPr>
                <w:rFonts w:ascii="Arial" w:hAnsi="Arial" w:cs="Arial"/>
              </w:rPr>
              <w:t>60 hs.</w:t>
            </w:r>
          </w:p>
        </w:tc>
        <w:tc>
          <w:tcPr>
            <w:tcW w:w="2017" w:type="dxa"/>
            <w:shd w:val="clear" w:color="auto" w:fill="auto"/>
          </w:tcPr>
          <w:p w14:paraId="137658B8" w14:textId="77777777" w:rsidR="004225DF" w:rsidRPr="007A07CF" w:rsidRDefault="004225DF" w:rsidP="00F616B2">
            <w:pPr>
              <w:rPr>
                <w:rFonts w:ascii="Arial" w:hAnsi="Arial" w:cs="Arial"/>
              </w:rPr>
            </w:pPr>
            <w:r w:rsidRPr="007A07CF">
              <w:rPr>
                <w:rFonts w:ascii="Arial" w:hAnsi="Arial" w:cs="Arial"/>
              </w:rPr>
              <w:t>Cuatrimestral</w:t>
            </w:r>
          </w:p>
        </w:tc>
        <w:tc>
          <w:tcPr>
            <w:tcW w:w="1431" w:type="dxa"/>
            <w:shd w:val="clear" w:color="auto" w:fill="auto"/>
          </w:tcPr>
          <w:p w14:paraId="3E364477" w14:textId="77777777" w:rsidR="004225DF" w:rsidRPr="007A07CF" w:rsidRDefault="004225DF" w:rsidP="00F616B2">
            <w:pPr>
              <w:rPr>
                <w:rFonts w:ascii="Arial" w:hAnsi="Arial" w:cs="Arial"/>
              </w:rPr>
            </w:pPr>
            <w:r w:rsidRPr="007A07CF">
              <w:rPr>
                <w:rFonts w:ascii="Arial" w:hAnsi="Arial" w:cs="Arial"/>
              </w:rPr>
              <w:t>Presencial</w:t>
            </w:r>
          </w:p>
        </w:tc>
      </w:tr>
    </w:tbl>
    <w:p w14:paraId="2629F04B" w14:textId="77777777" w:rsidR="00747C99" w:rsidRPr="006C5474" w:rsidRDefault="00747C99" w:rsidP="00F616B2">
      <w:pPr>
        <w:spacing w:after="0" w:line="240" w:lineRule="auto"/>
        <w:jc w:val="both"/>
        <w:rPr>
          <w:rFonts w:ascii="Times New Roman" w:hAnsi="Times New Roman" w:cs="Times New Roman"/>
          <w:b/>
          <w:sz w:val="24"/>
          <w:szCs w:val="24"/>
        </w:rPr>
      </w:pPr>
    </w:p>
    <w:p w14:paraId="31F433D4" w14:textId="77777777" w:rsidR="00747C99" w:rsidRDefault="00747C99" w:rsidP="00F616B2">
      <w:pPr>
        <w:spacing w:after="0" w:line="240" w:lineRule="auto"/>
        <w:jc w:val="both"/>
        <w:rPr>
          <w:rFonts w:ascii="Arial" w:hAnsi="Arial" w:cs="Arial"/>
          <w:b/>
          <w:sz w:val="24"/>
          <w:szCs w:val="24"/>
        </w:rPr>
      </w:pPr>
      <w:r w:rsidRPr="007A07CF">
        <w:rPr>
          <w:rFonts w:ascii="Arial" w:hAnsi="Arial" w:cs="Arial"/>
          <w:b/>
          <w:sz w:val="24"/>
          <w:szCs w:val="24"/>
        </w:rPr>
        <w:t>3º Año</w:t>
      </w:r>
    </w:p>
    <w:tbl>
      <w:tblPr>
        <w:tblStyle w:val="Tablaconcuadrcula"/>
        <w:tblW w:w="9016" w:type="dxa"/>
        <w:tblLook w:val="04A0" w:firstRow="1" w:lastRow="0" w:firstColumn="1" w:lastColumn="0" w:noHBand="0" w:noVBand="1"/>
      </w:tblPr>
      <w:tblGrid>
        <w:gridCol w:w="528"/>
        <w:gridCol w:w="2258"/>
        <w:gridCol w:w="1457"/>
        <w:gridCol w:w="1416"/>
        <w:gridCol w:w="1971"/>
        <w:gridCol w:w="1386"/>
      </w:tblGrid>
      <w:tr w:rsidR="00747C99" w:rsidRPr="007A07CF" w14:paraId="7C927F0A" w14:textId="77777777" w:rsidTr="00CA6AE6">
        <w:tc>
          <w:tcPr>
            <w:tcW w:w="528" w:type="dxa"/>
            <w:tcBorders>
              <w:bottom w:val="single" w:sz="4" w:space="0" w:color="auto"/>
            </w:tcBorders>
            <w:shd w:val="clear" w:color="auto" w:fill="808080" w:themeFill="background1" w:themeFillShade="80"/>
          </w:tcPr>
          <w:p w14:paraId="007529E8" w14:textId="77777777" w:rsidR="00747C99" w:rsidRPr="007A07CF" w:rsidRDefault="00747C99" w:rsidP="00F616B2">
            <w:pPr>
              <w:rPr>
                <w:rFonts w:ascii="Arial" w:hAnsi="Arial" w:cs="Arial"/>
                <w:b/>
              </w:rPr>
            </w:pPr>
            <w:r w:rsidRPr="007A07CF">
              <w:rPr>
                <w:rFonts w:ascii="Arial" w:hAnsi="Arial" w:cs="Arial"/>
                <w:b/>
              </w:rPr>
              <w:t>Nº</w:t>
            </w:r>
          </w:p>
        </w:tc>
        <w:tc>
          <w:tcPr>
            <w:tcW w:w="2258" w:type="dxa"/>
            <w:tcBorders>
              <w:bottom w:val="single" w:sz="4" w:space="0" w:color="auto"/>
            </w:tcBorders>
            <w:shd w:val="clear" w:color="auto" w:fill="808080" w:themeFill="background1" w:themeFillShade="80"/>
          </w:tcPr>
          <w:p w14:paraId="29D54D40" w14:textId="77777777" w:rsidR="00747C99" w:rsidRPr="007A07CF" w:rsidRDefault="00747C99" w:rsidP="00F616B2">
            <w:pPr>
              <w:rPr>
                <w:rFonts w:ascii="Arial" w:hAnsi="Arial" w:cs="Arial"/>
                <w:b/>
              </w:rPr>
            </w:pPr>
            <w:r w:rsidRPr="007A07CF">
              <w:rPr>
                <w:rFonts w:ascii="Arial" w:hAnsi="Arial" w:cs="Arial"/>
                <w:b/>
              </w:rPr>
              <w:t>Asignaturas</w:t>
            </w:r>
          </w:p>
        </w:tc>
        <w:tc>
          <w:tcPr>
            <w:tcW w:w="1457" w:type="dxa"/>
            <w:tcBorders>
              <w:bottom w:val="single" w:sz="4" w:space="0" w:color="auto"/>
            </w:tcBorders>
            <w:shd w:val="clear" w:color="auto" w:fill="808080" w:themeFill="background1" w:themeFillShade="80"/>
          </w:tcPr>
          <w:p w14:paraId="77014AEB" w14:textId="77777777" w:rsidR="00747C99" w:rsidRPr="007A07CF" w:rsidRDefault="00747C99" w:rsidP="00F616B2">
            <w:pPr>
              <w:jc w:val="center"/>
              <w:rPr>
                <w:rFonts w:ascii="Arial" w:hAnsi="Arial" w:cs="Arial"/>
                <w:b/>
              </w:rPr>
            </w:pPr>
            <w:r w:rsidRPr="007A07CF">
              <w:rPr>
                <w:rFonts w:ascii="Arial" w:hAnsi="Arial" w:cs="Arial"/>
                <w:b/>
              </w:rPr>
              <w:t>Asignación Horaria Semanal</w:t>
            </w:r>
          </w:p>
        </w:tc>
        <w:tc>
          <w:tcPr>
            <w:tcW w:w="1416" w:type="dxa"/>
            <w:tcBorders>
              <w:bottom w:val="single" w:sz="4" w:space="0" w:color="auto"/>
            </w:tcBorders>
            <w:shd w:val="clear" w:color="auto" w:fill="808080" w:themeFill="background1" w:themeFillShade="80"/>
          </w:tcPr>
          <w:p w14:paraId="07A40755" w14:textId="77777777" w:rsidR="00747C99" w:rsidRPr="007A07CF" w:rsidRDefault="00747C99" w:rsidP="00F616B2">
            <w:pPr>
              <w:jc w:val="center"/>
              <w:rPr>
                <w:rFonts w:ascii="Arial" w:hAnsi="Arial" w:cs="Arial"/>
                <w:b/>
              </w:rPr>
            </w:pPr>
            <w:r w:rsidRPr="007A07CF">
              <w:rPr>
                <w:rFonts w:ascii="Arial" w:hAnsi="Arial" w:cs="Arial"/>
                <w:b/>
              </w:rPr>
              <w:t>Asignación Horaria Total</w:t>
            </w:r>
          </w:p>
        </w:tc>
        <w:tc>
          <w:tcPr>
            <w:tcW w:w="1971" w:type="dxa"/>
            <w:tcBorders>
              <w:bottom w:val="single" w:sz="4" w:space="0" w:color="auto"/>
            </w:tcBorders>
            <w:shd w:val="clear" w:color="auto" w:fill="808080" w:themeFill="background1" w:themeFillShade="80"/>
          </w:tcPr>
          <w:p w14:paraId="3AB9FD9A" w14:textId="77777777" w:rsidR="00747C99" w:rsidRPr="007A07CF" w:rsidRDefault="00747C99" w:rsidP="00F616B2">
            <w:pPr>
              <w:rPr>
                <w:rFonts w:ascii="Arial" w:hAnsi="Arial" w:cs="Arial"/>
                <w:b/>
              </w:rPr>
            </w:pPr>
            <w:r w:rsidRPr="007A07CF">
              <w:rPr>
                <w:rFonts w:ascii="Arial" w:hAnsi="Arial" w:cs="Arial"/>
                <w:b/>
              </w:rPr>
              <w:t xml:space="preserve">Régimen de cursado </w:t>
            </w:r>
          </w:p>
        </w:tc>
        <w:tc>
          <w:tcPr>
            <w:tcW w:w="1386" w:type="dxa"/>
            <w:tcBorders>
              <w:bottom w:val="single" w:sz="4" w:space="0" w:color="auto"/>
            </w:tcBorders>
            <w:shd w:val="clear" w:color="auto" w:fill="808080" w:themeFill="background1" w:themeFillShade="80"/>
          </w:tcPr>
          <w:p w14:paraId="0C42DFDB" w14:textId="77777777" w:rsidR="00747C99" w:rsidRPr="007A07CF" w:rsidRDefault="00747C99" w:rsidP="00F616B2">
            <w:pPr>
              <w:rPr>
                <w:rFonts w:ascii="Arial" w:hAnsi="Arial" w:cs="Arial"/>
                <w:b/>
              </w:rPr>
            </w:pPr>
            <w:r w:rsidRPr="007A07CF">
              <w:rPr>
                <w:rFonts w:ascii="Arial" w:hAnsi="Arial" w:cs="Arial"/>
                <w:b/>
              </w:rPr>
              <w:t>Modalidad de dictado</w:t>
            </w:r>
          </w:p>
        </w:tc>
      </w:tr>
      <w:tr w:rsidR="00747C99" w:rsidRPr="007A07CF" w14:paraId="20E39430" w14:textId="77777777" w:rsidTr="00CA6AE6">
        <w:tc>
          <w:tcPr>
            <w:tcW w:w="528" w:type="dxa"/>
            <w:tcBorders>
              <w:top w:val="single" w:sz="4" w:space="0" w:color="auto"/>
              <w:left w:val="single" w:sz="4" w:space="0" w:color="auto"/>
              <w:bottom w:val="single" w:sz="4" w:space="0" w:color="auto"/>
              <w:right w:val="nil"/>
            </w:tcBorders>
            <w:shd w:val="clear" w:color="auto" w:fill="D9D9D9" w:themeFill="background1" w:themeFillShade="D9"/>
          </w:tcPr>
          <w:p w14:paraId="1B20A277" w14:textId="77777777" w:rsidR="00747C99" w:rsidRPr="007A07CF" w:rsidRDefault="00747C99" w:rsidP="00F616B2">
            <w:pPr>
              <w:rPr>
                <w:rFonts w:ascii="Arial" w:hAnsi="Arial" w:cs="Arial"/>
                <w:b/>
              </w:rPr>
            </w:pPr>
          </w:p>
        </w:tc>
        <w:tc>
          <w:tcPr>
            <w:tcW w:w="2258" w:type="dxa"/>
            <w:tcBorders>
              <w:top w:val="single" w:sz="4" w:space="0" w:color="auto"/>
              <w:left w:val="nil"/>
              <w:bottom w:val="single" w:sz="4" w:space="0" w:color="auto"/>
              <w:right w:val="nil"/>
            </w:tcBorders>
            <w:shd w:val="clear" w:color="auto" w:fill="D9D9D9" w:themeFill="background1" w:themeFillShade="D9"/>
          </w:tcPr>
          <w:p w14:paraId="4E055E36" w14:textId="77777777" w:rsidR="00747C99" w:rsidRPr="007A07CF" w:rsidRDefault="00747C99" w:rsidP="00F616B2">
            <w:pPr>
              <w:rPr>
                <w:rFonts w:ascii="Arial" w:hAnsi="Arial" w:cs="Arial"/>
                <w:b/>
              </w:rPr>
            </w:pPr>
            <w:r w:rsidRPr="007A07CF">
              <w:rPr>
                <w:rFonts w:ascii="Arial" w:hAnsi="Arial" w:cs="Arial"/>
                <w:b/>
              </w:rPr>
              <w:t>1º Cuatrimestre</w:t>
            </w:r>
          </w:p>
        </w:tc>
        <w:tc>
          <w:tcPr>
            <w:tcW w:w="1457" w:type="dxa"/>
            <w:tcBorders>
              <w:top w:val="single" w:sz="4" w:space="0" w:color="auto"/>
              <w:left w:val="nil"/>
              <w:bottom w:val="single" w:sz="4" w:space="0" w:color="auto"/>
              <w:right w:val="nil"/>
            </w:tcBorders>
            <w:shd w:val="clear" w:color="auto" w:fill="D9D9D9" w:themeFill="background1" w:themeFillShade="D9"/>
          </w:tcPr>
          <w:p w14:paraId="3EFC1330" w14:textId="77777777" w:rsidR="00747C99" w:rsidRPr="007A07CF" w:rsidRDefault="00747C99" w:rsidP="00F616B2">
            <w:pPr>
              <w:jc w:val="center"/>
              <w:rPr>
                <w:rFonts w:ascii="Arial" w:hAnsi="Arial" w:cs="Arial"/>
              </w:rPr>
            </w:pPr>
          </w:p>
        </w:tc>
        <w:tc>
          <w:tcPr>
            <w:tcW w:w="1416" w:type="dxa"/>
            <w:tcBorders>
              <w:top w:val="single" w:sz="4" w:space="0" w:color="auto"/>
              <w:left w:val="nil"/>
              <w:bottom w:val="single" w:sz="4" w:space="0" w:color="auto"/>
              <w:right w:val="nil"/>
            </w:tcBorders>
            <w:shd w:val="clear" w:color="auto" w:fill="D9D9D9" w:themeFill="background1" w:themeFillShade="D9"/>
          </w:tcPr>
          <w:p w14:paraId="6778DC8C" w14:textId="77777777" w:rsidR="00747C99" w:rsidRPr="007A07CF" w:rsidRDefault="00747C99" w:rsidP="00F616B2">
            <w:pPr>
              <w:jc w:val="center"/>
              <w:rPr>
                <w:rFonts w:ascii="Arial" w:hAnsi="Arial" w:cs="Arial"/>
              </w:rPr>
            </w:pPr>
          </w:p>
        </w:tc>
        <w:tc>
          <w:tcPr>
            <w:tcW w:w="1971" w:type="dxa"/>
            <w:tcBorders>
              <w:top w:val="single" w:sz="4" w:space="0" w:color="auto"/>
              <w:left w:val="nil"/>
              <w:bottom w:val="single" w:sz="4" w:space="0" w:color="auto"/>
              <w:right w:val="nil"/>
            </w:tcBorders>
            <w:shd w:val="clear" w:color="auto" w:fill="D9D9D9" w:themeFill="background1" w:themeFillShade="D9"/>
          </w:tcPr>
          <w:p w14:paraId="22B1C4F9" w14:textId="77777777" w:rsidR="00747C99" w:rsidRPr="007A07CF" w:rsidRDefault="00747C99" w:rsidP="00F616B2">
            <w:pPr>
              <w:rPr>
                <w:rFonts w:ascii="Arial" w:hAnsi="Arial" w:cs="Arial"/>
              </w:rPr>
            </w:pPr>
          </w:p>
        </w:tc>
        <w:tc>
          <w:tcPr>
            <w:tcW w:w="1386" w:type="dxa"/>
            <w:tcBorders>
              <w:top w:val="single" w:sz="4" w:space="0" w:color="auto"/>
              <w:left w:val="nil"/>
              <w:bottom w:val="single" w:sz="4" w:space="0" w:color="auto"/>
              <w:right w:val="single" w:sz="4" w:space="0" w:color="auto"/>
            </w:tcBorders>
            <w:shd w:val="clear" w:color="auto" w:fill="D9D9D9" w:themeFill="background1" w:themeFillShade="D9"/>
          </w:tcPr>
          <w:p w14:paraId="18DE3D55" w14:textId="77777777" w:rsidR="00747C99" w:rsidRPr="007A07CF" w:rsidRDefault="00747C99" w:rsidP="00F616B2">
            <w:pPr>
              <w:rPr>
                <w:rFonts w:ascii="Arial" w:hAnsi="Arial" w:cs="Arial"/>
              </w:rPr>
            </w:pPr>
          </w:p>
        </w:tc>
      </w:tr>
      <w:tr w:rsidR="00747C99" w:rsidRPr="007A07CF" w14:paraId="4E353B2D" w14:textId="77777777" w:rsidTr="00CA6AE6">
        <w:tc>
          <w:tcPr>
            <w:tcW w:w="528" w:type="dxa"/>
            <w:tcBorders>
              <w:top w:val="single" w:sz="4" w:space="0" w:color="auto"/>
            </w:tcBorders>
          </w:tcPr>
          <w:p w14:paraId="55B8B2A7" w14:textId="77777777" w:rsidR="00747C99" w:rsidRPr="007A07CF" w:rsidRDefault="00747C99" w:rsidP="00F616B2">
            <w:pPr>
              <w:rPr>
                <w:rFonts w:ascii="Arial" w:hAnsi="Arial" w:cs="Arial"/>
                <w:b/>
              </w:rPr>
            </w:pPr>
            <w:r w:rsidRPr="007A07CF">
              <w:rPr>
                <w:rFonts w:ascii="Arial" w:hAnsi="Arial" w:cs="Arial"/>
                <w:b/>
              </w:rPr>
              <w:t>23</w:t>
            </w:r>
          </w:p>
        </w:tc>
        <w:tc>
          <w:tcPr>
            <w:tcW w:w="2258" w:type="dxa"/>
            <w:tcBorders>
              <w:top w:val="single" w:sz="4" w:space="0" w:color="auto"/>
            </w:tcBorders>
          </w:tcPr>
          <w:p w14:paraId="29AA99DE" w14:textId="77777777" w:rsidR="00747C99" w:rsidRPr="007A07CF" w:rsidRDefault="00747C99" w:rsidP="00F616B2">
            <w:pPr>
              <w:rPr>
                <w:rFonts w:ascii="Arial" w:hAnsi="Arial" w:cs="Arial"/>
                <w:b/>
              </w:rPr>
            </w:pPr>
            <w:r w:rsidRPr="007A07CF">
              <w:rPr>
                <w:rFonts w:ascii="Arial" w:hAnsi="Arial" w:cs="Arial"/>
                <w:b/>
              </w:rPr>
              <w:t xml:space="preserve">Tecnologías de la Comunicación y Educación </w:t>
            </w:r>
            <w:r w:rsidRPr="007A07CF">
              <w:rPr>
                <w:rFonts w:ascii="Arial" w:hAnsi="Arial" w:cs="Arial"/>
              </w:rPr>
              <w:t>(Taller)</w:t>
            </w:r>
          </w:p>
        </w:tc>
        <w:tc>
          <w:tcPr>
            <w:tcW w:w="1457" w:type="dxa"/>
            <w:tcBorders>
              <w:top w:val="single" w:sz="4" w:space="0" w:color="auto"/>
            </w:tcBorders>
          </w:tcPr>
          <w:p w14:paraId="10DDB464" w14:textId="77777777" w:rsidR="00747C99" w:rsidRPr="007A07CF" w:rsidRDefault="00747C99" w:rsidP="00F616B2">
            <w:pPr>
              <w:jc w:val="center"/>
              <w:rPr>
                <w:rFonts w:ascii="Arial" w:hAnsi="Arial" w:cs="Arial"/>
              </w:rPr>
            </w:pPr>
            <w:r w:rsidRPr="007A07CF">
              <w:rPr>
                <w:rFonts w:ascii="Arial" w:hAnsi="Arial" w:cs="Arial"/>
              </w:rPr>
              <w:t>4 hs.</w:t>
            </w:r>
          </w:p>
        </w:tc>
        <w:tc>
          <w:tcPr>
            <w:tcW w:w="1416" w:type="dxa"/>
            <w:tcBorders>
              <w:top w:val="single" w:sz="4" w:space="0" w:color="auto"/>
            </w:tcBorders>
          </w:tcPr>
          <w:p w14:paraId="245E1288" w14:textId="77777777" w:rsidR="00747C99" w:rsidRPr="007A07CF" w:rsidRDefault="00747C99" w:rsidP="00F616B2">
            <w:pPr>
              <w:jc w:val="center"/>
              <w:rPr>
                <w:rFonts w:ascii="Arial" w:hAnsi="Arial" w:cs="Arial"/>
              </w:rPr>
            </w:pPr>
            <w:r w:rsidRPr="007A07CF">
              <w:rPr>
                <w:rFonts w:ascii="Arial" w:hAnsi="Arial" w:cs="Arial"/>
              </w:rPr>
              <w:t>60 hs.</w:t>
            </w:r>
          </w:p>
        </w:tc>
        <w:tc>
          <w:tcPr>
            <w:tcW w:w="1971" w:type="dxa"/>
            <w:tcBorders>
              <w:top w:val="single" w:sz="4" w:space="0" w:color="auto"/>
            </w:tcBorders>
          </w:tcPr>
          <w:p w14:paraId="47F9B9B5" w14:textId="77777777" w:rsidR="00747C99" w:rsidRPr="007A07CF" w:rsidRDefault="00747C99" w:rsidP="00F616B2">
            <w:pPr>
              <w:rPr>
                <w:rFonts w:ascii="Arial" w:hAnsi="Arial" w:cs="Arial"/>
              </w:rPr>
            </w:pPr>
            <w:r w:rsidRPr="007A07CF">
              <w:rPr>
                <w:rFonts w:ascii="Arial" w:hAnsi="Arial" w:cs="Arial"/>
              </w:rPr>
              <w:t>Cuatrimestral</w:t>
            </w:r>
          </w:p>
        </w:tc>
        <w:tc>
          <w:tcPr>
            <w:tcW w:w="1386" w:type="dxa"/>
            <w:tcBorders>
              <w:top w:val="single" w:sz="4" w:space="0" w:color="auto"/>
            </w:tcBorders>
          </w:tcPr>
          <w:p w14:paraId="52562779" w14:textId="77777777" w:rsidR="00747C99" w:rsidRPr="007A07CF" w:rsidRDefault="00747C99" w:rsidP="00F616B2">
            <w:pPr>
              <w:rPr>
                <w:rFonts w:ascii="Arial" w:hAnsi="Arial" w:cs="Arial"/>
              </w:rPr>
            </w:pPr>
            <w:r w:rsidRPr="007A07CF">
              <w:rPr>
                <w:rFonts w:ascii="Arial" w:hAnsi="Arial" w:cs="Arial"/>
              </w:rPr>
              <w:t>Presencial</w:t>
            </w:r>
          </w:p>
        </w:tc>
      </w:tr>
      <w:tr w:rsidR="00BB4CB8" w:rsidRPr="007A07CF" w14:paraId="523AB6B6" w14:textId="77777777" w:rsidTr="00CA6AE6">
        <w:tc>
          <w:tcPr>
            <w:tcW w:w="528" w:type="dxa"/>
            <w:tcBorders>
              <w:bottom w:val="single" w:sz="4" w:space="0" w:color="auto"/>
            </w:tcBorders>
          </w:tcPr>
          <w:p w14:paraId="6B2C0E9A" w14:textId="77777777" w:rsidR="00BB4CB8" w:rsidRPr="007A07CF" w:rsidRDefault="00BB4CB8" w:rsidP="00F616B2">
            <w:pPr>
              <w:rPr>
                <w:rFonts w:ascii="Arial" w:hAnsi="Arial" w:cs="Arial"/>
                <w:b/>
              </w:rPr>
            </w:pPr>
            <w:r w:rsidRPr="007A07CF">
              <w:rPr>
                <w:rFonts w:ascii="Arial" w:hAnsi="Arial" w:cs="Arial"/>
                <w:b/>
              </w:rPr>
              <w:t>2</w:t>
            </w:r>
            <w:r w:rsidR="0045418D" w:rsidRPr="007A07CF">
              <w:rPr>
                <w:rFonts w:ascii="Arial" w:hAnsi="Arial" w:cs="Arial"/>
                <w:b/>
              </w:rPr>
              <w:t>4</w:t>
            </w:r>
          </w:p>
        </w:tc>
        <w:tc>
          <w:tcPr>
            <w:tcW w:w="2258" w:type="dxa"/>
            <w:tcBorders>
              <w:bottom w:val="single" w:sz="4" w:space="0" w:color="auto"/>
            </w:tcBorders>
          </w:tcPr>
          <w:p w14:paraId="1439214F" w14:textId="77777777" w:rsidR="00BB4CB8" w:rsidRPr="007A07CF" w:rsidRDefault="00BB4CB8" w:rsidP="00F616B2">
            <w:pPr>
              <w:rPr>
                <w:rFonts w:ascii="Arial" w:hAnsi="Arial" w:cs="Arial"/>
                <w:b/>
              </w:rPr>
            </w:pPr>
            <w:r w:rsidRPr="007A07CF">
              <w:rPr>
                <w:rFonts w:ascii="Arial" w:hAnsi="Arial" w:cs="Arial"/>
                <w:b/>
              </w:rPr>
              <w:t xml:space="preserve">Práctica de Educación para la Salud III </w:t>
            </w:r>
            <w:r w:rsidRPr="007A07CF">
              <w:rPr>
                <w:rFonts w:ascii="Arial" w:hAnsi="Arial" w:cs="Arial"/>
              </w:rPr>
              <w:t>(seminario-taller)</w:t>
            </w:r>
          </w:p>
        </w:tc>
        <w:tc>
          <w:tcPr>
            <w:tcW w:w="1457" w:type="dxa"/>
            <w:tcBorders>
              <w:bottom w:val="single" w:sz="4" w:space="0" w:color="auto"/>
            </w:tcBorders>
          </w:tcPr>
          <w:p w14:paraId="6EBF94CF" w14:textId="77777777" w:rsidR="00BB4CB8" w:rsidRPr="007A07CF" w:rsidRDefault="00BB4CB8" w:rsidP="00F616B2">
            <w:pPr>
              <w:jc w:val="center"/>
              <w:rPr>
                <w:rFonts w:ascii="Arial" w:hAnsi="Arial" w:cs="Arial"/>
              </w:rPr>
            </w:pPr>
            <w:r w:rsidRPr="007A07CF">
              <w:rPr>
                <w:rFonts w:ascii="Arial" w:hAnsi="Arial" w:cs="Arial"/>
              </w:rPr>
              <w:t>12 hs.</w:t>
            </w:r>
          </w:p>
          <w:p w14:paraId="46BCC37B" w14:textId="77777777" w:rsidR="00BB4CB8" w:rsidRPr="007A07CF" w:rsidRDefault="00BB4CB8" w:rsidP="00F616B2">
            <w:pPr>
              <w:jc w:val="center"/>
              <w:rPr>
                <w:rFonts w:ascii="Arial" w:hAnsi="Arial" w:cs="Arial"/>
              </w:rPr>
            </w:pPr>
          </w:p>
        </w:tc>
        <w:tc>
          <w:tcPr>
            <w:tcW w:w="1416" w:type="dxa"/>
            <w:tcBorders>
              <w:bottom w:val="single" w:sz="4" w:space="0" w:color="auto"/>
            </w:tcBorders>
          </w:tcPr>
          <w:p w14:paraId="52A4304E" w14:textId="77777777" w:rsidR="00BB4CB8" w:rsidRPr="007A07CF" w:rsidRDefault="00BB4CB8" w:rsidP="00F616B2">
            <w:pPr>
              <w:jc w:val="center"/>
              <w:rPr>
                <w:rFonts w:ascii="Arial" w:hAnsi="Arial" w:cs="Arial"/>
              </w:rPr>
            </w:pPr>
            <w:r w:rsidRPr="007A07CF">
              <w:rPr>
                <w:rFonts w:ascii="Arial" w:hAnsi="Arial" w:cs="Arial"/>
              </w:rPr>
              <w:t>180 hs.</w:t>
            </w:r>
          </w:p>
        </w:tc>
        <w:tc>
          <w:tcPr>
            <w:tcW w:w="1971" w:type="dxa"/>
            <w:tcBorders>
              <w:bottom w:val="single" w:sz="4" w:space="0" w:color="auto"/>
            </w:tcBorders>
          </w:tcPr>
          <w:p w14:paraId="7FDE0C61" w14:textId="77777777" w:rsidR="00BB4CB8" w:rsidRPr="007A07CF" w:rsidRDefault="00BB4CB8" w:rsidP="00F616B2">
            <w:pPr>
              <w:rPr>
                <w:rFonts w:ascii="Arial" w:hAnsi="Arial" w:cs="Arial"/>
              </w:rPr>
            </w:pPr>
            <w:r w:rsidRPr="007A07CF">
              <w:rPr>
                <w:rFonts w:ascii="Arial" w:hAnsi="Arial" w:cs="Arial"/>
              </w:rPr>
              <w:t>Cuatrimestral</w:t>
            </w:r>
          </w:p>
        </w:tc>
        <w:tc>
          <w:tcPr>
            <w:tcW w:w="1386" w:type="dxa"/>
            <w:tcBorders>
              <w:bottom w:val="single" w:sz="4" w:space="0" w:color="auto"/>
            </w:tcBorders>
          </w:tcPr>
          <w:p w14:paraId="048DE299" w14:textId="77777777" w:rsidR="00BB4CB8" w:rsidRPr="007A07CF" w:rsidRDefault="00BB4CB8" w:rsidP="00F616B2">
            <w:pPr>
              <w:rPr>
                <w:rFonts w:ascii="Arial" w:hAnsi="Arial" w:cs="Arial"/>
              </w:rPr>
            </w:pPr>
            <w:r w:rsidRPr="007A07CF">
              <w:rPr>
                <w:rFonts w:ascii="Arial" w:hAnsi="Arial" w:cs="Arial"/>
              </w:rPr>
              <w:t>Presencial</w:t>
            </w:r>
          </w:p>
        </w:tc>
      </w:tr>
      <w:tr w:rsidR="004225DF" w:rsidRPr="007A07CF" w14:paraId="13B462FD" w14:textId="77777777" w:rsidTr="00CA6AE6">
        <w:tc>
          <w:tcPr>
            <w:tcW w:w="528" w:type="dxa"/>
            <w:tcBorders>
              <w:bottom w:val="single" w:sz="4" w:space="0" w:color="auto"/>
            </w:tcBorders>
          </w:tcPr>
          <w:p w14:paraId="318047A0" w14:textId="77777777" w:rsidR="004225DF" w:rsidRPr="007A07CF" w:rsidRDefault="004225DF" w:rsidP="00F616B2">
            <w:pPr>
              <w:rPr>
                <w:rFonts w:ascii="Arial" w:hAnsi="Arial" w:cs="Arial"/>
                <w:b/>
              </w:rPr>
            </w:pPr>
            <w:r w:rsidRPr="007A07CF">
              <w:rPr>
                <w:rFonts w:ascii="Arial" w:hAnsi="Arial" w:cs="Arial"/>
                <w:b/>
              </w:rPr>
              <w:t>25</w:t>
            </w:r>
          </w:p>
        </w:tc>
        <w:tc>
          <w:tcPr>
            <w:tcW w:w="2258" w:type="dxa"/>
            <w:tcBorders>
              <w:bottom w:val="single" w:sz="4" w:space="0" w:color="auto"/>
            </w:tcBorders>
          </w:tcPr>
          <w:p w14:paraId="214880FF" w14:textId="77777777" w:rsidR="004225DF" w:rsidRPr="007A07CF" w:rsidRDefault="004225DF" w:rsidP="00F616B2">
            <w:pPr>
              <w:rPr>
                <w:rFonts w:ascii="Arial" w:hAnsi="Arial" w:cs="Arial"/>
              </w:rPr>
            </w:pPr>
            <w:r w:rsidRPr="007A07CF">
              <w:rPr>
                <w:rFonts w:ascii="Arial" w:hAnsi="Arial" w:cs="Arial"/>
                <w:b/>
              </w:rPr>
              <w:t>Metodología de la Investigación en Educación para la SaludII</w:t>
            </w:r>
            <w:r w:rsidRPr="007A07CF">
              <w:rPr>
                <w:rFonts w:ascii="Arial" w:hAnsi="Arial" w:cs="Arial"/>
              </w:rPr>
              <w:t>(materia)</w:t>
            </w:r>
          </w:p>
        </w:tc>
        <w:tc>
          <w:tcPr>
            <w:tcW w:w="1457" w:type="dxa"/>
            <w:tcBorders>
              <w:bottom w:val="single" w:sz="4" w:space="0" w:color="auto"/>
            </w:tcBorders>
          </w:tcPr>
          <w:p w14:paraId="75896F21" w14:textId="77777777" w:rsidR="004225DF" w:rsidRPr="007A07CF" w:rsidRDefault="004225DF" w:rsidP="00F616B2">
            <w:pPr>
              <w:jc w:val="center"/>
              <w:rPr>
                <w:rFonts w:ascii="Arial" w:hAnsi="Arial" w:cs="Arial"/>
              </w:rPr>
            </w:pPr>
            <w:r w:rsidRPr="007A07CF">
              <w:rPr>
                <w:rFonts w:ascii="Arial" w:hAnsi="Arial" w:cs="Arial"/>
              </w:rPr>
              <w:t>4 hs.</w:t>
            </w:r>
          </w:p>
        </w:tc>
        <w:tc>
          <w:tcPr>
            <w:tcW w:w="1416" w:type="dxa"/>
            <w:tcBorders>
              <w:bottom w:val="single" w:sz="4" w:space="0" w:color="auto"/>
            </w:tcBorders>
          </w:tcPr>
          <w:p w14:paraId="3479438B" w14:textId="77777777" w:rsidR="004225DF" w:rsidRPr="007A07CF" w:rsidRDefault="004225DF" w:rsidP="00F616B2">
            <w:pPr>
              <w:jc w:val="center"/>
              <w:rPr>
                <w:rFonts w:ascii="Arial" w:hAnsi="Arial" w:cs="Arial"/>
              </w:rPr>
            </w:pPr>
            <w:r w:rsidRPr="007A07CF">
              <w:rPr>
                <w:rFonts w:ascii="Arial" w:hAnsi="Arial" w:cs="Arial"/>
              </w:rPr>
              <w:t>60 hs.</w:t>
            </w:r>
          </w:p>
        </w:tc>
        <w:tc>
          <w:tcPr>
            <w:tcW w:w="1971" w:type="dxa"/>
            <w:tcBorders>
              <w:bottom w:val="single" w:sz="4" w:space="0" w:color="auto"/>
            </w:tcBorders>
          </w:tcPr>
          <w:p w14:paraId="2B20FD65" w14:textId="77777777" w:rsidR="004225DF" w:rsidRPr="007A07CF" w:rsidRDefault="004225DF" w:rsidP="00F616B2">
            <w:pPr>
              <w:rPr>
                <w:rFonts w:ascii="Arial" w:hAnsi="Arial" w:cs="Arial"/>
              </w:rPr>
            </w:pPr>
            <w:r w:rsidRPr="007A07CF">
              <w:rPr>
                <w:rFonts w:ascii="Arial" w:hAnsi="Arial" w:cs="Arial"/>
              </w:rPr>
              <w:t>Cuatrimestral</w:t>
            </w:r>
          </w:p>
        </w:tc>
        <w:tc>
          <w:tcPr>
            <w:tcW w:w="1386" w:type="dxa"/>
            <w:tcBorders>
              <w:bottom w:val="single" w:sz="4" w:space="0" w:color="auto"/>
            </w:tcBorders>
          </w:tcPr>
          <w:p w14:paraId="2BA5D3A0" w14:textId="77777777" w:rsidR="004225DF" w:rsidRPr="007A07CF" w:rsidRDefault="004225DF" w:rsidP="00F616B2">
            <w:pPr>
              <w:rPr>
                <w:rFonts w:ascii="Arial" w:hAnsi="Arial" w:cs="Arial"/>
              </w:rPr>
            </w:pPr>
            <w:r w:rsidRPr="007A07CF">
              <w:rPr>
                <w:rFonts w:ascii="Arial" w:hAnsi="Arial" w:cs="Arial"/>
              </w:rPr>
              <w:t>Presencial</w:t>
            </w:r>
          </w:p>
        </w:tc>
      </w:tr>
      <w:tr w:rsidR="004225DF" w:rsidRPr="007A07CF" w14:paraId="60985559" w14:textId="77777777" w:rsidTr="00CA6AE6">
        <w:tc>
          <w:tcPr>
            <w:tcW w:w="528" w:type="dxa"/>
            <w:tcBorders>
              <w:bottom w:val="single" w:sz="4" w:space="0" w:color="auto"/>
            </w:tcBorders>
          </w:tcPr>
          <w:p w14:paraId="0A4650CA" w14:textId="77777777" w:rsidR="004225DF" w:rsidRPr="007A07CF" w:rsidRDefault="004225DF" w:rsidP="00F616B2">
            <w:pPr>
              <w:rPr>
                <w:rFonts w:ascii="Arial" w:hAnsi="Arial" w:cs="Arial"/>
                <w:b/>
              </w:rPr>
            </w:pPr>
            <w:r w:rsidRPr="007A07CF">
              <w:rPr>
                <w:rFonts w:ascii="Arial" w:hAnsi="Arial" w:cs="Arial"/>
                <w:b/>
              </w:rPr>
              <w:t>26</w:t>
            </w:r>
          </w:p>
        </w:tc>
        <w:tc>
          <w:tcPr>
            <w:tcW w:w="2258" w:type="dxa"/>
            <w:tcBorders>
              <w:bottom w:val="single" w:sz="4" w:space="0" w:color="auto"/>
            </w:tcBorders>
            <w:shd w:val="clear" w:color="auto" w:fill="auto"/>
          </w:tcPr>
          <w:p w14:paraId="469616CC" w14:textId="77777777" w:rsidR="004225DF" w:rsidRPr="007A07CF" w:rsidRDefault="004225DF" w:rsidP="00F616B2">
            <w:pPr>
              <w:rPr>
                <w:rFonts w:ascii="Arial" w:hAnsi="Arial" w:cs="Arial"/>
              </w:rPr>
            </w:pPr>
            <w:r w:rsidRPr="007A07CF">
              <w:rPr>
                <w:rFonts w:ascii="Arial" w:hAnsi="Arial" w:cs="Arial"/>
                <w:b/>
              </w:rPr>
              <w:t xml:space="preserve">Sociología de la Salud </w:t>
            </w:r>
            <w:r w:rsidRPr="007A07CF">
              <w:rPr>
                <w:rFonts w:ascii="Arial" w:hAnsi="Arial" w:cs="Arial"/>
              </w:rPr>
              <w:t>(materia)</w:t>
            </w:r>
          </w:p>
        </w:tc>
        <w:tc>
          <w:tcPr>
            <w:tcW w:w="1457" w:type="dxa"/>
            <w:tcBorders>
              <w:bottom w:val="single" w:sz="4" w:space="0" w:color="auto"/>
            </w:tcBorders>
            <w:shd w:val="clear" w:color="auto" w:fill="auto"/>
          </w:tcPr>
          <w:p w14:paraId="06F5598B" w14:textId="77777777" w:rsidR="004225DF" w:rsidRPr="007A07CF" w:rsidRDefault="004225DF" w:rsidP="00F616B2">
            <w:pPr>
              <w:jc w:val="center"/>
              <w:rPr>
                <w:rFonts w:ascii="Arial" w:hAnsi="Arial" w:cs="Arial"/>
              </w:rPr>
            </w:pPr>
            <w:r w:rsidRPr="007A07CF">
              <w:rPr>
                <w:rFonts w:ascii="Arial" w:hAnsi="Arial" w:cs="Arial"/>
              </w:rPr>
              <w:t>4 hs.</w:t>
            </w:r>
          </w:p>
        </w:tc>
        <w:tc>
          <w:tcPr>
            <w:tcW w:w="1416" w:type="dxa"/>
            <w:tcBorders>
              <w:bottom w:val="single" w:sz="4" w:space="0" w:color="auto"/>
            </w:tcBorders>
            <w:shd w:val="clear" w:color="auto" w:fill="auto"/>
          </w:tcPr>
          <w:p w14:paraId="0D78DD46" w14:textId="77777777" w:rsidR="004225DF" w:rsidRPr="007A07CF" w:rsidRDefault="004225DF" w:rsidP="00F616B2">
            <w:pPr>
              <w:jc w:val="center"/>
              <w:rPr>
                <w:rFonts w:ascii="Arial" w:hAnsi="Arial" w:cs="Arial"/>
              </w:rPr>
            </w:pPr>
            <w:r w:rsidRPr="007A07CF">
              <w:rPr>
                <w:rFonts w:ascii="Arial" w:hAnsi="Arial" w:cs="Arial"/>
              </w:rPr>
              <w:t>60 hs.</w:t>
            </w:r>
          </w:p>
        </w:tc>
        <w:tc>
          <w:tcPr>
            <w:tcW w:w="1971" w:type="dxa"/>
            <w:tcBorders>
              <w:bottom w:val="single" w:sz="4" w:space="0" w:color="auto"/>
            </w:tcBorders>
            <w:shd w:val="clear" w:color="auto" w:fill="auto"/>
          </w:tcPr>
          <w:p w14:paraId="70CD8D9C" w14:textId="77777777" w:rsidR="004225DF" w:rsidRPr="007A07CF" w:rsidRDefault="004225DF" w:rsidP="00F616B2">
            <w:pPr>
              <w:rPr>
                <w:rFonts w:ascii="Arial" w:hAnsi="Arial" w:cs="Arial"/>
              </w:rPr>
            </w:pPr>
            <w:r w:rsidRPr="007A07CF">
              <w:rPr>
                <w:rFonts w:ascii="Arial" w:hAnsi="Arial" w:cs="Arial"/>
              </w:rPr>
              <w:t>Cuatrimestral</w:t>
            </w:r>
          </w:p>
        </w:tc>
        <w:tc>
          <w:tcPr>
            <w:tcW w:w="1386" w:type="dxa"/>
            <w:tcBorders>
              <w:bottom w:val="single" w:sz="4" w:space="0" w:color="auto"/>
            </w:tcBorders>
            <w:shd w:val="clear" w:color="auto" w:fill="auto"/>
          </w:tcPr>
          <w:p w14:paraId="18BE88F1" w14:textId="77777777" w:rsidR="004225DF" w:rsidRPr="007A07CF" w:rsidRDefault="004225DF" w:rsidP="00F616B2">
            <w:pPr>
              <w:rPr>
                <w:rFonts w:ascii="Arial" w:hAnsi="Arial" w:cs="Arial"/>
              </w:rPr>
            </w:pPr>
            <w:r w:rsidRPr="007A07CF">
              <w:rPr>
                <w:rFonts w:ascii="Arial" w:hAnsi="Arial" w:cs="Arial"/>
              </w:rPr>
              <w:t>Presencial</w:t>
            </w:r>
          </w:p>
        </w:tc>
      </w:tr>
      <w:tr w:rsidR="004225DF" w:rsidRPr="007A07CF" w14:paraId="37AB58EA" w14:textId="77777777" w:rsidTr="00CA6AE6">
        <w:tc>
          <w:tcPr>
            <w:tcW w:w="528" w:type="dxa"/>
            <w:tcBorders>
              <w:top w:val="single" w:sz="4" w:space="0" w:color="auto"/>
              <w:left w:val="single" w:sz="4" w:space="0" w:color="auto"/>
              <w:bottom w:val="single" w:sz="4" w:space="0" w:color="auto"/>
              <w:right w:val="nil"/>
            </w:tcBorders>
            <w:shd w:val="clear" w:color="auto" w:fill="D9D9D9" w:themeFill="background1" w:themeFillShade="D9"/>
          </w:tcPr>
          <w:p w14:paraId="4F0F2254" w14:textId="77777777" w:rsidR="004225DF" w:rsidRPr="007A07CF" w:rsidRDefault="004225DF" w:rsidP="00F616B2">
            <w:pPr>
              <w:rPr>
                <w:rFonts w:ascii="Arial" w:hAnsi="Arial" w:cs="Arial"/>
                <w:b/>
              </w:rPr>
            </w:pPr>
          </w:p>
        </w:tc>
        <w:tc>
          <w:tcPr>
            <w:tcW w:w="2258" w:type="dxa"/>
            <w:tcBorders>
              <w:top w:val="single" w:sz="4" w:space="0" w:color="auto"/>
              <w:left w:val="nil"/>
              <w:bottom w:val="single" w:sz="4" w:space="0" w:color="auto"/>
              <w:right w:val="nil"/>
            </w:tcBorders>
            <w:shd w:val="clear" w:color="auto" w:fill="D9D9D9" w:themeFill="background1" w:themeFillShade="D9"/>
          </w:tcPr>
          <w:p w14:paraId="12A4D90B" w14:textId="77777777" w:rsidR="004225DF" w:rsidRPr="007A07CF" w:rsidRDefault="004225DF" w:rsidP="00F616B2">
            <w:pPr>
              <w:rPr>
                <w:rFonts w:ascii="Arial" w:hAnsi="Arial" w:cs="Arial"/>
                <w:b/>
              </w:rPr>
            </w:pPr>
            <w:r w:rsidRPr="007A07CF">
              <w:rPr>
                <w:rFonts w:ascii="Arial" w:hAnsi="Arial" w:cs="Arial"/>
                <w:b/>
              </w:rPr>
              <w:t>2º Cuatrimestre</w:t>
            </w:r>
          </w:p>
        </w:tc>
        <w:tc>
          <w:tcPr>
            <w:tcW w:w="1457" w:type="dxa"/>
            <w:tcBorders>
              <w:top w:val="single" w:sz="4" w:space="0" w:color="auto"/>
              <w:left w:val="nil"/>
              <w:bottom w:val="single" w:sz="4" w:space="0" w:color="auto"/>
              <w:right w:val="nil"/>
            </w:tcBorders>
            <w:shd w:val="clear" w:color="auto" w:fill="D9D9D9" w:themeFill="background1" w:themeFillShade="D9"/>
          </w:tcPr>
          <w:p w14:paraId="59273D62" w14:textId="77777777" w:rsidR="004225DF" w:rsidRPr="007A07CF" w:rsidRDefault="004225DF" w:rsidP="00F616B2">
            <w:pPr>
              <w:jc w:val="center"/>
              <w:rPr>
                <w:rFonts w:ascii="Arial" w:hAnsi="Arial" w:cs="Arial"/>
              </w:rPr>
            </w:pPr>
          </w:p>
        </w:tc>
        <w:tc>
          <w:tcPr>
            <w:tcW w:w="1416" w:type="dxa"/>
            <w:tcBorders>
              <w:top w:val="single" w:sz="4" w:space="0" w:color="auto"/>
              <w:left w:val="nil"/>
              <w:bottom w:val="single" w:sz="4" w:space="0" w:color="auto"/>
              <w:right w:val="nil"/>
            </w:tcBorders>
            <w:shd w:val="clear" w:color="auto" w:fill="D9D9D9" w:themeFill="background1" w:themeFillShade="D9"/>
          </w:tcPr>
          <w:p w14:paraId="516AAFE4" w14:textId="77777777" w:rsidR="004225DF" w:rsidRPr="007A07CF" w:rsidRDefault="004225DF" w:rsidP="00F616B2">
            <w:pPr>
              <w:jc w:val="center"/>
              <w:rPr>
                <w:rFonts w:ascii="Arial" w:hAnsi="Arial" w:cs="Arial"/>
              </w:rPr>
            </w:pPr>
          </w:p>
        </w:tc>
        <w:tc>
          <w:tcPr>
            <w:tcW w:w="1971" w:type="dxa"/>
            <w:tcBorders>
              <w:top w:val="single" w:sz="4" w:space="0" w:color="auto"/>
              <w:left w:val="nil"/>
              <w:bottom w:val="single" w:sz="4" w:space="0" w:color="auto"/>
              <w:right w:val="nil"/>
            </w:tcBorders>
            <w:shd w:val="clear" w:color="auto" w:fill="D9D9D9" w:themeFill="background1" w:themeFillShade="D9"/>
          </w:tcPr>
          <w:p w14:paraId="04EAAF20" w14:textId="77777777" w:rsidR="004225DF" w:rsidRPr="007A07CF" w:rsidRDefault="004225DF" w:rsidP="00F616B2">
            <w:pPr>
              <w:rPr>
                <w:rFonts w:ascii="Arial" w:hAnsi="Arial" w:cs="Arial"/>
              </w:rPr>
            </w:pPr>
          </w:p>
        </w:tc>
        <w:tc>
          <w:tcPr>
            <w:tcW w:w="1386" w:type="dxa"/>
            <w:tcBorders>
              <w:top w:val="single" w:sz="4" w:space="0" w:color="auto"/>
              <w:left w:val="nil"/>
              <w:bottom w:val="single" w:sz="4" w:space="0" w:color="auto"/>
              <w:right w:val="single" w:sz="4" w:space="0" w:color="auto"/>
            </w:tcBorders>
            <w:shd w:val="clear" w:color="auto" w:fill="D9D9D9" w:themeFill="background1" w:themeFillShade="D9"/>
          </w:tcPr>
          <w:p w14:paraId="3A4D0451" w14:textId="77777777" w:rsidR="004225DF" w:rsidRPr="007A07CF" w:rsidRDefault="004225DF" w:rsidP="00F616B2">
            <w:pPr>
              <w:rPr>
                <w:rFonts w:ascii="Arial" w:hAnsi="Arial" w:cs="Arial"/>
              </w:rPr>
            </w:pPr>
          </w:p>
        </w:tc>
      </w:tr>
      <w:tr w:rsidR="004225DF" w:rsidRPr="007A07CF" w14:paraId="5F5CAF46" w14:textId="77777777" w:rsidTr="00CA6AE6">
        <w:tc>
          <w:tcPr>
            <w:tcW w:w="528" w:type="dxa"/>
          </w:tcPr>
          <w:p w14:paraId="437ED968" w14:textId="77777777" w:rsidR="004225DF" w:rsidRPr="007A07CF" w:rsidRDefault="004225DF" w:rsidP="00F616B2">
            <w:pPr>
              <w:rPr>
                <w:rFonts w:ascii="Arial" w:hAnsi="Arial" w:cs="Arial"/>
                <w:b/>
              </w:rPr>
            </w:pPr>
            <w:r w:rsidRPr="007A07CF">
              <w:rPr>
                <w:rFonts w:ascii="Arial" w:hAnsi="Arial" w:cs="Arial"/>
                <w:b/>
              </w:rPr>
              <w:t>27</w:t>
            </w:r>
          </w:p>
        </w:tc>
        <w:tc>
          <w:tcPr>
            <w:tcW w:w="2258" w:type="dxa"/>
            <w:shd w:val="clear" w:color="auto" w:fill="auto"/>
          </w:tcPr>
          <w:p w14:paraId="746740CC" w14:textId="77777777" w:rsidR="004225DF" w:rsidRPr="007A07CF" w:rsidRDefault="004225DF" w:rsidP="00F616B2">
            <w:pPr>
              <w:rPr>
                <w:rFonts w:ascii="Arial" w:hAnsi="Arial" w:cs="Arial"/>
              </w:rPr>
            </w:pPr>
            <w:r w:rsidRPr="007A07CF">
              <w:rPr>
                <w:rFonts w:ascii="Arial" w:hAnsi="Arial" w:cs="Arial"/>
                <w:b/>
              </w:rPr>
              <w:t>Ética Profesional y Legislación</w:t>
            </w:r>
            <w:r w:rsidRPr="007A07CF">
              <w:rPr>
                <w:rFonts w:ascii="Arial" w:hAnsi="Arial" w:cs="Arial"/>
              </w:rPr>
              <w:t xml:space="preserve"> (materia)</w:t>
            </w:r>
          </w:p>
          <w:p w14:paraId="382DC008" w14:textId="77777777" w:rsidR="004225DF" w:rsidRPr="007A07CF" w:rsidRDefault="004225DF" w:rsidP="00F616B2">
            <w:pPr>
              <w:rPr>
                <w:rFonts w:ascii="Arial" w:hAnsi="Arial" w:cs="Arial"/>
              </w:rPr>
            </w:pPr>
          </w:p>
        </w:tc>
        <w:tc>
          <w:tcPr>
            <w:tcW w:w="1457" w:type="dxa"/>
            <w:shd w:val="clear" w:color="auto" w:fill="auto"/>
          </w:tcPr>
          <w:p w14:paraId="4E2CB85D" w14:textId="77777777" w:rsidR="004225DF" w:rsidRPr="007A07CF" w:rsidRDefault="004225DF" w:rsidP="00F616B2">
            <w:pPr>
              <w:jc w:val="center"/>
              <w:rPr>
                <w:rFonts w:ascii="Arial" w:hAnsi="Arial" w:cs="Arial"/>
              </w:rPr>
            </w:pPr>
            <w:r w:rsidRPr="007A07CF">
              <w:rPr>
                <w:rFonts w:ascii="Arial" w:hAnsi="Arial" w:cs="Arial"/>
              </w:rPr>
              <w:t>4 hs.</w:t>
            </w:r>
          </w:p>
          <w:p w14:paraId="24A9B03D" w14:textId="77777777" w:rsidR="004225DF" w:rsidRPr="007A07CF" w:rsidRDefault="004225DF" w:rsidP="00F616B2">
            <w:pPr>
              <w:jc w:val="center"/>
              <w:rPr>
                <w:rFonts w:ascii="Arial" w:hAnsi="Arial" w:cs="Arial"/>
              </w:rPr>
            </w:pPr>
          </w:p>
        </w:tc>
        <w:tc>
          <w:tcPr>
            <w:tcW w:w="1416" w:type="dxa"/>
          </w:tcPr>
          <w:p w14:paraId="1CDACF95" w14:textId="77777777" w:rsidR="004225DF" w:rsidRPr="007A07CF" w:rsidRDefault="004225DF" w:rsidP="00F616B2">
            <w:pPr>
              <w:jc w:val="center"/>
              <w:rPr>
                <w:rFonts w:ascii="Arial" w:hAnsi="Arial" w:cs="Arial"/>
              </w:rPr>
            </w:pPr>
            <w:r w:rsidRPr="007A07CF">
              <w:rPr>
                <w:rFonts w:ascii="Arial" w:hAnsi="Arial" w:cs="Arial"/>
              </w:rPr>
              <w:t>60 hs.</w:t>
            </w:r>
          </w:p>
        </w:tc>
        <w:tc>
          <w:tcPr>
            <w:tcW w:w="1971" w:type="dxa"/>
            <w:shd w:val="clear" w:color="auto" w:fill="auto"/>
          </w:tcPr>
          <w:p w14:paraId="115A3C2E" w14:textId="77777777" w:rsidR="004225DF" w:rsidRPr="007A07CF" w:rsidRDefault="004225DF" w:rsidP="00F616B2">
            <w:pPr>
              <w:rPr>
                <w:rFonts w:ascii="Arial" w:hAnsi="Arial" w:cs="Arial"/>
              </w:rPr>
            </w:pPr>
            <w:r w:rsidRPr="007A07CF">
              <w:rPr>
                <w:rFonts w:ascii="Arial" w:hAnsi="Arial" w:cs="Arial"/>
              </w:rPr>
              <w:t>Cuatrimestral</w:t>
            </w:r>
          </w:p>
        </w:tc>
        <w:tc>
          <w:tcPr>
            <w:tcW w:w="1386" w:type="dxa"/>
            <w:shd w:val="clear" w:color="auto" w:fill="auto"/>
          </w:tcPr>
          <w:p w14:paraId="4DC37B44" w14:textId="77777777" w:rsidR="004225DF" w:rsidRPr="007A07CF" w:rsidRDefault="004225DF" w:rsidP="00F616B2">
            <w:pPr>
              <w:rPr>
                <w:rFonts w:ascii="Arial" w:hAnsi="Arial" w:cs="Arial"/>
              </w:rPr>
            </w:pPr>
            <w:r w:rsidRPr="007A07CF">
              <w:rPr>
                <w:rFonts w:ascii="Arial" w:hAnsi="Arial" w:cs="Arial"/>
              </w:rPr>
              <w:t>Presencial</w:t>
            </w:r>
          </w:p>
        </w:tc>
      </w:tr>
      <w:tr w:rsidR="004225DF" w:rsidRPr="007A07CF" w14:paraId="636708D2" w14:textId="77777777" w:rsidTr="00CA6AE6">
        <w:tc>
          <w:tcPr>
            <w:tcW w:w="528" w:type="dxa"/>
          </w:tcPr>
          <w:p w14:paraId="01BD0CE4" w14:textId="77777777" w:rsidR="004225DF" w:rsidRPr="007A07CF" w:rsidRDefault="004225DF" w:rsidP="00F616B2">
            <w:pPr>
              <w:rPr>
                <w:rFonts w:ascii="Arial" w:hAnsi="Arial" w:cs="Arial"/>
                <w:b/>
              </w:rPr>
            </w:pPr>
            <w:r w:rsidRPr="007A07CF">
              <w:rPr>
                <w:rFonts w:ascii="Arial" w:hAnsi="Arial" w:cs="Arial"/>
                <w:b/>
              </w:rPr>
              <w:t>28</w:t>
            </w:r>
          </w:p>
        </w:tc>
        <w:tc>
          <w:tcPr>
            <w:tcW w:w="2258" w:type="dxa"/>
            <w:shd w:val="clear" w:color="auto" w:fill="auto"/>
          </w:tcPr>
          <w:p w14:paraId="4CA42EFD" w14:textId="77777777" w:rsidR="004225DF" w:rsidRPr="007A07CF" w:rsidRDefault="004225DF" w:rsidP="00F616B2">
            <w:pPr>
              <w:rPr>
                <w:rFonts w:ascii="Arial" w:hAnsi="Arial" w:cs="Arial"/>
                <w:b/>
              </w:rPr>
            </w:pPr>
            <w:r w:rsidRPr="007A07CF">
              <w:rPr>
                <w:rFonts w:ascii="Arial" w:hAnsi="Arial" w:cs="Arial"/>
                <w:b/>
              </w:rPr>
              <w:t>Epidemiología Social Crítica</w:t>
            </w:r>
            <w:r w:rsidRPr="007A07CF">
              <w:rPr>
                <w:rFonts w:ascii="Arial" w:hAnsi="Arial" w:cs="Arial"/>
              </w:rPr>
              <w:t xml:space="preserve"> (materia)</w:t>
            </w:r>
          </w:p>
        </w:tc>
        <w:tc>
          <w:tcPr>
            <w:tcW w:w="1457" w:type="dxa"/>
            <w:shd w:val="clear" w:color="auto" w:fill="auto"/>
          </w:tcPr>
          <w:p w14:paraId="51AB878A" w14:textId="77777777" w:rsidR="004225DF" w:rsidRPr="007A07CF" w:rsidRDefault="004225DF" w:rsidP="00F616B2">
            <w:pPr>
              <w:jc w:val="center"/>
              <w:rPr>
                <w:rFonts w:ascii="Arial" w:hAnsi="Arial" w:cs="Arial"/>
              </w:rPr>
            </w:pPr>
            <w:r w:rsidRPr="007A07CF">
              <w:rPr>
                <w:rFonts w:ascii="Arial" w:hAnsi="Arial" w:cs="Arial"/>
              </w:rPr>
              <w:t>4 hs.</w:t>
            </w:r>
          </w:p>
          <w:p w14:paraId="3C7B8BA1" w14:textId="77777777" w:rsidR="004225DF" w:rsidRPr="007A07CF" w:rsidRDefault="004225DF" w:rsidP="00F616B2">
            <w:pPr>
              <w:jc w:val="center"/>
              <w:rPr>
                <w:rFonts w:ascii="Arial" w:hAnsi="Arial" w:cs="Arial"/>
              </w:rPr>
            </w:pPr>
          </w:p>
        </w:tc>
        <w:tc>
          <w:tcPr>
            <w:tcW w:w="1416" w:type="dxa"/>
          </w:tcPr>
          <w:p w14:paraId="6AA878CD" w14:textId="77777777" w:rsidR="004225DF" w:rsidRPr="007A07CF" w:rsidRDefault="004225DF" w:rsidP="00F616B2">
            <w:pPr>
              <w:jc w:val="center"/>
              <w:rPr>
                <w:rFonts w:ascii="Arial" w:hAnsi="Arial" w:cs="Arial"/>
              </w:rPr>
            </w:pPr>
            <w:r w:rsidRPr="007A07CF">
              <w:rPr>
                <w:rFonts w:ascii="Arial" w:hAnsi="Arial" w:cs="Arial"/>
              </w:rPr>
              <w:t>60 hs.</w:t>
            </w:r>
          </w:p>
        </w:tc>
        <w:tc>
          <w:tcPr>
            <w:tcW w:w="1971" w:type="dxa"/>
            <w:shd w:val="clear" w:color="auto" w:fill="auto"/>
          </w:tcPr>
          <w:p w14:paraId="5C2F3E17" w14:textId="77777777" w:rsidR="004225DF" w:rsidRPr="007A07CF" w:rsidRDefault="004225DF" w:rsidP="00F616B2">
            <w:pPr>
              <w:rPr>
                <w:rFonts w:ascii="Arial" w:hAnsi="Arial" w:cs="Arial"/>
              </w:rPr>
            </w:pPr>
            <w:r w:rsidRPr="007A07CF">
              <w:rPr>
                <w:rFonts w:ascii="Arial" w:hAnsi="Arial" w:cs="Arial"/>
              </w:rPr>
              <w:t>Cuatrimestral</w:t>
            </w:r>
          </w:p>
        </w:tc>
        <w:tc>
          <w:tcPr>
            <w:tcW w:w="1386" w:type="dxa"/>
            <w:shd w:val="clear" w:color="auto" w:fill="auto"/>
          </w:tcPr>
          <w:p w14:paraId="1B6DEE98" w14:textId="77777777" w:rsidR="004225DF" w:rsidRPr="007A07CF" w:rsidRDefault="004225DF" w:rsidP="00F616B2">
            <w:pPr>
              <w:rPr>
                <w:rFonts w:ascii="Arial" w:hAnsi="Arial" w:cs="Arial"/>
              </w:rPr>
            </w:pPr>
            <w:r w:rsidRPr="007A07CF">
              <w:rPr>
                <w:rFonts w:ascii="Arial" w:hAnsi="Arial" w:cs="Arial"/>
              </w:rPr>
              <w:t>Presencial</w:t>
            </w:r>
          </w:p>
        </w:tc>
      </w:tr>
      <w:tr w:rsidR="004225DF" w:rsidRPr="007A07CF" w14:paraId="7EE4897E" w14:textId="77777777" w:rsidTr="00CA6AE6">
        <w:tc>
          <w:tcPr>
            <w:tcW w:w="528" w:type="dxa"/>
            <w:tcBorders>
              <w:top w:val="single" w:sz="4" w:space="0" w:color="auto"/>
            </w:tcBorders>
          </w:tcPr>
          <w:p w14:paraId="02CA44B2" w14:textId="77777777" w:rsidR="004225DF" w:rsidRPr="007A07CF" w:rsidRDefault="004225DF" w:rsidP="00F616B2">
            <w:pPr>
              <w:rPr>
                <w:rFonts w:ascii="Arial" w:hAnsi="Arial" w:cs="Arial"/>
                <w:b/>
              </w:rPr>
            </w:pPr>
            <w:r w:rsidRPr="007A07CF">
              <w:rPr>
                <w:rFonts w:ascii="Arial" w:hAnsi="Arial" w:cs="Arial"/>
                <w:b/>
              </w:rPr>
              <w:t>29</w:t>
            </w:r>
          </w:p>
        </w:tc>
        <w:tc>
          <w:tcPr>
            <w:tcW w:w="2258" w:type="dxa"/>
            <w:tcBorders>
              <w:top w:val="single" w:sz="4" w:space="0" w:color="auto"/>
            </w:tcBorders>
            <w:shd w:val="clear" w:color="auto" w:fill="auto"/>
          </w:tcPr>
          <w:p w14:paraId="24BA236D" w14:textId="77777777" w:rsidR="004225DF" w:rsidRPr="007A07CF" w:rsidRDefault="004225DF" w:rsidP="00F616B2">
            <w:pPr>
              <w:jc w:val="both"/>
              <w:rPr>
                <w:rFonts w:ascii="Arial" w:hAnsi="Arial" w:cs="Arial"/>
              </w:rPr>
            </w:pPr>
            <w:r w:rsidRPr="007A07CF">
              <w:rPr>
                <w:rFonts w:ascii="Arial" w:hAnsi="Arial" w:cs="Arial"/>
                <w:b/>
              </w:rPr>
              <w:t>Escritura Académica</w:t>
            </w:r>
            <w:r w:rsidRPr="007A07CF">
              <w:rPr>
                <w:rFonts w:ascii="Arial" w:hAnsi="Arial" w:cs="Arial"/>
              </w:rPr>
              <w:t>(materia)</w:t>
            </w:r>
          </w:p>
        </w:tc>
        <w:tc>
          <w:tcPr>
            <w:tcW w:w="1457" w:type="dxa"/>
            <w:tcBorders>
              <w:top w:val="single" w:sz="4" w:space="0" w:color="auto"/>
            </w:tcBorders>
            <w:shd w:val="clear" w:color="auto" w:fill="auto"/>
          </w:tcPr>
          <w:p w14:paraId="13EDE05F" w14:textId="77777777" w:rsidR="004225DF" w:rsidRPr="007A07CF" w:rsidRDefault="004225DF" w:rsidP="00F616B2">
            <w:pPr>
              <w:jc w:val="center"/>
              <w:rPr>
                <w:rFonts w:ascii="Arial" w:hAnsi="Arial" w:cs="Arial"/>
              </w:rPr>
            </w:pPr>
            <w:r w:rsidRPr="007A07CF">
              <w:rPr>
                <w:rFonts w:ascii="Arial" w:hAnsi="Arial" w:cs="Arial"/>
              </w:rPr>
              <w:t>3 hs.</w:t>
            </w:r>
          </w:p>
        </w:tc>
        <w:tc>
          <w:tcPr>
            <w:tcW w:w="1416" w:type="dxa"/>
            <w:tcBorders>
              <w:top w:val="single" w:sz="4" w:space="0" w:color="auto"/>
            </w:tcBorders>
            <w:shd w:val="clear" w:color="auto" w:fill="auto"/>
          </w:tcPr>
          <w:p w14:paraId="27C569D7" w14:textId="77777777" w:rsidR="004225DF" w:rsidRPr="007A07CF" w:rsidRDefault="004225DF" w:rsidP="00F616B2">
            <w:pPr>
              <w:jc w:val="center"/>
              <w:rPr>
                <w:rFonts w:ascii="Arial" w:hAnsi="Arial" w:cs="Arial"/>
              </w:rPr>
            </w:pPr>
            <w:r w:rsidRPr="007A07CF">
              <w:rPr>
                <w:rFonts w:ascii="Arial" w:hAnsi="Arial" w:cs="Arial"/>
              </w:rPr>
              <w:t>45 hs.</w:t>
            </w:r>
          </w:p>
        </w:tc>
        <w:tc>
          <w:tcPr>
            <w:tcW w:w="1971" w:type="dxa"/>
            <w:tcBorders>
              <w:top w:val="single" w:sz="4" w:space="0" w:color="auto"/>
            </w:tcBorders>
            <w:shd w:val="clear" w:color="auto" w:fill="auto"/>
          </w:tcPr>
          <w:p w14:paraId="5B7A21F7" w14:textId="77777777" w:rsidR="004225DF" w:rsidRPr="007A07CF" w:rsidRDefault="004225DF" w:rsidP="00F616B2">
            <w:pPr>
              <w:rPr>
                <w:rFonts w:ascii="Arial" w:hAnsi="Arial" w:cs="Arial"/>
              </w:rPr>
            </w:pPr>
            <w:r w:rsidRPr="007A07CF">
              <w:rPr>
                <w:rFonts w:ascii="Arial" w:hAnsi="Arial" w:cs="Arial"/>
              </w:rPr>
              <w:t>Cuatrimestral</w:t>
            </w:r>
          </w:p>
        </w:tc>
        <w:tc>
          <w:tcPr>
            <w:tcW w:w="1386" w:type="dxa"/>
            <w:tcBorders>
              <w:top w:val="single" w:sz="4" w:space="0" w:color="auto"/>
            </w:tcBorders>
            <w:shd w:val="clear" w:color="auto" w:fill="auto"/>
          </w:tcPr>
          <w:p w14:paraId="7775D7CB" w14:textId="77777777" w:rsidR="004225DF" w:rsidRPr="007A07CF" w:rsidRDefault="004225DF" w:rsidP="00F616B2">
            <w:pPr>
              <w:rPr>
                <w:rFonts w:ascii="Arial" w:hAnsi="Arial" w:cs="Arial"/>
              </w:rPr>
            </w:pPr>
            <w:r w:rsidRPr="007A07CF">
              <w:rPr>
                <w:rFonts w:ascii="Arial" w:hAnsi="Arial" w:cs="Arial"/>
              </w:rPr>
              <w:t>Presencial</w:t>
            </w:r>
          </w:p>
        </w:tc>
      </w:tr>
    </w:tbl>
    <w:p w14:paraId="207BA5A1" w14:textId="77777777" w:rsidR="00747C99" w:rsidRPr="006C5474" w:rsidRDefault="00747C99" w:rsidP="00F616B2">
      <w:pPr>
        <w:spacing w:after="0" w:line="240" w:lineRule="auto"/>
        <w:jc w:val="both"/>
        <w:rPr>
          <w:rFonts w:ascii="Times New Roman" w:hAnsi="Times New Roman" w:cs="Times New Roman"/>
          <w:b/>
          <w:sz w:val="24"/>
          <w:szCs w:val="24"/>
        </w:rPr>
      </w:pPr>
    </w:p>
    <w:p w14:paraId="428DD8E5" w14:textId="77777777" w:rsidR="00747C99" w:rsidRDefault="00F7053A" w:rsidP="00F616B2">
      <w:pPr>
        <w:spacing w:after="0" w:line="240" w:lineRule="auto"/>
        <w:jc w:val="both"/>
        <w:rPr>
          <w:rFonts w:ascii="Arial" w:hAnsi="Arial" w:cs="Arial"/>
          <w:b/>
          <w:sz w:val="24"/>
          <w:szCs w:val="24"/>
        </w:rPr>
      </w:pPr>
      <w:r w:rsidRPr="007A07CF">
        <w:rPr>
          <w:rFonts w:ascii="Arial" w:hAnsi="Arial" w:cs="Arial"/>
          <w:b/>
          <w:sz w:val="24"/>
          <w:szCs w:val="24"/>
        </w:rPr>
        <w:t>4º Año</w:t>
      </w:r>
    </w:p>
    <w:tbl>
      <w:tblPr>
        <w:tblStyle w:val="Tablaconcuadrcula"/>
        <w:tblW w:w="9038" w:type="dxa"/>
        <w:tblLook w:val="04A0" w:firstRow="1" w:lastRow="0" w:firstColumn="1" w:lastColumn="0" w:noHBand="0" w:noVBand="1"/>
      </w:tblPr>
      <w:tblGrid>
        <w:gridCol w:w="534"/>
        <w:gridCol w:w="2126"/>
        <w:gridCol w:w="1482"/>
        <w:gridCol w:w="1495"/>
        <w:gridCol w:w="1984"/>
        <w:gridCol w:w="1417"/>
      </w:tblGrid>
      <w:tr w:rsidR="00F7053A" w:rsidRPr="007A07CF" w14:paraId="18233C37" w14:textId="77777777" w:rsidTr="004225DF">
        <w:tc>
          <w:tcPr>
            <w:tcW w:w="534" w:type="dxa"/>
            <w:tcBorders>
              <w:bottom w:val="single" w:sz="4" w:space="0" w:color="auto"/>
            </w:tcBorders>
            <w:shd w:val="clear" w:color="auto" w:fill="808080" w:themeFill="background1" w:themeFillShade="80"/>
          </w:tcPr>
          <w:p w14:paraId="56C6A700" w14:textId="77777777" w:rsidR="00F7053A" w:rsidRPr="007A07CF" w:rsidRDefault="00F7053A" w:rsidP="00F616B2">
            <w:pPr>
              <w:rPr>
                <w:rFonts w:ascii="Arial" w:hAnsi="Arial" w:cs="Arial"/>
                <w:b/>
              </w:rPr>
            </w:pPr>
            <w:r w:rsidRPr="007A07CF">
              <w:rPr>
                <w:rFonts w:ascii="Arial" w:hAnsi="Arial" w:cs="Arial"/>
                <w:b/>
              </w:rPr>
              <w:t>Nº</w:t>
            </w:r>
          </w:p>
        </w:tc>
        <w:tc>
          <w:tcPr>
            <w:tcW w:w="2126" w:type="dxa"/>
            <w:tcBorders>
              <w:bottom w:val="single" w:sz="4" w:space="0" w:color="auto"/>
            </w:tcBorders>
            <w:shd w:val="clear" w:color="auto" w:fill="808080" w:themeFill="background1" w:themeFillShade="80"/>
          </w:tcPr>
          <w:p w14:paraId="1E0194BA" w14:textId="77777777" w:rsidR="00F7053A" w:rsidRPr="007A07CF" w:rsidRDefault="00F7053A" w:rsidP="00F616B2">
            <w:pPr>
              <w:rPr>
                <w:rFonts w:ascii="Arial" w:hAnsi="Arial" w:cs="Arial"/>
                <w:b/>
              </w:rPr>
            </w:pPr>
            <w:r w:rsidRPr="007A07CF">
              <w:rPr>
                <w:rFonts w:ascii="Arial" w:hAnsi="Arial" w:cs="Arial"/>
                <w:b/>
              </w:rPr>
              <w:t>Asignaturas</w:t>
            </w:r>
          </w:p>
        </w:tc>
        <w:tc>
          <w:tcPr>
            <w:tcW w:w="1482" w:type="dxa"/>
            <w:tcBorders>
              <w:bottom w:val="single" w:sz="4" w:space="0" w:color="auto"/>
            </w:tcBorders>
            <w:shd w:val="clear" w:color="auto" w:fill="808080" w:themeFill="background1" w:themeFillShade="80"/>
          </w:tcPr>
          <w:p w14:paraId="3DB3625C" w14:textId="77777777" w:rsidR="00F7053A" w:rsidRPr="007A07CF" w:rsidRDefault="00F7053A" w:rsidP="00F616B2">
            <w:pPr>
              <w:rPr>
                <w:rFonts w:ascii="Arial" w:hAnsi="Arial" w:cs="Arial"/>
                <w:b/>
              </w:rPr>
            </w:pPr>
            <w:r w:rsidRPr="007A07CF">
              <w:rPr>
                <w:rFonts w:ascii="Arial" w:hAnsi="Arial" w:cs="Arial"/>
                <w:b/>
              </w:rPr>
              <w:t xml:space="preserve">Asignación horaria semanal </w:t>
            </w:r>
          </w:p>
        </w:tc>
        <w:tc>
          <w:tcPr>
            <w:tcW w:w="1495" w:type="dxa"/>
            <w:tcBorders>
              <w:bottom w:val="single" w:sz="4" w:space="0" w:color="auto"/>
            </w:tcBorders>
            <w:shd w:val="clear" w:color="auto" w:fill="808080" w:themeFill="background1" w:themeFillShade="80"/>
          </w:tcPr>
          <w:p w14:paraId="25D14581" w14:textId="77777777" w:rsidR="00F7053A" w:rsidRPr="007A07CF" w:rsidRDefault="00F7053A" w:rsidP="00F616B2">
            <w:pPr>
              <w:rPr>
                <w:rFonts w:ascii="Arial" w:hAnsi="Arial" w:cs="Arial"/>
                <w:b/>
              </w:rPr>
            </w:pPr>
            <w:r w:rsidRPr="007A07CF">
              <w:rPr>
                <w:rFonts w:ascii="Arial" w:hAnsi="Arial" w:cs="Arial"/>
                <w:b/>
              </w:rPr>
              <w:t>Asignación Horaria Total</w:t>
            </w:r>
          </w:p>
        </w:tc>
        <w:tc>
          <w:tcPr>
            <w:tcW w:w="1984" w:type="dxa"/>
            <w:tcBorders>
              <w:bottom w:val="single" w:sz="4" w:space="0" w:color="auto"/>
            </w:tcBorders>
            <w:shd w:val="clear" w:color="auto" w:fill="808080" w:themeFill="background1" w:themeFillShade="80"/>
          </w:tcPr>
          <w:p w14:paraId="686436C9" w14:textId="77777777" w:rsidR="00F7053A" w:rsidRPr="007A07CF" w:rsidRDefault="00F7053A" w:rsidP="00F616B2">
            <w:pPr>
              <w:rPr>
                <w:rFonts w:ascii="Arial" w:hAnsi="Arial" w:cs="Arial"/>
                <w:b/>
              </w:rPr>
            </w:pPr>
            <w:r w:rsidRPr="007A07CF">
              <w:rPr>
                <w:rFonts w:ascii="Arial" w:hAnsi="Arial" w:cs="Arial"/>
                <w:b/>
              </w:rPr>
              <w:t xml:space="preserve">Régimen de cursado </w:t>
            </w:r>
          </w:p>
        </w:tc>
        <w:tc>
          <w:tcPr>
            <w:tcW w:w="1417" w:type="dxa"/>
            <w:tcBorders>
              <w:bottom w:val="single" w:sz="4" w:space="0" w:color="auto"/>
            </w:tcBorders>
            <w:shd w:val="clear" w:color="auto" w:fill="808080" w:themeFill="background1" w:themeFillShade="80"/>
          </w:tcPr>
          <w:p w14:paraId="67969D73" w14:textId="77777777" w:rsidR="00F7053A" w:rsidRPr="007A07CF" w:rsidRDefault="00F7053A" w:rsidP="00F616B2">
            <w:pPr>
              <w:rPr>
                <w:rFonts w:ascii="Arial" w:hAnsi="Arial" w:cs="Arial"/>
                <w:b/>
              </w:rPr>
            </w:pPr>
            <w:r w:rsidRPr="007A07CF">
              <w:rPr>
                <w:rFonts w:ascii="Arial" w:hAnsi="Arial" w:cs="Arial"/>
                <w:b/>
              </w:rPr>
              <w:t xml:space="preserve">Modalidad de dictado </w:t>
            </w:r>
          </w:p>
        </w:tc>
      </w:tr>
      <w:tr w:rsidR="00F7053A" w:rsidRPr="007A07CF" w14:paraId="760116C5" w14:textId="77777777" w:rsidTr="004225DF">
        <w:tc>
          <w:tcPr>
            <w:tcW w:w="534" w:type="dxa"/>
            <w:tcBorders>
              <w:top w:val="single" w:sz="4" w:space="0" w:color="auto"/>
              <w:left w:val="single" w:sz="4" w:space="0" w:color="auto"/>
              <w:bottom w:val="single" w:sz="4" w:space="0" w:color="auto"/>
              <w:right w:val="nil"/>
            </w:tcBorders>
            <w:shd w:val="clear" w:color="auto" w:fill="D9D9D9" w:themeFill="background1" w:themeFillShade="D9"/>
          </w:tcPr>
          <w:p w14:paraId="1AC9D1FD" w14:textId="77777777" w:rsidR="00F7053A" w:rsidRPr="007A07CF" w:rsidRDefault="00F7053A" w:rsidP="00F616B2">
            <w:pPr>
              <w:rPr>
                <w:rFonts w:ascii="Arial" w:hAnsi="Arial" w:cs="Arial"/>
                <w:b/>
              </w:rPr>
            </w:pPr>
          </w:p>
        </w:tc>
        <w:tc>
          <w:tcPr>
            <w:tcW w:w="2126" w:type="dxa"/>
            <w:tcBorders>
              <w:top w:val="single" w:sz="4" w:space="0" w:color="auto"/>
              <w:left w:val="nil"/>
              <w:bottom w:val="single" w:sz="4" w:space="0" w:color="auto"/>
              <w:right w:val="nil"/>
            </w:tcBorders>
            <w:shd w:val="clear" w:color="auto" w:fill="D9D9D9" w:themeFill="background1" w:themeFillShade="D9"/>
          </w:tcPr>
          <w:p w14:paraId="4B899FBD" w14:textId="77777777" w:rsidR="00F7053A" w:rsidRPr="007A07CF" w:rsidRDefault="00F7053A" w:rsidP="00F616B2">
            <w:pPr>
              <w:rPr>
                <w:rFonts w:ascii="Arial" w:hAnsi="Arial" w:cs="Arial"/>
                <w:b/>
              </w:rPr>
            </w:pPr>
            <w:r w:rsidRPr="007A07CF">
              <w:rPr>
                <w:rFonts w:ascii="Arial" w:hAnsi="Arial" w:cs="Arial"/>
                <w:b/>
              </w:rPr>
              <w:t>1º Cuatrimestre</w:t>
            </w:r>
          </w:p>
        </w:tc>
        <w:tc>
          <w:tcPr>
            <w:tcW w:w="1482" w:type="dxa"/>
            <w:tcBorders>
              <w:top w:val="single" w:sz="4" w:space="0" w:color="auto"/>
              <w:left w:val="nil"/>
              <w:bottom w:val="single" w:sz="4" w:space="0" w:color="auto"/>
              <w:right w:val="nil"/>
            </w:tcBorders>
            <w:shd w:val="clear" w:color="auto" w:fill="D9D9D9" w:themeFill="background1" w:themeFillShade="D9"/>
          </w:tcPr>
          <w:p w14:paraId="79C204C7" w14:textId="77777777" w:rsidR="00F7053A" w:rsidRPr="007A07CF" w:rsidRDefault="00F7053A" w:rsidP="00F616B2">
            <w:pPr>
              <w:rPr>
                <w:rFonts w:ascii="Arial" w:hAnsi="Arial" w:cs="Arial"/>
              </w:rPr>
            </w:pPr>
          </w:p>
        </w:tc>
        <w:tc>
          <w:tcPr>
            <w:tcW w:w="1495" w:type="dxa"/>
            <w:tcBorders>
              <w:top w:val="single" w:sz="4" w:space="0" w:color="auto"/>
              <w:left w:val="nil"/>
              <w:bottom w:val="single" w:sz="4" w:space="0" w:color="auto"/>
              <w:right w:val="nil"/>
            </w:tcBorders>
            <w:shd w:val="clear" w:color="auto" w:fill="D9D9D9" w:themeFill="background1" w:themeFillShade="D9"/>
          </w:tcPr>
          <w:p w14:paraId="233E2E72" w14:textId="77777777" w:rsidR="00F7053A" w:rsidRPr="007A07CF" w:rsidRDefault="00F7053A" w:rsidP="00F616B2">
            <w:pPr>
              <w:rPr>
                <w:rFonts w:ascii="Arial" w:hAnsi="Arial" w:cs="Arial"/>
              </w:rPr>
            </w:pPr>
          </w:p>
        </w:tc>
        <w:tc>
          <w:tcPr>
            <w:tcW w:w="1984" w:type="dxa"/>
            <w:tcBorders>
              <w:top w:val="single" w:sz="4" w:space="0" w:color="auto"/>
              <w:left w:val="nil"/>
              <w:bottom w:val="single" w:sz="4" w:space="0" w:color="auto"/>
              <w:right w:val="nil"/>
            </w:tcBorders>
            <w:shd w:val="clear" w:color="auto" w:fill="D9D9D9" w:themeFill="background1" w:themeFillShade="D9"/>
          </w:tcPr>
          <w:p w14:paraId="23889179" w14:textId="77777777" w:rsidR="00F7053A" w:rsidRPr="007A07CF" w:rsidRDefault="00F7053A" w:rsidP="00F616B2">
            <w:pPr>
              <w:rPr>
                <w:rFonts w:ascii="Arial" w:hAnsi="Arial" w:cs="Arial"/>
              </w:rPr>
            </w:pP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tcPr>
          <w:p w14:paraId="4941A26D" w14:textId="77777777" w:rsidR="00F7053A" w:rsidRPr="007A07CF" w:rsidRDefault="00F7053A" w:rsidP="00F616B2">
            <w:pPr>
              <w:rPr>
                <w:rFonts w:ascii="Arial" w:hAnsi="Arial" w:cs="Arial"/>
              </w:rPr>
            </w:pPr>
          </w:p>
        </w:tc>
      </w:tr>
      <w:tr w:rsidR="006F5D1A" w:rsidRPr="007A07CF" w14:paraId="4D2FFBE0" w14:textId="77777777" w:rsidTr="004225DF">
        <w:tc>
          <w:tcPr>
            <w:tcW w:w="534" w:type="dxa"/>
            <w:tcBorders>
              <w:top w:val="single" w:sz="4" w:space="0" w:color="auto"/>
            </w:tcBorders>
            <w:shd w:val="clear" w:color="auto" w:fill="auto"/>
          </w:tcPr>
          <w:p w14:paraId="22D38857" w14:textId="77777777" w:rsidR="006F5D1A" w:rsidRPr="007A07CF" w:rsidRDefault="006F5D1A" w:rsidP="00F616B2">
            <w:pPr>
              <w:rPr>
                <w:rFonts w:ascii="Arial" w:hAnsi="Arial" w:cs="Arial"/>
                <w:b/>
              </w:rPr>
            </w:pPr>
            <w:r w:rsidRPr="007A07CF">
              <w:rPr>
                <w:rFonts w:ascii="Arial" w:hAnsi="Arial" w:cs="Arial"/>
                <w:b/>
              </w:rPr>
              <w:t>3</w:t>
            </w:r>
            <w:r w:rsidR="0045418D" w:rsidRPr="007A07CF">
              <w:rPr>
                <w:rFonts w:ascii="Arial" w:hAnsi="Arial" w:cs="Arial"/>
                <w:b/>
              </w:rPr>
              <w:t>0</w:t>
            </w:r>
          </w:p>
        </w:tc>
        <w:tc>
          <w:tcPr>
            <w:tcW w:w="2126" w:type="dxa"/>
            <w:tcBorders>
              <w:top w:val="single" w:sz="4" w:space="0" w:color="auto"/>
            </w:tcBorders>
            <w:shd w:val="clear" w:color="auto" w:fill="auto"/>
          </w:tcPr>
          <w:p w14:paraId="2822465A" w14:textId="77777777" w:rsidR="006F5D1A" w:rsidRPr="007A07CF" w:rsidRDefault="006F5D1A" w:rsidP="00F616B2">
            <w:pPr>
              <w:jc w:val="both"/>
              <w:rPr>
                <w:rFonts w:ascii="Arial" w:hAnsi="Arial" w:cs="Arial"/>
              </w:rPr>
            </w:pPr>
            <w:r w:rsidRPr="007A07CF">
              <w:rPr>
                <w:rFonts w:ascii="Arial" w:hAnsi="Arial" w:cs="Arial"/>
                <w:b/>
              </w:rPr>
              <w:t xml:space="preserve">Bioética y Salud </w:t>
            </w:r>
            <w:r w:rsidRPr="007A07CF">
              <w:rPr>
                <w:rFonts w:ascii="Arial" w:hAnsi="Arial" w:cs="Arial"/>
              </w:rPr>
              <w:t>(seminario)</w:t>
            </w:r>
          </w:p>
        </w:tc>
        <w:tc>
          <w:tcPr>
            <w:tcW w:w="1482" w:type="dxa"/>
            <w:tcBorders>
              <w:top w:val="single" w:sz="4" w:space="0" w:color="auto"/>
            </w:tcBorders>
            <w:shd w:val="clear" w:color="auto" w:fill="auto"/>
          </w:tcPr>
          <w:p w14:paraId="45F1AEE1" w14:textId="77777777" w:rsidR="006F5D1A" w:rsidRPr="007A07CF" w:rsidRDefault="006F5D1A" w:rsidP="00F616B2">
            <w:pPr>
              <w:rPr>
                <w:rFonts w:ascii="Arial" w:hAnsi="Arial" w:cs="Arial"/>
              </w:rPr>
            </w:pPr>
            <w:r w:rsidRPr="007A07CF">
              <w:rPr>
                <w:rFonts w:ascii="Arial" w:hAnsi="Arial" w:cs="Arial"/>
              </w:rPr>
              <w:t xml:space="preserve">4 hs. </w:t>
            </w:r>
          </w:p>
          <w:p w14:paraId="63CED2D1" w14:textId="77777777" w:rsidR="006F5D1A" w:rsidRPr="007A07CF" w:rsidRDefault="006F5D1A" w:rsidP="00F616B2">
            <w:pPr>
              <w:rPr>
                <w:rFonts w:ascii="Arial" w:hAnsi="Arial" w:cs="Arial"/>
              </w:rPr>
            </w:pPr>
          </w:p>
        </w:tc>
        <w:tc>
          <w:tcPr>
            <w:tcW w:w="1495" w:type="dxa"/>
            <w:tcBorders>
              <w:top w:val="single" w:sz="4" w:space="0" w:color="auto"/>
            </w:tcBorders>
            <w:shd w:val="clear" w:color="auto" w:fill="auto"/>
          </w:tcPr>
          <w:p w14:paraId="107A770B" w14:textId="77777777" w:rsidR="006F5D1A" w:rsidRPr="007A07CF" w:rsidRDefault="00BB4CB8" w:rsidP="00F616B2">
            <w:pPr>
              <w:rPr>
                <w:rFonts w:ascii="Arial" w:hAnsi="Arial" w:cs="Arial"/>
              </w:rPr>
            </w:pPr>
            <w:r w:rsidRPr="007A07CF">
              <w:rPr>
                <w:rFonts w:ascii="Arial" w:hAnsi="Arial" w:cs="Arial"/>
              </w:rPr>
              <w:t>60 hs.</w:t>
            </w:r>
          </w:p>
        </w:tc>
        <w:tc>
          <w:tcPr>
            <w:tcW w:w="1984" w:type="dxa"/>
            <w:tcBorders>
              <w:top w:val="single" w:sz="4" w:space="0" w:color="auto"/>
            </w:tcBorders>
            <w:shd w:val="clear" w:color="auto" w:fill="auto"/>
          </w:tcPr>
          <w:p w14:paraId="45358FAD" w14:textId="77777777" w:rsidR="006F5D1A" w:rsidRPr="007A07CF" w:rsidRDefault="006F5D1A" w:rsidP="00F616B2">
            <w:pPr>
              <w:rPr>
                <w:rFonts w:ascii="Arial" w:hAnsi="Arial" w:cs="Arial"/>
              </w:rPr>
            </w:pPr>
            <w:r w:rsidRPr="007A07CF">
              <w:rPr>
                <w:rFonts w:ascii="Arial" w:hAnsi="Arial" w:cs="Arial"/>
              </w:rPr>
              <w:t>Cuatrimestral</w:t>
            </w:r>
          </w:p>
        </w:tc>
        <w:tc>
          <w:tcPr>
            <w:tcW w:w="1417" w:type="dxa"/>
            <w:tcBorders>
              <w:top w:val="single" w:sz="4" w:space="0" w:color="auto"/>
            </w:tcBorders>
            <w:shd w:val="clear" w:color="auto" w:fill="auto"/>
          </w:tcPr>
          <w:p w14:paraId="32D5BFE8" w14:textId="77777777" w:rsidR="006F5D1A" w:rsidRPr="007A07CF" w:rsidRDefault="006F5D1A" w:rsidP="00F616B2">
            <w:pPr>
              <w:jc w:val="both"/>
              <w:rPr>
                <w:rFonts w:ascii="Arial" w:hAnsi="Arial" w:cs="Arial"/>
              </w:rPr>
            </w:pPr>
            <w:r w:rsidRPr="007A07CF">
              <w:rPr>
                <w:rFonts w:ascii="Arial" w:hAnsi="Arial" w:cs="Arial"/>
              </w:rPr>
              <w:t>Presencial</w:t>
            </w:r>
          </w:p>
        </w:tc>
      </w:tr>
      <w:tr w:rsidR="006F5D1A" w:rsidRPr="007A07CF" w14:paraId="758DCB12" w14:textId="77777777" w:rsidTr="004225DF">
        <w:tc>
          <w:tcPr>
            <w:tcW w:w="534" w:type="dxa"/>
            <w:shd w:val="clear" w:color="auto" w:fill="auto"/>
          </w:tcPr>
          <w:p w14:paraId="44DE9CFD" w14:textId="77777777" w:rsidR="006F5D1A" w:rsidRPr="007A07CF" w:rsidRDefault="00BB4CB8" w:rsidP="00F616B2">
            <w:pPr>
              <w:rPr>
                <w:rFonts w:ascii="Arial" w:hAnsi="Arial" w:cs="Arial"/>
                <w:b/>
              </w:rPr>
            </w:pPr>
            <w:r w:rsidRPr="007A07CF">
              <w:rPr>
                <w:rFonts w:ascii="Arial" w:hAnsi="Arial" w:cs="Arial"/>
                <w:b/>
              </w:rPr>
              <w:t>3</w:t>
            </w:r>
            <w:r w:rsidR="0045418D" w:rsidRPr="007A07CF">
              <w:rPr>
                <w:rFonts w:ascii="Arial" w:hAnsi="Arial" w:cs="Arial"/>
                <w:b/>
              </w:rPr>
              <w:t>1</w:t>
            </w:r>
          </w:p>
        </w:tc>
        <w:tc>
          <w:tcPr>
            <w:tcW w:w="2126" w:type="dxa"/>
            <w:shd w:val="clear" w:color="auto" w:fill="auto"/>
          </w:tcPr>
          <w:p w14:paraId="2B395CDE" w14:textId="77777777" w:rsidR="006F5D1A" w:rsidRPr="007A07CF" w:rsidRDefault="006F5D1A" w:rsidP="00F616B2">
            <w:pPr>
              <w:jc w:val="both"/>
              <w:rPr>
                <w:rFonts w:ascii="Arial" w:hAnsi="Arial" w:cs="Arial"/>
                <w:b/>
              </w:rPr>
            </w:pPr>
            <w:r w:rsidRPr="007A07CF">
              <w:rPr>
                <w:rFonts w:ascii="Arial" w:hAnsi="Arial" w:cs="Arial"/>
                <w:b/>
              </w:rPr>
              <w:t xml:space="preserve">Metodología de la Investigación en Educación para la Salud III </w:t>
            </w:r>
            <w:r w:rsidRPr="007A07CF">
              <w:rPr>
                <w:rFonts w:ascii="Arial" w:hAnsi="Arial" w:cs="Arial"/>
              </w:rPr>
              <w:t>(materia)</w:t>
            </w:r>
          </w:p>
        </w:tc>
        <w:tc>
          <w:tcPr>
            <w:tcW w:w="1482" w:type="dxa"/>
            <w:shd w:val="clear" w:color="auto" w:fill="auto"/>
          </w:tcPr>
          <w:p w14:paraId="52AC8B03" w14:textId="77777777" w:rsidR="004225DF" w:rsidRPr="007A07CF" w:rsidRDefault="006F5D1A" w:rsidP="00F616B2">
            <w:pPr>
              <w:rPr>
                <w:rFonts w:ascii="Arial" w:hAnsi="Arial" w:cs="Arial"/>
              </w:rPr>
            </w:pPr>
            <w:r w:rsidRPr="007A07CF">
              <w:rPr>
                <w:rFonts w:ascii="Arial" w:hAnsi="Arial" w:cs="Arial"/>
              </w:rPr>
              <w:t xml:space="preserve">4 hs. </w:t>
            </w:r>
          </w:p>
          <w:p w14:paraId="405DCE2D" w14:textId="77777777" w:rsidR="006F5D1A" w:rsidRPr="007A07CF" w:rsidRDefault="006F5D1A" w:rsidP="00F616B2">
            <w:pPr>
              <w:rPr>
                <w:rFonts w:ascii="Arial" w:hAnsi="Arial" w:cs="Arial"/>
              </w:rPr>
            </w:pPr>
          </w:p>
        </w:tc>
        <w:tc>
          <w:tcPr>
            <w:tcW w:w="1495" w:type="dxa"/>
            <w:shd w:val="clear" w:color="auto" w:fill="auto"/>
          </w:tcPr>
          <w:p w14:paraId="69BB7740" w14:textId="77777777" w:rsidR="006F5D1A" w:rsidRPr="007A07CF" w:rsidRDefault="004225DF" w:rsidP="00F616B2">
            <w:pPr>
              <w:rPr>
                <w:rFonts w:ascii="Arial" w:hAnsi="Arial" w:cs="Arial"/>
              </w:rPr>
            </w:pPr>
            <w:r w:rsidRPr="007A07CF">
              <w:rPr>
                <w:rFonts w:ascii="Arial" w:hAnsi="Arial" w:cs="Arial"/>
              </w:rPr>
              <w:t>60 hs.</w:t>
            </w:r>
          </w:p>
        </w:tc>
        <w:tc>
          <w:tcPr>
            <w:tcW w:w="1984" w:type="dxa"/>
            <w:shd w:val="clear" w:color="auto" w:fill="auto"/>
          </w:tcPr>
          <w:p w14:paraId="57DAC976" w14:textId="77777777" w:rsidR="006F5D1A" w:rsidRPr="007A07CF" w:rsidRDefault="006F5D1A" w:rsidP="00F616B2">
            <w:pPr>
              <w:rPr>
                <w:rFonts w:ascii="Arial" w:hAnsi="Arial" w:cs="Arial"/>
              </w:rPr>
            </w:pPr>
            <w:r w:rsidRPr="007A07CF">
              <w:rPr>
                <w:rFonts w:ascii="Arial" w:hAnsi="Arial" w:cs="Arial"/>
              </w:rPr>
              <w:t>Cuatrimestral</w:t>
            </w:r>
          </w:p>
        </w:tc>
        <w:tc>
          <w:tcPr>
            <w:tcW w:w="1417" w:type="dxa"/>
            <w:shd w:val="clear" w:color="auto" w:fill="auto"/>
          </w:tcPr>
          <w:p w14:paraId="7F6F8D54" w14:textId="77777777" w:rsidR="006F5D1A" w:rsidRPr="007A07CF" w:rsidRDefault="006F5D1A" w:rsidP="00F616B2">
            <w:pPr>
              <w:jc w:val="both"/>
              <w:rPr>
                <w:rFonts w:ascii="Arial" w:hAnsi="Arial" w:cs="Arial"/>
              </w:rPr>
            </w:pPr>
            <w:r w:rsidRPr="007A07CF">
              <w:rPr>
                <w:rFonts w:ascii="Arial" w:hAnsi="Arial" w:cs="Arial"/>
              </w:rPr>
              <w:t>Presencial</w:t>
            </w:r>
          </w:p>
        </w:tc>
      </w:tr>
      <w:tr w:rsidR="006F5D1A" w:rsidRPr="007A07CF" w14:paraId="621A6CC1" w14:textId="77777777" w:rsidTr="004225DF">
        <w:tc>
          <w:tcPr>
            <w:tcW w:w="534" w:type="dxa"/>
            <w:tcBorders>
              <w:bottom w:val="single" w:sz="4" w:space="0" w:color="auto"/>
            </w:tcBorders>
          </w:tcPr>
          <w:p w14:paraId="5BB45F9B" w14:textId="77777777" w:rsidR="006F5D1A" w:rsidRPr="007A07CF" w:rsidRDefault="0045418D" w:rsidP="00F616B2">
            <w:pPr>
              <w:rPr>
                <w:rFonts w:ascii="Arial" w:hAnsi="Arial" w:cs="Arial"/>
                <w:b/>
              </w:rPr>
            </w:pPr>
            <w:r w:rsidRPr="007A07CF">
              <w:rPr>
                <w:rFonts w:ascii="Arial" w:hAnsi="Arial" w:cs="Arial"/>
                <w:b/>
              </w:rPr>
              <w:t>32</w:t>
            </w:r>
          </w:p>
        </w:tc>
        <w:tc>
          <w:tcPr>
            <w:tcW w:w="2126" w:type="dxa"/>
            <w:tcBorders>
              <w:bottom w:val="single" w:sz="4" w:space="0" w:color="auto"/>
            </w:tcBorders>
          </w:tcPr>
          <w:p w14:paraId="31C4B711" w14:textId="77777777" w:rsidR="006F5D1A" w:rsidRPr="007A07CF" w:rsidRDefault="006F5D1A" w:rsidP="00F616B2">
            <w:pPr>
              <w:jc w:val="both"/>
              <w:rPr>
                <w:rFonts w:ascii="Arial" w:hAnsi="Arial" w:cs="Arial"/>
              </w:rPr>
            </w:pPr>
            <w:r w:rsidRPr="007A07CF">
              <w:rPr>
                <w:rFonts w:ascii="Arial" w:hAnsi="Arial" w:cs="Arial"/>
                <w:b/>
              </w:rPr>
              <w:t>Estadística Aplicada a la Salud</w:t>
            </w:r>
            <w:r w:rsidRPr="007A07CF">
              <w:rPr>
                <w:rFonts w:ascii="Arial" w:hAnsi="Arial" w:cs="Arial"/>
              </w:rPr>
              <w:t xml:space="preserve"> (materia)</w:t>
            </w:r>
          </w:p>
        </w:tc>
        <w:tc>
          <w:tcPr>
            <w:tcW w:w="1482" w:type="dxa"/>
            <w:tcBorders>
              <w:bottom w:val="single" w:sz="4" w:space="0" w:color="auto"/>
            </w:tcBorders>
          </w:tcPr>
          <w:p w14:paraId="62AFE762" w14:textId="77777777" w:rsidR="004225DF" w:rsidRPr="007A07CF" w:rsidRDefault="006F5D1A" w:rsidP="00F616B2">
            <w:pPr>
              <w:rPr>
                <w:rFonts w:ascii="Arial" w:hAnsi="Arial" w:cs="Arial"/>
              </w:rPr>
            </w:pPr>
            <w:r w:rsidRPr="007A07CF">
              <w:rPr>
                <w:rFonts w:ascii="Arial" w:hAnsi="Arial" w:cs="Arial"/>
              </w:rPr>
              <w:t xml:space="preserve">4 hs. </w:t>
            </w:r>
          </w:p>
          <w:p w14:paraId="114C7D23" w14:textId="77777777" w:rsidR="006F5D1A" w:rsidRPr="007A07CF" w:rsidRDefault="006F5D1A" w:rsidP="00F616B2">
            <w:pPr>
              <w:rPr>
                <w:rFonts w:ascii="Arial" w:hAnsi="Arial" w:cs="Arial"/>
              </w:rPr>
            </w:pPr>
          </w:p>
        </w:tc>
        <w:tc>
          <w:tcPr>
            <w:tcW w:w="1495" w:type="dxa"/>
            <w:tcBorders>
              <w:bottom w:val="single" w:sz="4" w:space="0" w:color="auto"/>
            </w:tcBorders>
          </w:tcPr>
          <w:p w14:paraId="3E6955B9" w14:textId="77777777" w:rsidR="006F5D1A" w:rsidRPr="007A07CF" w:rsidRDefault="004225DF" w:rsidP="00F616B2">
            <w:pPr>
              <w:rPr>
                <w:rFonts w:ascii="Arial" w:hAnsi="Arial" w:cs="Arial"/>
              </w:rPr>
            </w:pPr>
            <w:r w:rsidRPr="007A07CF">
              <w:rPr>
                <w:rFonts w:ascii="Arial" w:hAnsi="Arial" w:cs="Arial"/>
              </w:rPr>
              <w:t>60 hs.</w:t>
            </w:r>
          </w:p>
        </w:tc>
        <w:tc>
          <w:tcPr>
            <w:tcW w:w="1984" w:type="dxa"/>
            <w:tcBorders>
              <w:bottom w:val="single" w:sz="4" w:space="0" w:color="auto"/>
            </w:tcBorders>
          </w:tcPr>
          <w:p w14:paraId="6A0A61E9" w14:textId="77777777" w:rsidR="006F5D1A" w:rsidRPr="007A07CF" w:rsidRDefault="006F5D1A" w:rsidP="00F616B2">
            <w:pPr>
              <w:rPr>
                <w:rFonts w:ascii="Arial" w:hAnsi="Arial" w:cs="Arial"/>
              </w:rPr>
            </w:pPr>
            <w:r w:rsidRPr="007A07CF">
              <w:rPr>
                <w:rFonts w:ascii="Arial" w:hAnsi="Arial" w:cs="Arial"/>
              </w:rPr>
              <w:t>Cuatrimestral</w:t>
            </w:r>
          </w:p>
        </w:tc>
        <w:tc>
          <w:tcPr>
            <w:tcW w:w="1417" w:type="dxa"/>
            <w:tcBorders>
              <w:bottom w:val="single" w:sz="4" w:space="0" w:color="auto"/>
            </w:tcBorders>
          </w:tcPr>
          <w:p w14:paraId="2B5B2154" w14:textId="77777777" w:rsidR="006F5D1A" w:rsidRPr="007A07CF" w:rsidRDefault="006F5D1A" w:rsidP="00F616B2">
            <w:pPr>
              <w:jc w:val="both"/>
              <w:rPr>
                <w:rFonts w:ascii="Arial" w:hAnsi="Arial" w:cs="Arial"/>
              </w:rPr>
            </w:pPr>
            <w:r w:rsidRPr="007A07CF">
              <w:rPr>
                <w:rFonts w:ascii="Arial" w:hAnsi="Arial" w:cs="Arial"/>
              </w:rPr>
              <w:t>Presencial</w:t>
            </w:r>
          </w:p>
        </w:tc>
      </w:tr>
      <w:tr w:rsidR="006F5D1A" w:rsidRPr="007A07CF" w14:paraId="75DCD37C" w14:textId="77777777" w:rsidTr="004225DF">
        <w:tc>
          <w:tcPr>
            <w:tcW w:w="534" w:type="dxa"/>
            <w:tcBorders>
              <w:top w:val="single" w:sz="4" w:space="0" w:color="auto"/>
              <w:left w:val="single" w:sz="4" w:space="0" w:color="auto"/>
              <w:bottom w:val="single" w:sz="4" w:space="0" w:color="auto"/>
              <w:right w:val="nil"/>
            </w:tcBorders>
            <w:shd w:val="clear" w:color="auto" w:fill="D9D9D9" w:themeFill="background1" w:themeFillShade="D9"/>
          </w:tcPr>
          <w:p w14:paraId="2ACB0EC4" w14:textId="77777777" w:rsidR="006F5D1A" w:rsidRPr="007A07CF" w:rsidRDefault="006F5D1A" w:rsidP="00F616B2">
            <w:pPr>
              <w:rPr>
                <w:rFonts w:ascii="Arial" w:hAnsi="Arial" w:cs="Arial"/>
                <w:b/>
              </w:rPr>
            </w:pPr>
          </w:p>
        </w:tc>
        <w:tc>
          <w:tcPr>
            <w:tcW w:w="2126" w:type="dxa"/>
            <w:tcBorders>
              <w:top w:val="single" w:sz="4" w:space="0" w:color="auto"/>
              <w:left w:val="nil"/>
              <w:bottom w:val="single" w:sz="4" w:space="0" w:color="auto"/>
              <w:right w:val="nil"/>
            </w:tcBorders>
            <w:shd w:val="clear" w:color="auto" w:fill="D9D9D9" w:themeFill="background1" w:themeFillShade="D9"/>
          </w:tcPr>
          <w:p w14:paraId="4B024933" w14:textId="77777777" w:rsidR="006F5D1A" w:rsidRPr="007A07CF" w:rsidRDefault="006F5D1A" w:rsidP="00F616B2">
            <w:pPr>
              <w:jc w:val="both"/>
              <w:rPr>
                <w:rFonts w:ascii="Arial" w:hAnsi="Arial" w:cs="Arial"/>
                <w:b/>
              </w:rPr>
            </w:pPr>
            <w:r w:rsidRPr="007A07CF">
              <w:rPr>
                <w:rFonts w:ascii="Arial" w:hAnsi="Arial" w:cs="Arial"/>
                <w:b/>
              </w:rPr>
              <w:t>2º Cuatrimestre</w:t>
            </w:r>
          </w:p>
        </w:tc>
        <w:tc>
          <w:tcPr>
            <w:tcW w:w="1482" w:type="dxa"/>
            <w:tcBorders>
              <w:top w:val="single" w:sz="4" w:space="0" w:color="auto"/>
              <w:left w:val="nil"/>
              <w:bottom w:val="single" w:sz="4" w:space="0" w:color="auto"/>
              <w:right w:val="nil"/>
            </w:tcBorders>
            <w:shd w:val="clear" w:color="auto" w:fill="D9D9D9" w:themeFill="background1" w:themeFillShade="D9"/>
          </w:tcPr>
          <w:p w14:paraId="31BEF4C2" w14:textId="77777777" w:rsidR="006F5D1A" w:rsidRPr="007A07CF" w:rsidRDefault="006F5D1A" w:rsidP="00F616B2">
            <w:pPr>
              <w:rPr>
                <w:rFonts w:ascii="Arial" w:hAnsi="Arial" w:cs="Arial"/>
              </w:rPr>
            </w:pPr>
          </w:p>
        </w:tc>
        <w:tc>
          <w:tcPr>
            <w:tcW w:w="1495" w:type="dxa"/>
            <w:tcBorders>
              <w:top w:val="single" w:sz="4" w:space="0" w:color="auto"/>
              <w:left w:val="nil"/>
              <w:bottom w:val="single" w:sz="4" w:space="0" w:color="auto"/>
              <w:right w:val="nil"/>
            </w:tcBorders>
            <w:shd w:val="clear" w:color="auto" w:fill="D9D9D9" w:themeFill="background1" w:themeFillShade="D9"/>
          </w:tcPr>
          <w:p w14:paraId="05C0780B" w14:textId="77777777" w:rsidR="006F5D1A" w:rsidRPr="007A07CF" w:rsidRDefault="006F5D1A" w:rsidP="00F616B2">
            <w:pPr>
              <w:rPr>
                <w:rFonts w:ascii="Arial" w:hAnsi="Arial" w:cs="Arial"/>
              </w:rPr>
            </w:pPr>
          </w:p>
        </w:tc>
        <w:tc>
          <w:tcPr>
            <w:tcW w:w="1984" w:type="dxa"/>
            <w:tcBorders>
              <w:top w:val="single" w:sz="4" w:space="0" w:color="auto"/>
              <w:left w:val="nil"/>
              <w:bottom w:val="single" w:sz="4" w:space="0" w:color="auto"/>
              <w:right w:val="nil"/>
            </w:tcBorders>
            <w:shd w:val="clear" w:color="auto" w:fill="D9D9D9" w:themeFill="background1" w:themeFillShade="D9"/>
          </w:tcPr>
          <w:p w14:paraId="43C9EF00" w14:textId="77777777" w:rsidR="006F5D1A" w:rsidRPr="007A07CF" w:rsidRDefault="006F5D1A" w:rsidP="00F616B2">
            <w:pPr>
              <w:rPr>
                <w:rFonts w:ascii="Arial" w:hAnsi="Arial" w:cs="Arial"/>
              </w:rPr>
            </w:pP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tcPr>
          <w:p w14:paraId="34E2A4E6" w14:textId="77777777" w:rsidR="006F5D1A" w:rsidRPr="007A07CF" w:rsidRDefault="006F5D1A" w:rsidP="00F616B2">
            <w:pPr>
              <w:rPr>
                <w:rFonts w:ascii="Arial" w:hAnsi="Arial" w:cs="Arial"/>
              </w:rPr>
            </w:pPr>
          </w:p>
        </w:tc>
      </w:tr>
      <w:tr w:rsidR="00BB4CB8" w:rsidRPr="007A07CF" w14:paraId="2A47C7B2" w14:textId="77777777" w:rsidTr="004225DF">
        <w:tc>
          <w:tcPr>
            <w:tcW w:w="534" w:type="dxa"/>
            <w:tcBorders>
              <w:top w:val="single" w:sz="4" w:space="0" w:color="auto"/>
              <w:bottom w:val="single" w:sz="4" w:space="0" w:color="auto"/>
            </w:tcBorders>
            <w:shd w:val="clear" w:color="auto" w:fill="FFFFFF" w:themeFill="background1"/>
          </w:tcPr>
          <w:p w14:paraId="33AA2446" w14:textId="77777777" w:rsidR="00BB4CB8" w:rsidRPr="007A07CF" w:rsidRDefault="00BB4CB8" w:rsidP="00F616B2">
            <w:pPr>
              <w:rPr>
                <w:rFonts w:ascii="Arial" w:hAnsi="Arial" w:cs="Arial"/>
                <w:b/>
              </w:rPr>
            </w:pPr>
            <w:r w:rsidRPr="007A07CF">
              <w:rPr>
                <w:rFonts w:ascii="Arial" w:hAnsi="Arial" w:cs="Arial"/>
                <w:b/>
              </w:rPr>
              <w:t>3</w:t>
            </w:r>
            <w:r w:rsidR="0045418D" w:rsidRPr="007A07CF">
              <w:rPr>
                <w:rFonts w:ascii="Arial" w:hAnsi="Arial" w:cs="Arial"/>
                <w:b/>
              </w:rPr>
              <w:t>3</w:t>
            </w:r>
          </w:p>
        </w:tc>
        <w:tc>
          <w:tcPr>
            <w:tcW w:w="2126" w:type="dxa"/>
            <w:tcBorders>
              <w:top w:val="single" w:sz="4" w:space="0" w:color="auto"/>
              <w:bottom w:val="single" w:sz="4" w:space="0" w:color="auto"/>
            </w:tcBorders>
            <w:shd w:val="clear" w:color="auto" w:fill="FFFFFF" w:themeFill="background1"/>
          </w:tcPr>
          <w:p w14:paraId="213E5E62" w14:textId="77777777" w:rsidR="00BB4CB8" w:rsidRPr="007A07CF" w:rsidRDefault="00BB4CB8" w:rsidP="00F616B2">
            <w:pPr>
              <w:jc w:val="both"/>
              <w:rPr>
                <w:rFonts w:ascii="Arial" w:hAnsi="Arial" w:cs="Arial"/>
                <w:b/>
              </w:rPr>
            </w:pPr>
            <w:r w:rsidRPr="007A07CF">
              <w:rPr>
                <w:rFonts w:ascii="Arial" w:hAnsi="Arial" w:cs="Arial"/>
                <w:b/>
              </w:rPr>
              <w:t xml:space="preserve">Inglés I </w:t>
            </w:r>
            <w:r w:rsidRPr="007A07CF">
              <w:rPr>
                <w:rFonts w:ascii="Arial" w:hAnsi="Arial" w:cs="Arial"/>
              </w:rPr>
              <w:t>(materia)</w:t>
            </w:r>
          </w:p>
        </w:tc>
        <w:tc>
          <w:tcPr>
            <w:tcW w:w="1482" w:type="dxa"/>
            <w:tcBorders>
              <w:top w:val="single" w:sz="4" w:space="0" w:color="auto"/>
              <w:bottom w:val="single" w:sz="4" w:space="0" w:color="auto"/>
            </w:tcBorders>
            <w:shd w:val="clear" w:color="auto" w:fill="FFFFFF" w:themeFill="background1"/>
          </w:tcPr>
          <w:p w14:paraId="70B79DFB" w14:textId="77777777" w:rsidR="004225DF" w:rsidRPr="007A07CF" w:rsidRDefault="00BB4CB8" w:rsidP="00F616B2">
            <w:pPr>
              <w:rPr>
                <w:rFonts w:ascii="Arial" w:hAnsi="Arial" w:cs="Arial"/>
              </w:rPr>
            </w:pPr>
            <w:r w:rsidRPr="007A07CF">
              <w:rPr>
                <w:rFonts w:ascii="Arial" w:hAnsi="Arial" w:cs="Arial"/>
              </w:rPr>
              <w:t xml:space="preserve">4 hs. </w:t>
            </w:r>
          </w:p>
          <w:p w14:paraId="4F3491DB" w14:textId="77777777" w:rsidR="00BB4CB8" w:rsidRPr="007A07CF" w:rsidRDefault="00BB4CB8" w:rsidP="00F616B2">
            <w:pPr>
              <w:rPr>
                <w:rFonts w:ascii="Arial" w:hAnsi="Arial" w:cs="Arial"/>
              </w:rPr>
            </w:pPr>
          </w:p>
        </w:tc>
        <w:tc>
          <w:tcPr>
            <w:tcW w:w="1495" w:type="dxa"/>
            <w:tcBorders>
              <w:top w:val="single" w:sz="4" w:space="0" w:color="auto"/>
              <w:bottom w:val="single" w:sz="4" w:space="0" w:color="auto"/>
            </w:tcBorders>
            <w:shd w:val="clear" w:color="auto" w:fill="FFFFFF" w:themeFill="background1"/>
          </w:tcPr>
          <w:p w14:paraId="2ECC5926" w14:textId="77777777" w:rsidR="00BB4CB8" w:rsidRPr="007A07CF" w:rsidRDefault="004225DF" w:rsidP="00F616B2">
            <w:pPr>
              <w:rPr>
                <w:rFonts w:ascii="Arial" w:hAnsi="Arial" w:cs="Arial"/>
              </w:rPr>
            </w:pPr>
            <w:r w:rsidRPr="007A07CF">
              <w:rPr>
                <w:rFonts w:ascii="Arial" w:hAnsi="Arial" w:cs="Arial"/>
              </w:rPr>
              <w:t>60 hs.</w:t>
            </w:r>
          </w:p>
        </w:tc>
        <w:tc>
          <w:tcPr>
            <w:tcW w:w="1984" w:type="dxa"/>
            <w:tcBorders>
              <w:top w:val="single" w:sz="4" w:space="0" w:color="auto"/>
              <w:bottom w:val="single" w:sz="4" w:space="0" w:color="auto"/>
            </w:tcBorders>
            <w:shd w:val="clear" w:color="auto" w:fill="FFFFFF" w:themeFill="background1"/>
          </w:tcPr>
          <w:p w14:paraId="7084D16E" w14:textId="77777777" w:rsidR="00BB4CB8" w:rsidRPr="007A07CF" w:rsidRDefault="00BB4CB8" w:rsidP="00F616B2">
            <w:pPr>
              <w:rPr>
                <w:rFonts w:ascii="Arial" w:hAnsi="Arial" w:cs="Arial"/>
              </w:rPr>
            </w:pPr>
            <w:r w:rsidRPr="007A07CF">
              <w:rPr>
                <w:rFonts w:ascii="Arial" w:hAnsi="Arial" w:cs="Arial"/>
              </w:rPr>
              <w:t>Cuatrimestral</w:t>
            </w:r>
          </w:p>
        </w:tc>
        <w:tc>
          <w:tcPr>
            <w:tcW w:w="1417" w:type="dxa"/>
            <w:tcBorders>
              <w:top w:val="single" w:sz="4" w:space="0" w:color="auto"/>
              <w:bottom w:val="single" w:sz="4" w:space="0" w:color="auto"/>
            </w:tcBorders>
            <w:shd w:val="clear" w:color="auto" w:fill="FFFFFF" w:themeFill="background1"/>
          </w:tcPr>
          <w:p w14:paraId="326365DE" w14:textId="77777777" w:rsidR="00BB4CB8" w:rsidRPr="007A07CF" w:rsidRDefault="00BB4CB8" w:rsidP="00F616B2">
            <w:pPr>
              <w:rPr>
                <w:rFonts w:ascii="Arial" w:hAnsi="Arial" w:cs="Arial"/>
              </w:rPr>
            </w:pPr>
            <w:r w:rsidRPr="007A07CF">
              <w:rPr>
                <w:rFonts w:ascii="Arial" w:hAnsi="Arial" w:cs="Arial"/>
              </w:rPr>
              <w:t>Presencial</w:t>
            </w:r>
          </w:p>
        </w:tc>
      </w:tr>
      <w:tr w:rsidR="00BB4CB8" w:rsidRPr="007A07CF" w14:paraId="7BFD5F0F" w14:textId="77777777" w:rsidTr="004225DF">
        <w:tc>
          <w:tcPr>
            <w:tcW w:w="534" w:type="dxa"/>
            <w:tcBorders>
              <w:top w:val="single" w:sz="4" w:space="0" w:color="auto"/>
              <w:bottom w:val="single" w:sz="4" w:space="0" w:color="auto"/>
            </w:tcBorders>
            <w:shd w:val="clear" w:color="auto" w:fill="auto"/>
          </w:tcPr>
          <w:p w14:paraId="1EC4CD89" w14:textId="77777777" w:rsidR="00BB4CB8" w:rsidRPr="007A07CF" w:rsidRDefault="00BB4CB8" w:rsidP="00F616B2">
            <w:pPr>
              <w:rPr>
                <w:rFonts w:ascii="Arial" w:hAnsi="Arial" w:cs="Arial"/>
                <w:b/>
              </w:rPr>
            </w:pPr>
            <w:r w:rsidRPr="007A07CF">
              <w:rPr>
                <w:rFonts w:ascii="Arial" w:hAnsi="Arial" w:cs="Arial"/>
                <w:b/>
              </w:rPr>
              <w:t>3</w:t>
            </w:r>
            <w:r w:rsidR="0045418D" w:rsidRPr="007A07CF">
              <w:rPr>
                <w:rFonts w:ascii="Arial" w:hAnsi="Arial" w:cs="Arial"/>
                <w:b/>
              </w:rPr>
              <w:t>4</w:t>
            </w:r>
          </w:p>
        </w:tc>
        <w:tc>
          <w:tcPr>
            <w:tcW w:w="2126" w:type="dxa"/>
            <w:tcBorders>
              <w:top w:val="single" w:sz="4" w:space="0" w:color="auto"/>
              <w:bottom w:val="single" w:sz="4" w:space="0" w:color="auto"/>
            </w:tcBorders>
            <w:shd w:val="clear" w:color="auto" w:fill="auto"/>
          </w:tcPr>
          <w:p w14:paraId="7F0DBA63" w14:textId="77777777" w:rsidR="00BB4CB8" w:rsidRPr="007A07CF" w:rsidRDefault="00BB4CB8" w:rsidP="00F616B2">
            <w:pPr>
              <w:jc w:val="both"/>
              <w:rPr>
                <w:rFonts w:ascii="Arial" w:hAnsi="Arial" w:cs="Arial"/>
              </w:rPr>
            </w:pPr>
            <w:r w:rsidRPr="007A07CF">
              <w:rPr>
                <w:rFonts w:ascii="Arial" w:hAnsi="Arial" w:cs="Arial"/>
                <w:b/>
              </w:rPr>
              <w:t xml:space="preserve">Gestión en Salud Integral </w:t>
            </w:r>
            <w:r w:rsidRPr="007A07CF">
              <w:rPr>
                <w:rFonts w:ascii="Arial" w:hAnsi="Arial" w:cs="Arial"/>
              </w:rPr>
              <w:t>(materia)</w:t>
            </w:r>
          </w:p>
        </w:tc>
        <w:tc>
          <w:tcPr>
            <w:tcW w:w="1482" w:type="dxa"/>
            <w:tcBorders>
              <w:top w:val="single" w:sz="4" w:space="0" w:color="auto"/>
              <w:bottom w:val="single" w:sz="4" w:space="0" w:color="auto"/>
            </w:tcBorders>
            <w:shd w:val="clear" w:color="auto" w:fill="auto"/>
          </w:tcPr>
          <w:p w14:paraId="4CB45BF4" w14:textId="77777777" w:rsidR="004225DF" w:rsidRPr="007A07CF" w:rsidRDefault="00BB4CB8" w:rsidP="00F616B2">
            <w:pPr>
              <w:rPr>
                <w:rFonts w:ascii="Arial" w:hAnsi="Arial" w:cs="Arial"/>
              </w:rPr>
            </w:pPr>
            <w:r w:rsidRPr="007A07CF">
              <w:rPr>
                <w:rFonts w:ascii="Arial" w:hAnsi="Arial" w:cs="Arial"/>
              </w:rPr>
              <w:t xml:space="preserve">4 hs. </w:t>
            </w:r>
          </w:p>
          <w:p w14:paraId="3E388060" w14:textId="77777777" w:rsidR="00BB4CB8" w:rsidRPr="007A07CF" w:rsidRDefault="00BB4CB8" w:rsidP="00F616B2">
            <w:pPr>
              <w:rPr>
                <w:rFonts w:ascii="Arial" w:hAnsi="Arial" w:cs="Arial"/>
              </w:rPr>
            </w:pPr>
          </w:p>
        </w:tc>
        <w:tc>
          <w:tcPr>
            <w:tcW w:w="1495" w:type="dxa"/>
            <w:tcBorders>
              <w:top w:val="single" w:sz="4" w:space="0" w:color="auto"/>
              <w:bottom w:val="single" w:sz="4" w:space="0" w:color="auto"/>
            </w:tcBorders>
            <w:shd w:val="clear" w:color="auto" w:fill="auto"/>
          </w:tcPr>
          <w:p w14:paraId="18A1A976" w14:textId="77777777" w:rsidR="00BB4CB8" w:rsidRPr="007A07CF" w:rsidRDefault="004225DF" w:rsidP="00F616B2">
            <w:pPr>
              <w:rPr>
                <w:rFonts w:ascii="Arial" w:hAnsi="Arial" w:cs="Arial"/>
              </w:rPr>
            </w:pPr>
            <w:r w:rsidRPr="007A07CF">
              <w:rPr>
                <w:rFonts w:ascii="Arial" w:hAnsi="Arial" w:cs="Arial"/>
              </w:rPr>
              <w:t>60 hs.</w:t>
            </w:r>
          </w:p>
        </w:tc>
        <w:tc>
          <w:tcPr>
            <w:tcW w:w="1984" w:type="dxa"/>
            <w:tcBorders>
              <w:top w:val="single" w:sz="4" w:space="0" w:color="auto"/>
              <w:bottom w:val="single" w:sz="4" w:space="0" w:color="auto"/>
            </w:tcBorders>
            <w:shd w:val="clear" w:color="auto" w:fill="auto"/>
          </w:tcPr>
          <w:p w14:paraId="0CEECB64" w14:textId="77777777" w:rsidR="00BB4CB8" w:rsidRPr="007A07CF" w:rsidRDefault="00BB4CB8" w:rsidP="00F616B2">
            <w:pPr>
              <w:rPr>
                <w:rFonts w:ascii="Arial" w:hAnsi="Arial" w:cs="Arial"/>
              </w:rPr>
            </w:pPr>
            <w:r w:rsidRPr="007A07CF">
              <w:rPr>
                <w:rFonts w:ascii="Arial" w:hAnsi="Arial" w:cs="Arial"/>
              </w:rPr>
              <w:t>Cuatrimestral</w:t>
            </w:r>
          </w:p>
        </w:tc>
        <w:tc>
          <w:tcPr>
            <w:tcW w:w="1417" w:type="dxa"/>
            <w:tcBorders>
              <w:top w:val="single" w:sz="4" w:space="0" w:color="auto"/>
              <w:bottom w:val="single" w:sz="4" w:space="0" w:color="auto"/>
            </w:tcBorders>
            <w:shd w:val="clear" w:color="auto" w:fill="auto"/>
          </w:tcPr>
          <w:p w14:paraId="3FFD85A8" w14:textId="77777777" w:rsidR="00BB4CB8" w:rsidRPr="007A07CF" w:rsidRDefault="00BB4CB8" w:rsidP="00F616B2">
            <w:pPr>
              <w:jc w:val="both"/>
              <w:rPr>
                <w:rFonts w:ascii="Arial" w:hAnsi="Arial" w:cs="Arial"/>
              </w:rPr>
            </w:pPr>
            <w:r w:rsidRPr="007A07CF">
              <w:rPr>
                <w:rFonts w:ascii="Arial" w:hAnsi="Arial" w:cs="Arial"/>
              </w:rPr>
              <w:t>Presencial</w:t>
            </w:r>
          </w:p>
        </w:tc>
      </w:tr>
      <w:tr w:rsidR="00BB4CB8" w:rsidRPr="007A07CF" w14:paraId="3AD85F17" w14:textId="77777777" w:rsidTr="004225DF">
        <w:tc>
          <w:tcPr>
            <w:tcW w:w="534" w:type="dxa"/>
            <w:tcBorders>
              <w:top w:val="single" w:sz="4" w:space="0" w:color="auto"/>
            </w:tcBorders>
            <w:shd w:val="clear" w:color="auto" w:fill="auto"/>
          </w:tcPr>
          <w:p w14:paraId="4234CB45" w14:textId="77777777" w:rsidR="00BB4CB8" w:rsidRPr="007A07CF" w:rsidRDefault="00BB4CB8" w:rsidP="00F616B2">
            <w:pPr>
              <w:rPr>
                <w:rFonts w:ascii="Arial" w:hAnsi="Arial" w:cs="Arial"/>
                <w:b/>
              </w:rPr>
            </w:pPr>
            <w:r w:rsidRPr="007A07CF">
              <w:rPr>
                <w:rFonts w:ascii="Arial" w:hAnsi="Arial" w:cs="Arial"/>
                <w:b/>
              </w:rPr>
              <w:t>3</w:t>
            </w:r>
            <w:r w:rsidR="0045418D" w:rsidRPr="007A07CF">
              <w:rPr>
                <w:rFonts w:ascii="Arial" w:hAnsi="Arial" w:cs="Arial"/>
                <w:b/>
              </w:rPr>
              <w:t>5</w:t>
            </w:r>
          </w:p>
        </w:tc>
        <w:tc>
          <w:tcPr>
            <w:tcW w:w="2126" w:type="dxa"/>
            <w:tcBorders>
              <w:top w:val="single" w:sz="4" w:space="0" w:color="auto"/>
            </w:tcBorders>
            <w:shd w:val="clear" w:color="auto" w:fill="auto"/>
          </w:tcPr>
          <w:p w14:paraId="7E66E39D" w14:textId="77777777" w:rsidR="00BB4CB8" w:rsidRPr="007A07CF" w:rsidRDefault="00BB4CB8" w:rsidP="00F616B2">
            <w:pPr>
              <w:jc w:val="both"/>
              <w:rPr>
                <w:rFonts w:ascii="Arial" w:hAnsi="Arial" w:cs="Arial"/>
                <w:b/>
              </w:rPr>
            </w:pPr>
            <w:r w:rsidRPr="007A07CF">
              <w:rPr>
                <w:rFonts w:ascii="Arial" w:hAnsi="Arial" w:cs="Arial"/>
                <w:b/>
              </w:rPr>
              <w:t>Practicas Integrales de Educación para la Salud</w:t>
            </w:r>
            <w:r w:rsidRPr="007A07CF">
              <w:rPr>
                <w:rFonts w:ascii="Arial" w:hAnsi="Arial" w:cs="Arial"/>
              </w:rPr>
              <w:t>(seminario-taller)</w:t>
            </w:r>
          </w:p>
        </w:tc>
        <w:tc>
          <w:tcPr>
            <w:tcW w:w="1482" w:type="dxa"/>
            <w:tcBorders>
              <w:top w:val="single" w:sz="4" w:space="0" w:color="auto"/>
            </w:tcBorders>
            <w:shd w:val="clear" w:color="auto" w:fill="auto"/>
          </w:tcPr>
          <w:p w14:paraId="4C36FE2A" w14:textId="77777777" w:rsidR="00BB4CB8" w:rsidRPr="007A07CF" w:rsidRDefault="00BB4CB8" w:rsidP="00F616B2">
            <w:pPr>
              <w:rPr>
                <w:rFonts w:ascii="Arial" w:hAnsi="Arial" w:cs="Arial"/>
              </w:rPr>
            </w:pPr>
            <w:r w:rsidRPr="007A07CF">
              <w:rPr>
                <w:rFonts w:ascii="Arial" w:hAnsi="Arial" w:cs="Arial"/>
              </w:rPr>
              <w:t xml:space="preserve">6 Hs. </w:t>
            </w:r>
          </w:p>
          <w:p w14:paraId="74C15C1C" w14:textId="77777777" w:rsidR="00BB4CB8" w:rsidRPr="007A07CF" w:rsidRDefault="00BB4CB8" w:rsidP="00F616B2">
            <w:pPr>
              <w:rPr>
                <w:rFonts w:ascii="Arial" w:hAnsi="Arial" w:cs="Arial"/>
              </w:rPr>
            </w:pPr>
          </w:p>
        </w:tc>
        <w:tc>
          <w:tcPr>
            <w:tcW w:w="1495" w:type="dxa"/>
            <w:tcBorders>
              <w:top w:val="single" w:sz="4" w:space="0" w:color="auto"/>
            </w:tcBorders>
            <w:shd w:val="clear" w:color="auto" w:fill="auto"/>
          </w:tcPr>
          <w:p w14:paraId="38F7899F" w14:textId="77777777" w:rsidR="00BB4CB8" w:rsidRPr="007A07CF" w:rsidRDefault="004225DF" w:rsidP="00F616B2">
            <w:pPr>
              <w:rPr>
                <w:rFonts w:ascii="Arial" w:hAnsi="Arial" w:cs="Arial"/>
              </w:rPr>
            </w:pPr>
            <w:r w:rsidRPr="007A07CF">
              <w:rPr>
                <w:rFonts w:ascii="Arial" w:hAnsi="Arial" w:cs="Arial"/>
              </w:rPr>
              <w:t>90 Hs.</w:t>
            </w:r>
          </w:p>
        </w:tc>
        <w:tc>
          <w:tcPr>
            <w:tcW w:w="1984" w:type="dxa"/>
            <w:tcBorders>
              <w:top w:val="single" w:sz="4" w:space="0" w:color="auto"/>
            </w:tcBorders>
            <w:shd w:val="clear" w:color="auto" w:fill="auto"/>
          </w:tcPr>
          <w:p w14:paraId="0B675E86" w14:textId="77777777" w:rsidR="00BB4CB8" w:rsidRPr="007A07CF" w:rsidRDefault="004225DF" w:rsidP="00F616B2">
            <w:pPr>
              <w:rPr>
                <w:rFonts w:ascii="Arial" w:hAnsi="Arial" w:cs="Arial"/>
              </w:rPr>
            </w:pPr>
            <w:r w:rsidRPr="007A07CF">
              <w:rPr>
                <w:rFonts w:ascii="Arial" w:hAnsi="Arial" w:cs="Arial"/>
              </w:rPr>
              <w:t>Cuatrimestral</w:t>
            </w:r>
          </w:p>
        </w:tc>
        <w:tc>
          <w:tcPr>
            <w:tcW w:w="1417" w:type="dxa"/>
            <w:tcBorders>
              <w:top w:val="single" w:sz="4" w:space="0" w:color="auto"/>
            </w:tcBorders>
            <w:shd w:val="clear" w:color="auto" w:fill="auto"/>
          </w:tcPr>
          <w:p w14:paraId="17A1F247" w14:textId="77777777" w:rsidR="00BB4CB8" w:rsidRPr="007A07CF" w:rsidRDefault="00BB4CB8" w:rsidP="00F616B2">
            <w:pPr>
              <w:rPr>
                <w:rFonts w:ascii="Arial" w:hAnsi="Arial" w:cs="Arial"/>
              </w:rPr>
            </w:pPr>
            <w:r w:rsidRPr="007A07CF">
              <w:rPr>
                <w:rFonts w:ascii="Arial" w:hAnsi="Arial" w:cs="Arial"/>
              </w:rPr>
              <w:t>Presencial</w:t>
            </w:r>
          </w:p>
        </w:tc>
      </w:tr>
    </w:tbl>
    <w:p w14:paraId="19C4D245" w14:textId="77777777" w:rsidR="00F7053A" w:rsidRPr="006C5474" w:rsidRDefault="00F7053A" w:rsidP="00F616B2">
      <w:pPr>
        <w:spacing w:after="0" w:line="240" w:lineRule="auto"/>
        <w:jc w:val="both"/>
        <w:rPr>
          <w:rFonts w:ascii="Times New Roman" w:hAnsi="Times New Roman" w:cs="Times New Roman"/>
          <w:b/>
          <w:sz w:val="24"/>
          <w:szCs w:val="24"/>
        </w:rPr>
      </w:pPr>
    </w:p>
    <w:p w14:paraId="2EC35D89" w14:textId="77777777" w:rsidR="00F7053A" w:rsidRDefault="00F7053A" w:rsidP="00F616B2">
      <w:pPr>
        <w:spacing w:after="0" w:line="240" w:lineRule="auto"/>
        <w:jc w:val="both"/>
        <w:rPr>
          <w:rFonts w:ascii="Arial" w:hAnsi="Arial" w:cs="Arial"/>
          <w:b/>
          <w:sz w:val="24"/>
          <w:szCs w:val="24"/>
        </w:rPr>
      </w:pPr>
      <w:r w:rsidRPr="007A07CF">
        <w:rPr>
          <w:rFonts w:ascii="Arial" w:hAnsi="Arial" w:cs="Arial"/>
          <w:b/>
          <w:sz w:val="24"/>
          <w:szCs w:val="24"/>
        </w:rPr>
        <w:t>5º Año</w:t>
      </w:r>
    </w:p>
    <w:tbl>
      <w:tblPr>
        <w:tblStyle w:val="Tablaconcuadrcula"/>
        <w:tblW w:w="9038" w:type="dxa"/>
        <w:tblLook w:val="04A0" w:firstRow="1" w:lastRow="0" w:firstColumn="1" w:lastColumn="0" w:noHBand="0" w:noVBand="1"/>
      </w:tblPr>
      <w:tblGrid>
        <w:gridCol w:w="534"/>
        <w:gridCol w:w="2126"/>
        <w:gridCol w:w="1520"/>
        <w:gridCol w:w="1457"/>
        <w:gridCol w:w="1984"/>
        <w:gridCol w:w="1417"/>
      </w:tblGrid>
      <w:tr w:rsidR="006F5D1A" w:rsidRPr="007A07CF" w14:paraId="2EE61095" w14:textId="77777777" w:rsidTr="004225DF">
        <w:tc>
          <w:tcPr>
            <w:tcW w:w="534" w:type="dxa"/>
            <w:tcBorders>
              <w:bottom w:val="single" w:sz="4" w:space="0" w:color="auto"/>
            </w:tcBorders>
            <w:shd w:val="clear" w:color="auto" w:fill="808080" w:themeFill="background1" w:themeFillShade="80"/>
          </w:tcPr>
          <w:p w14:paraId="17E81AA7" w14:textId="77777777" w:rsidR="006F5D1A" w:rsidRPr="007A07CF" w:rsidRDefault="006F5D1A" w:rsidP="00F616B2">
            <w:pPr>
              <w:rPr>
                <w:rFonts w:ascii="Arial" w:hAnsi="Arial" w:cs="Arial"/>
                <w:b/>
              </w:rPr>
            </w:pPr>
            <w:r w:rsidRPr="007A07CF">
              <w:rPr>
                <w:rFonts w:ascii="Arial" w:hAnsi="Arial" w:cs="Arial"/>
                <w:b/>
              </w:rPr>
              <w:t>Nº</w:t>
            </w:r>
          </w:p>
        </w:tc>
        <w:tc>
          <w:tcPr>
            <w:tcW w:w="2126" w:type="dxa"/>
            <w:tcBorders>
              <w:bottom w:val="single" w:sz="4" w:space="0" w:color="auto"/>
            </w:tcBorders>
            <w:shd w:val="clear" w:color="auto" w:fill="808080" w:themeFill="background1" w:themeFillShade="80"/>
          </w:tcPr>
          <w:p w14:paraId="3E532FE4" w14:textId="77777777" w:rsidR="006F5D1A" w:rsidRPr="007A07CF" w:rsidRDefault="006F5D1A" w:rsidP="00F616B2">
            <w:pPr>
              <w:rPr>
                <w:rFonts w:ascii="Arial" w:hAnsi="Arial" w:cs="Arial"/>
                <w:b/>
              </w:rPr>
            </w:pPr>
            <w:r w:rsidRPr="007A07CF">
              <w:rPr>
                <w:rFonts w:ascii="Arial" w:hAnsi="Arial" w:cs="Arial"/>
                <w:b/>
              </w:rPr>
              <w:t>Asignaturas</w:t>
            </w:r>
          </w:p>
        </w:tc>
        <w:tc>
          <w:tcPr>
            <w:tcW w:w="1520" w:type="dxa"/>
            <w:tcBorders>
              <w:bottom w:val="single" w:sz="4" w:space="0" w:color="auto"/>
            </w:tcBorders>
            <w:shd w:val="clear" w:color="auto" w:fill="808080" w:themeFill="background1" w:themeFillShade="80"/>
          </w:tcPr>
          <w:p w14:paraId="186112A6" w14:textId="77777777" w:rsidR="006F5D1A" w:rsidRPr="007A07CF" w:rsidRDefault="006F5D1A" w:rsidP="00F616B2">
            <w:pPr>
              <w:jc w:val="center"/>
              <w:rPr>
                <w:rFonts w:ascii="Arial" w:hAnsi="Arial" w:cs="Arial"/>
                <w:b/>
              </w:rPr>
            </w:pPr>
            <w:r w:rsidRPr="007A07CF">
              <w:rPr>
                <w:rFonts w:ascii="Arial" w:hAnsi="Arial" w:cs="Arial"/>
                <w:b/>
              </w:rPr>
              <w:t>Asignación horaria semanal</w:t>
            </w:r>
          </w:p>
        </w:tc>
        <w:tc>
          <w:tcPr>
            <w:tcW w:w="1457" w:type="dxa"/>
            <w:tcBorders>
              <w:bottom w:val="single" w:sz="4" w:space="0" w:color="auto"/>
            </w:tcBorders>
            <w:shd w:val="clear" w:color="auto" w:fill="808080" w:themeFill="background1" w:themeFillShade="80"/>
          </w:tcPr>
          <w:p w14:paraId="5F153575" w14:textId="77777777" w:rsidR="006F5D1A" w:rsidRPr="007A07CF" w:rsidRDefault="006F5D1A" w:rsidP="00F616B2">
            <w:pPr>
              <w:jc w:val="center"/>
              <w:rPr>
                <w:rFonts w:ascii="Arial" w:hAnsi="Arial" w:cs="Arial"/>
                <w:b/>
              </w:rPr>
            </w:pPr>
            <w:r w:rsidRPr="007A07CF">
              <w:rPr>
                <w:rFonts w:ascii="Arial" w:hAnsi="Arial" w:cs="Arial"/>
                <w:b/>
              </w:rPr>
              <w:t>Asignación Horaria Total</w:t>
            </w:r>
          </w:p>
        </w:tc>
        <w:tc>
          <w:tcPr>
            <w:tcW w:w="1984" w:type="dxa"/>
            <w:tcBorders>
              <w:bottom w:val="single" w:sz="4" w:space="0" w:color="auto"/>
            </w:tcBorders>
            <w:shd w:val="clear" w:color="auto" w:fill="808080" w:themeFill="background1" w:themeFillShade="80"/>
          </w:tcPr>
          <w:p w14:paraId="4BB0AA76" w14:textId="77777777" w:rsidR="006F5D1A" w:rsidRPr="007A07CF" w:rsidRDefault="006F5D1A" w:rsidP="00F616B2">
            <w:pPr>
              <w:rPr>
                <w:rFonts w:ascii="Arial" w:hAnsi="Arial" w:cs="Arial"/>
                <w:b/>
              </w:rPr>
            </w:pPr>
            <w:r w:rsidRPr="007A07CF">
              <w:rPr>
                <w:rFonts w:ascii="Arial" w:hAnsi="Arial" w:cs="Arial"/>
                <w:b/>
              </w:rPr>
              <w:t xml:space="preserve">Régimen de cursado </w:t>
            </w:r>
          </w:p>
        </w:tc>
        <w:tc>
          <w:tcPr>
            <w:tcW w:w="1417" w:type="dxa"/>
            <w:tcBorders>
              <w:bottom w:val="single" w:sz="4" w:space="0" w:color="auto"/>
            </w:tcBorders>
            <w:shd w:val="clear" w:color="auto" w:fill="808080" w:themeFill="background1" w:themeFillShade="80"/>
          </w:tcPr>
          <w:p w14:paraId="53884C5B" w14:textId="77777777" w:rsidR="006F5D1A" w:rsidRPr="007A07CF" w:rsidRDefault="006F5D1A" w:rsidP="00F616B2">
            <w:pPr>
              <w:rPr>
                <w:rFonts w:ascii="Arial" w:hAnsi="Arial" w:cs="Arial"/>
                <w:b/>
              </w:rPr>
            </w:pPr>
            <w:r w:rsidRPr="007A07CF">
              <w:rPr>
                <w:rFonts w:ascii="Arial" w:hAnsi="Arial" w:cs="Arial"/>
                <w:b/>
              </w:rPr>
              <w:t xml:space="preserve">Modalidad de dictado </w:t>
            </w:r>
          </w:p>
        </w:tc>
      </w:tr>
      <w:tr w:rsidR="006F5D1A" w:rsidRPr="007A07CF" w14:paraId="71B337CE" w14:textId="77777777" w:rsidTr="004225DF">
        <w:tc>
          <w:tcPr>
            <w:tcW w:w="534" w:type="dxa"/>
            <w:tcBorders>
              <w:top w:val="single" w:sz="4" w:space="0" w:color="auto"/>
              <w:left w:val="single" w:sz="4" w:space="0" w:color="auto"/>
              <w:bottom w:val="single" w:sz="4" w:space="0" w:color="auto"/>
              <w:right w:val="nil"/>
            </w:tcBorders>
            <w:shd w:val="clear" w:color="auto" w:fill="D9D9D9" w:themeFill="background1" w:themeFillShade="D9"/>
          </w:tcPr>
          <w:p w14:paraId="4B16EF95" w14:textId="77777777" w:rsidR="006F5D1A" w:rsidRPr="007A07CF" w:rsidRDefault="006F5D1A" w:rsidP="00F616B2">
            <w:pPr>
              <w:rPr>
                <w:rFonts w:ascii="Arial" w:hAnsi="Arial" w:cs="Arial"/>
                <w:b/>
              </w:rPr>
            </w:pPr>
          </w:p>
        </w:tc>
        <w:tc>
          <w:tcPr>
            <w:tcW w:w="2126" w:type="dxa"/>
            <w:tcBorders>
              <w:top w:val="single" w:sz="4" w:space="0" w:color="auto"/>
              <w:left w:val="nil"/>
              <w:bottom w:val="single" w:sz="4" w:space="0" w:color="auto"/>
              <w:right w:val="nil"/>
            </w:tcBorders>
            <w:shd w:val="clear" w:color="auto" w:fill="D9D9D9" w:themeFill="background1" w:themeFillShade="D9"/>
          </w:tcPr>
          <w:p w14:paraId="49F1FD99" w14:textId="77777777" w:rsidR="006F5D1A" w:rsidRPr="007A07CF" w:rsidRDefault="006F5D1A" w:rsidP="00F616B2">
            <w:pPr>
              <w:rPr>
                <w:rFonts w:ascii="Arial" w:hAnsi="Arial" w:cs="Arial"/>
                <w:b/>
              </w:rPr>
            </w:pPr>
            <w:r w:rsidRPr="007A07CF">
              <w:rPr>
                <w:rFonts w:ascii="Arial" w:hAnsi="Arial" w:cs="Arial"/>
                <w:b/>
              </w:rPr>
              <w:t>1º Cuatrimestre</w:t>
            </w:r>
          </w:p>
        </w:tc>
        <w:tc>
          <w:tcPr>
            <w:tcW w:w="1520" w:type="dxa"/>
            <w:tcBorders>
              <w:top w:val="single" w:sz="4" w:space="0" w:color="auto"/>
              <w:left w:val="nil"/>
              <w:bottom w:val="single" w:sz="4" w:space="0" w:color="auto"/>
              <w:right w:val="nil"/>
            </w:tcBorders>
            <w:shd w:val="clear" w:color="auto" w:fill="D9D9D9" w:themeFill="background1" w:themeFillShade="D9"/>
          </w:tcPr>
          <w:p w14:paraId="639AA195" w14:textId="77777777" w:rsidR="006F5D1A" w:rsidRPr="007A07CF" w:rsidRDefault="006F5D1A" w:rsidP="00F616B2">
            <w:pPr>
              <w:jc w:val="center"/>
              <w:rPr>
                <w:rFonts w:ascii="Arial" w:hAnsi="Arial" w:cs="Arial"/>
              </w:rPr>
            </w:pPr>
          </w:p>
        </w:tc>
        <w:tc>
          <w:tcPr>
            <w:tcW w:w="1457" w:type="dxa"/>
            <w:tcBorders>
              <w:top w:val="single" w:sz="4" w:space="0" w:color="auto"/>
              <w:left w:val="nil"/>
              <w:bottom w:val="single" w:sz="4" w:space="0" w:color="auto"/>
              <w:right w:val="nil"/>
            </w:tcBorders>
            <w:shd w:val="clear" w:color="auto" w:fill="D9D9D9" w:themeFill="background1" w:themeFillShade="D9"/>
          </w:tcPr>
          <w:p w14:paraId="3E35CA83" w14:textId="77777777" w:rsidR="006F5D1A" w:rsidRPr="007A07CF" w:rsidRDefault="006F5D1A" w:rsidP="00F616B2">
            <w:pPr>
              <w:jc w:val="center"/>
              <w:rPr>
                <w:rFonts w:ascii="Arial" w:hAnsi="Arial" w:cs="Arial"/>
              </w:rPr>
            </w:pPr>
          </w:p>
        </w:tc>
        <w:tc>
          <w:tcPr>
            <w:tcW w:w="1984" w:type="dxa"/>
            <w:tcBorders>
              <w:top w:val="single" w:sz="4" w:space="0" w:color="auto"/>
              <w:left w:val="nil"/>
              <w:bottom w:val="single" w:sz="4" w:space="0" w:color="auto"/>
              <w:right w:val="nil"/>
            </w:tcBorders>
            <w:shd w:val="clear" w:color="auto" w:fill="D9D9D9" w:themeFill="background1" w:themeFillShade="D9"/>
          </w:tcPr>
          <w:p w14:paraId="30A6E752" w14:textId="77777777" w:rsidR="006F5D1A" w:rsidRPr="007A07CF" w:rsidRDefault="006F5D1A" w:rsidP="00F616B2">
            <w:pPr>
              <w:rPr>
                <w:rFonts w:ascii="Arial" w:hAnsi="Arial" w:cs="Arial"/>
              </w:rPr>
            </w:pP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tcPr>
          <w:p w14:paraId="0E050591" w14:textId="77777777" w:rsidR="006F5D1A" w:rsidRPr="007A07CF" w:rsidRDefault="006F5D1A" w:rsidP="00F616B2">
            <w:pPr>
              <w:rPr>
                <w:rFonts w:ascii="Arial" w:hAnsi="Arial" w:cs="Arial"/>
              </w:rPr>
            </w:pPr>
          </w:p>
        </w:tc>
      </w:tr>
      <w:tr w:rsidR="006F5D1A" w:rsidRPr="007A07CF" w14:paraId="070D6BC5" w14:textId="77777777" w:rsidTr="004225DF">
        <w:tc>
          <w:tcPr>
            <w:tcW w:w="534" w:type="dxa"/>
            <w:tcBorders>
              <w:top w:val="single" w:sz="4" w:space="0" w:color="auto"/>
            </w:tcBorders>
            <w:shd w:val="clear" w:color="auto" w:fill="auto"/>
          </w:tcPr>
          <w:p w14:paraId="0370D985" w14:textId="77777777" w:rsidR="006F5D1A" w:rsidRPr="007A07CF" w:rsidRDefault="006F5D1A" w:rsidP="00F616B2">
            <w:pPr>
              <w:rPr>
                <w:rFonts w:ascii="Arial" w:hAnsi="Arial" w:cs="Arial"/>
                <w:b/>
              </w:rPr>
            </w:pPr>
            <w:r w:rsidRPr="007A07CF">
              <w:rPr>
                <w:rFonts w:ascii="Arial" w:hAnsi="Arial" w:cs="Arial"/>
                <w:b/>
              </w:rPr>
              <w:t>3</w:t>
            </w:r>
            <w:r w:rsidR="0045418D" w:rsidRPr="007A07CF">
              <w:rPr>
                <w:rFonts w:ascii="Arial" w:hAnsi="Arial" w:cs="Arial"/>
                <w:b/>
              </w:rPr>
              <w:t>6</w:t>
            </w:r>
          </w:p>
        </w:tc>
        <w:tc>
          <w:tcPr>
            <w:tcW w:w="2126" w:type="dxa"/>
            <w:tcBorders>
              <w:top w:val="single" w:sz="4" w:space="0" w:color="auto"/>
            </w:tcBorders>
            <w:shd w:val="clear" w:color="auto" w:fill="auto"/>
          </w:tcPr>
          <w:p w14:paraId="1B556436" w14:textId="77777777" w:rsidR="006F5D1A" w:rsidRPr="007A07CF" w:rsidRDefault="006F5D1A" w:rsidP="00F616B2">
            <w:pPr>
              <w:rPr>
                <w:rFonts w:ascii="Arial" w:hAnsi="Arial" w:cs="Arial"/>
                <w:b/>
              </w:rPr>
            </w:pPr>
            <w:r w:rsidRPr="007A07CF">
              <w:rPr>
                <w:rFonts w:ascii="Arial" w:hAnsi="Arial" w:cs="Arial"/>
                <w:b/>
              </w:rPr>
              <w:t>Seminario Taller I</w:t>
            </w:r>
          </w:p>
        </w:tc>
        <w:tc>
          <w:tcPr>
            <w:tcW w:w="1520" w:type="dxa"/>
            <w:tcBorders>
              <w:top w:val="single" w:sz="4" w:space="0" w:color="auto"/>
            </w:tcBorders>
            <w:shd w:val="clear" w:color="auto" w:fill="auto"/>
          </w:tcPr>
          <w:p w14:paraId="35F23B7E" w14:textId="77777777" w:rsidR="006F5D1A" w:rsidRPr="007A07CF" w:rsidRDefault="006F5D1A" w:rsidP="00F616B2">
            <w:pPr>
              <w:jc w:val="center"/>
              <w:rPr>
                <w:rFonts w:ascii="Arial" w:hAnsi="Arial" w:cs="Arial"/>
              </w:rPr>
            </w:pPr>
            <w:r w:rsidRPr="007A07CF">
              <w:rPr>
                <w:rFonts w:ascii="Arial" w:hAnsi="Arial" w:cs="Arial"/>
              </w:rPr>
              <w:t>6 hs.</w:t>
            </w:r>
          </w:p>
          <w:p w14:paraId="28E11C61" w14:textId="77777777" w:rsidR="006F5D1A" w:rsidRPr="007A07CF" w:rsidRDefault="006F5D1A" w:rsidP="00F616B2">
            <w:pPr>
              <w:jc w:val="center"/>
              <w:rPr>
                <w:rFonts w:ascii="Arial" w:hAnsi="Arial" w:cs="Arial"/>
              </w:rPr>
            </w:pPr>
          </w:p>
        </w:tc>
        <w:tc>
          <w:tcPr>
            <w:tcW w:w="1457" w:type="dxa"/>
            <w:tcBorders>
              <w:top w:val="single" w:sz="4" w:space="0" w:color="auto"/>
            </w:tcBorders>
            <w:shd w:val="clear" w:color="auto" w:fill="auto"/>
          </w:tcPr>
          <w:p w14:paraId="5F0A7347" w14:textId="77777777" w:rsidR="006F5D1A" w:rsidRPr="007A07CF" w:rsidRDefault="006F5D1A" w:rsidP="00F616B2">
            <w:pPr>
              <w:jc w:val="center"/>
              <w:rPr>
                <w:rFonts w:ascii="Arial" w:hAnsi="Arial" w:cs="Arial"/>
              </w:rPr>
            </w:pPr>
            <w:r w:rsidRPr="007A07CF">
              <w:rPr>
                <w:rFonts w:ascii="Arial" w:hAnsi="Arial" w:cs="Arial"/>
              </w:rPr>
              <w:t>90 hs.</w:t>
            </w:r>
          </w:p>
        </w:tc>
        <w:tc>
          <w:tcPr>
            <w:tcW w:w="1984" w:type="dxa"/>
            <w:tcBorders>
              <w:top w:val="single" w:sz="4" w:space="0" w:color="auto"/>
            </w:tcBorders>
            <w:shd w:val="clear" w:color="auto" w:fill="auto"/>
          </w:tcPr>
          <w:p w14:paraId="2EF553EB" w14:textId="77777777" w:rsidR="006F5D1A" w:rsidRPr="007A07CF" w:rsidRDefault="006F5D1A" w:rsidP="00F616B2">
            <w:pPr>
              <w:rPr>
                <w:rFonts w:ascii="Arial" w:hAnsi="Arial" w:cs="Arial"/>
              </w:rPr>
            </w:pPr>
            <w:r w:rsidRPr="007A07CF">
              <w:rPr>
                <w:rFonts w:ascii="Arial" w:hAnsi="Arial" w:cs="Arial"/>
              </w:rPr>
              <w:t>Cuatrimestral</w:t>
            </w:r>
          </w:p>
        </w:tc>
        <w:tc>
          <w:tcPr>
            <w:tcW w:w="1417" w:type="dxa"/>
            <w:tcBorders>
              <w:top w:val="single" w:sz="4" w:space="0" w:color="auto"/>
            </w:tcBorders>
            <w:shd w:val="clear" w:color="auto" w:fill="auto"/>
          </w:tcPr>
          <w:p w14:paraId="14A13225" w14:textId="77777777" w:rsidR="006F5D1A" w:rsidRPr="007A07CF" w:rsidRDefault="006F5D1A" w:rsidP="00F616B2">
            <w:pPr>
              <w:rPr>
                <w:rFonts w:ascii="Arial" w:hAnsi="Arial" w:cs="Arial"/>
              </w:rPr>
            </w:pPr>
            <w:r w:rsidRPr="007A07CF">
              <w:rPr>
                <w:rFonts w:ascii="Arial" w:hAnsi="Arial" w:cs="Arial"/>
              </w:rPr>
              <w:t>Presencial</w:t>
            </w:r>
          </w:p>
        </w:tc>
      </w:tr>
      <w:tr w:rsidR="006F5D1A" w:rsidRPr="007A07CF" w14:paraId="2F071287" w14:textId="77777777" w:rsidTr="004225DF">
        <w:tc>
          <w:tcPr>
            <w:tcW w:w="534" w:type="dxa"/>
            <w:tcBorders>
              <w:top w:val="single" w:sz="4" w:space="0" w:color="auto"/>
            </w:tcBorders>
            <w:shd w:val="clear" w:color="auto" w:fill="auto"/>
          </w:tcPr>
          <w:p w14:paraId="28EC0C21" w14:textId="77777777" w:rsidR="006F5D1A" w:rsidRPr="007A07CF" w:rsidRDefault="006F5D1A" w:rsidP="00F616B2">
            <w:pPr>
              <w:rPr>
                <w:rFonts w:ascii="Arial" w:hAnsi="Arial" w:cs="Arial"/>
                <w:b/>
              </w:rPr>
            </w:pPr>
            <w:r w:rsidRPr="007A07CF">
              <w:rPr>
                <w:rFonts w:ascii="Arial" w:hAnsi="Arial" w:cs="Arial"/>
                <w:b/>
              </w:rPr>
              <w:t>3</w:t>
            </w:r>
            <w:r w:rsidR="0045418D" w:rsidRPr="007A07CF">
              <w:rPr>
                <w:rFonts w:ascii="Arial" w:hAnsi="Arial" w:cs="Arial"/>
                <w:b/>
              </w:rPr>
              <w:t>7</w:t>
            </w:r>
          </w:p>
        </w:tc>
        <w:tc>
          <w:tcPr>
            <w:tcW w:w="2126" w:type="dxa"/>
            <w:tcBorders>
              <w:top w:val="single" w:sz="4" w:space="0" w:color="auto"/>
            </w:tcBorders>
            <w:shd w:val="clear" w:color="auto" w:fill="auto"/>
          </w:tcPr>
          <w:p w14:paraId="029A243C" w14:textId="77777777" w:rsidR="006F5D1A" w:rsidRPr="007A07CF" w:rsidRDefault="006F5D1A" w:rsidP="00F616B2">
            <w:pPr>
              <w:rPr>
                <w:rFonts w:ascii="Arial" w:hAnsi="Arial" w:cs="Arial"/>
                <w:b/>
              </w:rPr>
            </w:pPr>
            <w:r w:rsidRPr="007A07CF">
              <w:rPr>
                <w:rFonts w:ascii="Arial" w:hAnsi="Arial" w:cs="Arial"/>
                <w:b/>
              </w:rPr>
              <w:t>Seminario Taller II</w:t>
            </w:r>
          </w:p>
        </w:tc>
        <w:tc>
          <w:tcPr>
            <w:tcW w:w="1520" w:type="dxa"/>
            <w:tcBorders>
              <w:top w:val="single" w:sz="4" w:space="0" w:color="auto"/>
            </w:tcBorders>
            <w:shd w:val="clear" w:color="auto" w:fill="auto"/>
          </w:tcPr>
          <w:p w14:paraId="6E6CC7E5" w14:textId="77777777" w:rsidR="006F5D1A" w:rsidRPr="007A07CF" w:rsidRDefault="006F5D1A" w:rsidP="00F616B2">
            <w:pPr>
              <w:jc w:val="center"/>
              <w:rPr>
                <w:rFonts w:ascii="Arial" w:hAnsi="Arial" w:cs="Arial"/>
              </w:rPr>
            </w:pPr>
            <w:r w:rsidRPr="007A07CF">
              <w:rPr>
                <w:rFonts w:ascii="Arial" w:hAnsi="Arial" w:cs="Arial"/>
              </w:rPr>
              <w:t>6 hs.</w:t>
            </w:r>
          </w:p>
          <w:p w14:paraId="5E3D7B93" w14:textId="77777777" w:rsidR="006F5D1A" w:rsidRPr="007A07CF" w:rsidRDefault="006F5D1A" w:rsidP="00F616B2">
            <w:pPr>
              <w:jc w:val="center"/>
              <w:rPr>
                <w:rFonts w:ascii="Arial" w:hAnsi="Arial" w:cs="Arial"/>
              </w:rPr>
            </w:pPr>
          </w:p>
        </w:tc>
        <w:tc>
          <w:tcPr>
            <w:tcW w:w="1457" w:type="dxa"/>
            <w:tcBorders>
              <w:top w:val="single" w:sz="4" w:space="0" w:color="auto"/>
            </w:tcBorders>
            <w:shd w:val="clear" w:color="auto" w:fill="auto"/>
          </w:tcPr>
          <w:p w14:paraId="77BAB002" w14:textId="77777777" w:rsidR="006F5D1A" w:rsidRPr="007A07CF" w:rsidRDefault="006F5D1A" w:rsidP="00F616B2">
            <w:pPr>
              <w:jc w:val="center"/>
              <w:rPr>
                <w:rFonts w:ascii="Arial" w:hAnsi="Arial" w:cs="Arial"/>
              </w:rPr>
            </w:pPr>
            <w:r w:rsidRPr="007A07CF">
              <w:rPr>
                <w:rFonts w:ascii="Arial" w:hAnsi="Arial" w:cs="Arial"/>
              </w:rPr>
              <w:t>90 hs.</w:t>
            </w:r>
          </w:p>
        </w:tc>
        <w:tc>
          <w:tcPr>
            <w:tcW w:w="1984" w:type="dxa"/>
            <w:tcBorders>
              <w:top w:val="single" w:sz="4" w:space="0" w:color="auto"/>
            </w:tcBorders>
            <w:shd w:val="clear" w:color="auto" w:fill="auto"/>
          </w:tcPr>
          <w:p w14:paraId="4FFF355C" w14:textId="77777777" w:rsidR="006F5D1A" w:rsidRPr="007A07CF" w:rsidRDefault="006F5D1A" w:rsidP="00F616B2">
            <w:pPr>
              <w:rPr>
                <w:rFonts w:ascii="Arial" w:hAnsi="Arial" w:cs="Arial"/>
              </w:rPr>
            </w:pPr>
            <w:r w:rsidRPr="007A07CF">
              <w:rPr>
                <w:rFonts w:ascii="Arial" w:hAnsi="Arial" w:cs="Arial"/>
              </w:rPr>
              <w:t>Cuatrimestral</w:t>
            </w:r>
          </w:p>
        </w:tc>
        <w:tc>
          <w:tcPr>
            <w:tcW w:w="1417" w:type="dxa"/>
            <w:tcBorders>
              <w:top w:val="single" w:sz="4" w:space="0" w:color="auto"/>
            </w:tcBorders>
            <w:shd w:val="clear" w:color="auto" w:fill="auto"/>
          </w:tcPr>
          <w:p w14:paraId="0CAEF559" w14:textId="77777777" w:rsidR="006F5D1A" w:rsidRPr="007A07CF" w:rsidRDefault="006F5D1A" w:rsidP="00F616B2">
            <w:pPr>
              <w:rPr>
                <w:rFonts w:ascii="Arial" w:hAnsi="Arial" w:cs="Arial"/>
              </w:rPr>
            </w:pPr>
            <w:r w:rsidRPr="007A07CF">
              <w:rPr>
                <w:rFonts w:ascii="Arial" w:hAnsi="Arial" w:cs="Arial"/>
              </w:rPr>
              <w:t>Presencial</w:t>
            </w:r>
          </w:p>
        </w:tc>
      </w:tr>
      <w:tr w:rsidR="006F5D1A" w:rsidRPr="007A07CF" w14:paraId="198F8528" w14:textId="77777777" w:rsidTr="004225DF">
        <w:tc>
          <w:tcPr>
            <w:tcW w:w="534" w:type="dxa"/>
            <w:tcBorders>
              <w:top w:val="single" w:sz="4" w:space="0" w:color="auto"/>
              <w:bottom w:val="single" w:sz="4" w:space="0" w:color="auto"/>
            </w:tcBorders>
          </w:tcPr>
          <w:p w14:paraId="3D5E8B8D" w14:textId="77777777" w:rsidR="006F5D1A" w:rsidRPr="007A07CF" w:rsidRDefault="00BB4CB8" w:rsidP="00F616B2">
            <w:pPr>
              <w:rPr>
                <w:rFonts w:ascii="Arial" w:hAnsi="Arial" w:cs="Arial"/>
                <w:b/>
              </w:rPr>
            </w:pPr>
            <w:r w:rsidRPr="007A07CF">
              <w:rPr>
                <w:rFonts w:ascii="Arial" w:hAnsi="Arial" w:cs="Arial"/>
                <w:b/>
              </w:rPr>
              <w:t>3</w:t>
            </w:r>
            <w:r w:rsidR="0045418D" w:rsidRPr="007A07CF">
              <w:rPr>
                <w:rFonts w:ascii="Arial" w:hAnsi="Arial" w:cs="Arial"/>
                <w:b/>
              </w:rPr>
              <w:t>8</w:t>
            </w:r>
          </w:p>
        </w:tc>
        <w:tc>
          <w:tcPr>
            <w:tcW w:w="2126" w:type="dxa"/>
            <w:tcBorders>
              <w:top w:val="single" w:sz="4" w:space="0" w:color="auto"/>
              <w:bottom w:val="single" w:sz="4" w:space="0" w:color="auto"/>
            </w:tcBorders>
            <w:shd w:val="clear" w:color="auto" w:fill="auto"/>
          </w:tcPr>
          <w:p w14:paraId="6F1C7723" w14:textId="77777777" w:rsidR="006F5D1A" w:rsidRPr="007A07CF" w:rsidRDefault="006F5D1A" w:rsidP="00F616B2">
            <w:pPr>
              <w:rPr>
                <w:rFonts w:ascii="Arial" w:hAnsi="Arial" w:cs="Arial"/>
                <w:b/>
              </w:rPr>
            </w:pPr>
            <w:r w:rsidRPr="007A07CF">
              <w:rPr>
                <w:rFonts w:ascii="Arial" w:hAnsi="Arial" w:cs="Arial"/>
                <w:b/>
              </w:rPr>
              <w:t>Seminario de Idioma</w:t>
            </w:r>
          </w:p>
        </w:tc>
        <w:tc>
          <w:tcPr>
            <w:tcW w:w="1520" w:type="dxa"/>
            <w:tcBorders>
              <w:top w:val="single" w:sz="4" w:space="0" w:color="auto"/>
              <w:bottom w:val="single" w:sz="4" w:space="0" w:color="auto"/>
            </w:tcBorders>
            <w:shd w:val="clear" w:color="auto" w:fill="auto"/>
          </w:tcPr>
          <w:p w14:paraId="32136E87" w14:textId="77777777" w:rsidR="006F5D1A" w:rsidRPr="007A07CF" w:rsidRDefault="006F5D1A" w:rsidP="00F616B2">
            <w:pPr>
              <w:jc w:val="center"/>
              <w:rPr>
                <w:rFonts w:ascii="Arial" w:hAnsi="Arial" w:cs="Arial"/>
              </w:rPr>
            </w:pPr>
            <w:r w:rsidRPr="007A07CF">
              <w:rPr>
                <w:rFonts w:ascii="Arial" w:hAnsi="Arial" w:cs="Arial"/>
              </w:rPr>
              <w:t>4 hs.</w:t>
            </w:r>
          </w:p>
          <w:p w14:paraId="2E8411C7" w14:textId="77777777" w:rsidR="006F5D1A" w:rsidRPr="007A07CF" w:rsidRDefault="006F5D1A" w:rsidP="00F616B2">
            <w:pPr>
              <w:jc w:val="center"/>
              <w:rPr>
                <w:rFonts w:ascii="Arial" w:hAnsi="Arial" w:cs="Arial"/>
              </w:rPr>
            </w:pPr>
          </w:p>
        </w:tc>
        <w:tc>
          <w:tcPr>
            <w:tcW w:w="1457" w:type="dxa"/>
            <w:tcBorders>
              <w:top w:val="single" w:sz="4" w:space="0" w:color="auto"/>
              <w:bottom w:val="single" w:sz="4" w:space="0" w:color="auto"/>
            </w:tcBorders>
            <w:shd w:val="clear" w:color="auto" w:fill="auto"/>
          </w:tcPr>
          <w:p w14:paraId="1BAAC5E1" w14:textId="77777777" w:rsidR="006F5D1A" w:rsidRPr="007A07CF" w:rsidRDefault="006F5D1A" w:rsidP="00F616B2">
            <w:pPr>
              <w:jc w:val="center"/>
              <w:rPr>
                <w:rFonts w:ascii="Arial" w:hAnsi="Arial" w:cs="Arial"/>
              </w:rPr>
            </w:pPr>
            <w:r w:rsidRPr="007A07CF">
              <w:rPr>
                <w:rFonts w:ascii="Arial" w:hAnsi="Arial" w:cs="Arial"/>
              </w:rPr>
              <w:t>60 hs.</w:t>
            </w:r>
          </w:p>
        </w:tc>
        <w:tc>
          <w:tcPr>
            <w:tcW w:w="1984" w:type="dxa"/>
            <w:tcBorders>
              <w:top w:val="single" w:sz="4" w:space="0" w:color="auto"/>
              <w:bottom w:val="single" w:sz="4" w:space="0" w:color="auto"/>
            </w:tcBorders>
            <w:shd w:val="clear" w:color="auto" w:fill="auto"/>
          </w:tcPr>
          <w:p w14:paraId="01760044" w14:textId="77777777" w:rsidR="006F5D1A" w:rsidRPr="007A07CF" w:rsidRDefault="006F5D1A" w:rsidP="00F616B2">
            <w:pPr>
              <w:rPr>
                <w:rFonts w:ascii="Arial" w:hAnsi="Arial" w:cs="Arial"/>
              </w:rPr>
            </w:pPr>
            <w:r w:rsidRPr="007A07CF">
              <w:rPr>
                <w:rFonts w:ascii="Arial" w:hAnsi="Arial" w:cs="Arial"/>
              </w:rPr>
              <w:t>Cuatrimestral</w:t>
            </w:r>
          </w:p>
        </w:tc>
        <w:tc>
          <w:tcPr>
            <w:tcW w:w="1417" w:type="dxa"/>
            <w:tcBorders>
              <w:top w:val="single" w:sz="4" w:space="0" w:color="auto"/>
              <w:bottom w:val="single" w:sz="4" w:space="0" w:color="auto"/>
            </w:tcBorders>
            <w:shd w:val="clear" w:color="auto" w:fill="auto"/>
          </w:tcPr>
          <w:p w14:paraId="26F4D4AC" w14:textId="77777777" w:rsidR="006F5D1A" w:rsidRPr="007A07CF" w:rsidRDefault="006F5D1A" w:rsidP="00F616B2">
            <w:pPr>
              <w:rPr>
                <w:rFonts w:ascii="Arial" w:hAnsi="Arial" w:cs="Arial"/>
              </w:rPr>
            </w:pPr>
            <w:r w:rsidRPr="007A07CF">
              <w:rPr>
                <w:rFonts w:ascii="Arial" w:hAnsi="Arial" w:cs="Arial"/>
              </w:rPr>
              <w:t>Presencial</w:t>
            </w:r>
          </w:p>
        </w:tc>
      </w:tr>
      <w:tr w:rsidR="006F5D1A" w:rsidRPr="007A07CF" w14:paraId="500CA503" w14:textId="77777777" w:rsidTr="004225DF">
        <w:tc>
          <w:tcPr>
            <w:tcW w:w="534" w:type="dxa"/>
            <w:tcBorders>
              <w:top w:val="single" w:sz="4" w:space="0" w:color="auto"/>
              <w:left w:val="single" w:sz="4" w:space="0" w:color="auto"/>
              <w:bottom w:val="single" w:sz="4" w:space="0" w:color="auto"/>
              <w:right w:val="nil"/>
            </w:tcBorders>
            <w:shd w:val="clear" w:color="auto" w:fill="D9D9D9" w:themeFill="background1" w:themeFillShade="D9"/>
          </w:tcPr>
          <w:p w14:paraId="31F41720" w14:textId="77777777" w:rsidR="006F5D1A" w:rsidRPr="007A07CF" w:rsidRDefault="006F5D1A" w:rsidP="00F616B2">
            <w:pPr>
              <w:rPr>
                <w:rFonts w:ascii="Arial" w:hAnsi="Arial" w:cs="Arial"/>
                <w:b/>
              </w:rPr>
            </w:pPr>
          </w:p>
        </w:tc>
        <w:tc>
          <w:tcPr>
            <w:tcW w:w="2126" w:type="dxa"/>
            <w:tcBorders>
              <w:top w:val="single" w:sz="4" w:space="0" w:color="auto"/>
              <w:left w:val="nil"/>
              <w:bottom w:val="single" w:sz="4" w:space="0" w:color="auto"/>
              <w:right w:val="nil"/>
            </w:tcBorders>
            <w:shd w:val="clear" w:color="auto" w:fill="D9D9D9" w:themeFill="background1" w:themeFillShade="D9"/>
          </w:tcPr>
          <w:p w14:paraId="7C2802AC" w14:textId="77777777" w:rsidR="006F5D1A" w:rsidRPr="007A07CF" w:rsidRDefault="006F5D1A" w:rsidP="00F616B2">
            <w:pPr>
              <w:rPr>
                <w:rFonts w:ascii="Arial" w:hAnsi="Arial" w:cs="Arial"/>
                <w:b/>
              </w:rPr>
            </w:pPr>
            <w:r w:rsidRPr="007A07CF">
              <w:rPr>
                <w:rFonts w:ascii="Arial" w:hAnsi="Arial" w:cs="Arial"/>
                <w:b/>
              </w:rPr>
              <w:t>2º Cuatrimestre</w:t>
            </w:r>
          </w:p>
        </w:tc>
        <w:tc>
          <w:tcPr>
            <w:tcW w:w="1520" w:type="dxa"/>
            <w:tcBorders>
              <w:top w:val="single" w:sz="4" w:space="0" w:color="auto"/>
              <w:left w:val="nil"/>
              <w:bottom w:val="single" w:sz="4" w:space="0" w:color="auto"/>
              <w:right w:val="nil"/>
            </w:tcBorders>
            <w:shd w:val="clear" w:color="auto" w:fill="D9D9D9" w:themeFill="background1" w:themeFillShade="D9"/>
          </w:tcPr>
          <w:p w14:paraId="25FB7317" w14:textId="77777777" w:rsidR="006F5D1A" w:rsidRPr="007A07CF" w:rsidRDefault="006F5D1A" w:rsidP="00F616B2">
            <w:pPr>
              <w:jc w:val="center"/>
              <w:rPr>
                <w:rFonts w:ascii="Arial" w:hAnsi="Arial" w:cs="Arial"/>
              </w:rPr>
            </w:pPr>
          </w:p>
        </w:tc>
        <w:tc>
          <w:tcPr>
            <w:tcW w:w="1457" w:type="dxa"/>
            <w:tcBorders>
              <w:top w:val="single" w:sz="4" w:space="0" w:color="auto"/>
              <w:left w:val="nil"/>
              <w:bottom w:val="single" w:sz="4" w:space="0" w:color="auto"/>
              <w:right w:val="nil"/>
            </w:tcBorders>
            <w:shd w:val="clear" w:color="auto" w:fill="D9D9D9" w:themeFill="background1" w:themeFillShade="D9"/>
          </w:tcPr>
          <w:p w14:paraId="3A7AF91F" w14:textId="77777777" w:rsidR="006F5D1A" w:rsidRPr="007A07CF" w:rsidRDefault="006F5D1A" w:rsidP="00F616B2">
            <w:pPr>
              <w:jc w:val="center"/>
              <w:rPr>
                <w:rFonts w:ascii="Arial" w:hAnsi="Arial" w:cs="Arial"/>
              </w:rPr>
            </w:pPr>
          </w:p>
        </w:tc>
        <w:tc>
          <w:tcPr>
            <w:tcW w:w="1984" w:type="dxa"/>
            <w:tcBorders>
              <w:top w:val="single" w:sz="4" w:space="0" w:color="auto"/>
              <w:left w:val="nil"/>
              <w:bottom w:val="single" w:sz="4" w:space="0" w:color="auto"/>
              <w:right w:val="nil"/>
            </w:tcBorders>
            <w:shd w:val="clear" w:color="auto" w:fill="D9D9D9" w:themeFill="background1" w:themeFillShade="D9"/>
          </w:tcPr>
          <w:p w14:paraId="1AB3E3D8" w14:textId="77777777" w:rsidR="006F5D1A" w:rsidRPr="007A07CF" w:rsidRDefault="006F5D1A" w:rsidP="00F616B2">
            <w:pPr>
              <w:rPr>
                <w:rFonts w:ascii="Arial" w:hAnsi="Arial" w:cs="Arial"/>
              </w:rPr>
            </w:pP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tcPr>
          <w:p w14:paraId="0238972F" w14:textId="77777777" w:rsidR="006F5D1A" w:rsidRPr="007A07CF" w:rsidRDefault="006F5D1A" w:rsidP="00F616B2">
            <w:pPr>
              <w:rPr>
                <w:rFonts w:ascii="Arial" w:hAnsi="Arial" w:cs="Arial"/>
              </w:rPr>
            </w:pPr>
          </w:p>
        </w:tc>
      </w:tr>
      <w:tr w:rsidR="006F5D1A" w:rsidRPr="007A07CF" w14:paraId="627FE85E" w14:textId="77777777" w:rsidTr="004225DF">
        <w:tc>
          <w:tcPr>
            <w:tcW w:w="534" w:type="dxa"/>
            <w:tcBorders>
              <w:top w:val="single" w:sz="4" w:space="0" w:color="auto"/>
              <w:bottom w:val="single" w:sz="4" w:space="0" w:color="auto"/>
            </w:tcBorders>
          </w:tcPr>
          <w:p w14:paraId="1023541D" w14:textId="77777777" w:rsidR="006F5D1A" w:rsidRPr="007A07CF" w:rsidRDefault="0045418D" w:rsidP="00F616B2">
            <w:pPr>
              <w:rPr>
                <w:rFonts w:ascii="Arial" w:hAnsi="Arial" w:cs="Arial"/>
                <w:b/>
              </w:rPr>
            </w:pPr>
            <w:r w:rsidRPr="007A07CF">
              <w:rPr>
                <w:rFonts w:ascii="Arial" w:hAnsi="Arial" w:cs="Arial"/>
                <w:b/>
              </w:rPr>
              <w:t>39</w:t>
            </w:r>
          </w:p>
        </w:tc>
        <w:tc>
          <w:tcPr>
            <w:tcW w:w="2126" w:type="dxa"/>
            <w:tcBorders>
              <w:top w:val="single" w:sz="4" w:space="0" w:color="auto"/>
              <w:bottom w:val="single" w:sz="4" w:space="0" w:color="auto"/>
            </w:tcBorders>
          </w:tcPr>
          <w:p w14:paraId="365E95DB" w14:textId="77777777" w:rsidR="006F5D1A" w:rsidRPr="007A07CF" w:rsidRDefault="006F5D1A" w:rsidP="00F616B2">
            <w:pPr>
              <w:rPr>
                <w:rFonts w:ascii="Arial" w:hAnsi="Arial" w:cs="Arial"/>
              </w:rPr>
            </w:pPr>
            <w:r w:rsidRPr="007A07CF">
              <w:rPr>
                <w:rFonts w:ascii="Arial" w:hAnsi="Arial" w:cs="Arial"/>
                <w:b/>
              </w:rPr>
              <w:t>Taller de elaboración de Trabajo Final</w:t>
            </w:r>
            <w:r w:rsidRPr="007A07CF">
              <w:rPr>
                <w:rFonts w:ascii="Arial" w:hAnsi="Arial" w:cs="Arial"/>
              </w:rPr>
              <w:t xml:space="preserve"> (Taller)</w:t>
            </w:r>
          </w:p>
        </w:tc>
        <w:tc>
          <w:tcPr>
            <w:tcW w:w="1520" w:type="dxa"/>
            <w:tcBorders>
              <w:top w:val="single" w:sz="4" w:space="0" w:color="auto"/>
              <w:bottom w:val="single" w:sz="4" w:space="0" w:color="auto"/>
            </w:tcBorders>
          </w:tcPr>
          <w:p w14:paraId="65A7CAAC" w14:textId="77777777" w:rsidR="006F5D1A" w:rsidRPr="007A07CF" w:rsidRDefault="006F5D1A" w:rsidP="00F616B2">
            <w:pPr>
              <w:jc w:val="center"/>
              <w:rPr>
                <w:rFonts w:ascii="Arial" w:hAnsi="Arial" w:cs="Arial"/>
              </w:rPr>
            </w:pPr>
            <w:r w:rsidRPr="007A07CF">
              <w:rPr>
                <w:rFonts w:ascii="Arial" w:hAnsi="Arial" w:cs="Arial"/>
              </w:rPr>
              <w:t>9 hs. s</w:t>
            </w:r>
          </w:p>
          <w:p w14:paraId="711719B3" w14:textId="77777777" w:rsidR="006F5D1A" w:rsidRPr="007A07CF" w:rsidRDefault="006F5D1A" w:rsidP="00F616B2">
            <w:pPr>
              <w:jc w:val="center"/>
              <w:rPr>
                <w:rFonts w:ascii="Arial" w:hAnsi="Arial" w:cs="Arial"/>
              </w:rPr>
            </w:pPr>
          </w:p>
        </w:tc>
        <w:tc>
          <w:tcPr>
            <w:tcW w:w="1457" w:type="dxa"/>
            <w:tcBorders>
              <w:top w:val="single" w:sz="4" w:space="0" w:color="auto"/>
              <w:bottom w:val="single" w:sz="4" w:space="0" w:color="auto"/>
            </w:tcBorders>
          </w:tcPr>
          <w:p w14:paraId="1E41D37A" w14:textId="77777777" w:rsidR="006F5D1A" w:rsidRPr="007A07CF" w:rsidRDefault="006F5D1A" w:rsidP="00F616B2">
            <w:pPr>
              <w:jc w:val="center"/>
              <w:rPr>
                <w:rFonts w:ascii="Arial" w:hAnsi="Arial" w:cs="Arial"/>
              </w:rPr>
            </w:pPr>
            <w:r w:rsidRPr="007A07CF">
              <w:rPr>
                <w:rFonts w:ascii="Arial" w:hAnsi="Arial" w:cs="Arial"/>
              </w:rPr>
              <w:t>270 hs.</w:t>
            </w:r>
          </w:p>
        </w:tc>
        <w:tc>
          <w:tcPr>
            <w:tcW w:w="1984" w:type="dxa"/>
            <w:tcBorders>
              <w:top w:val="single" w:sz="4" w:space="0" w:color="auto"/>
              <w:bottom w:val="single" w:sz="4" w:space="0" w:color="auto"/>
            </w:tcBorders>
          </w:tcPr>
          <w:p w14:paraId="5E5AB514" w14:textId="77777777" w:rsidR="006F5D1A" w:rsidRPr="007A07CF" w:rsidRDefault="006F5D1A" w:rsidP="00F616B2">
            <w:pPr>
              <w:rPr>
                <w:rFonts w:ascii="Arial" w:hAnsi="Arial" w:cs="Arial"/>
              </w:rPr>
            </w:pPr>
            <w:r w:rsidRPr="007A07CF">
              <w:rPr>
                <w:rFonts w:ascii="Arial" w:hAnsi="Arial" w:cs="Arial"/>
              </w:rPr>
              <w:t>Cuatrimestral</w:t>
            </w:r>
          </w:p>
        </w:tc>
        <w:tc>
          <w:tcPr>
            <w:tcW w:w="1417" w:type="dxa"/>
            <w:tcBorders>
              <w:top w:val="single" w:sz="4" w:space="0" w:color="auto"/>
              <w:bottom w:val="single" w:sz="4" w:space="0" w:color="auto"/>
            </w:tcBorders>
          </w:tcPr>
          <w:p w14:paraId="58E19E39" w14:textId="77777777" w:rsidR="006F5D1A" w:rsidRPr="007A07CF" w:rsidRDefault="006F5D1A" w:rsidP="00F616B2">
            <w:pPr>
              <w:rPr>
                <w:rFonts w:ascii="Arial" w:hAnsi="Arial" w:cs="Arial"/>
              </w:rPr>
            </w:pPr>
            <w:r w:rsidRPr="007A07CF">
              <w:rPr>
                <w:rFonts w:ascii="Arial" w:hAnsi="Arial" w:cs="Arial"/>
              </w:rPr>
              <w:t>Presencial</w:t>
            </w:r>
          </w:p>
        </w:tc>
      </w:tr>
    </w:tbl>
    <w:p w14:paraId="60023B0F" w14:textId="77777777" w:rsidR="00F3592B" w:rsidRPr="006C5474" w:rsidRDefault="00F3592B" w:rsidP="00F616B2">
      <w:pPr>
        <w:spacing w:after="0" w:line="240" w:lineRule="auto"/>
        <w:jc w:val="both"/>
        <w:rPr>
          <w:rFonts w:ascii="Times New Roman" w:hAnsi="Times New Roman" w:cs="Times New Roman"/>
          <w:b/>
          <w:sz w:val="24"/>
          <w:szCs w:val="24"/>
        </w:rPr>
      </w:pPr>
    </w:p>
    <w:p w14:paraId="50A09147" w14:textId="77777777" w:rsidR="00CA6AE6" w:rsidRDefault="00CA6AE6" w:rsidP="00F616B2">
      <w:pPr>
        <w:spacing w:after="0" w:line="240" w:lineRule="auto"/>
        <w:jc w:val="both"/>
        <w:rPr>
          <w:rFonts w:ascii="Arial" w:hAnsi="Arial" w:cs="Arial"/>
          <w:b/>
          <w:sz w:val="24"/>
          <w:szCs w:val="24"/>
        </w:rPr>
      </w:pPr>
    </w:p>
    <w:p w14:paraId="3AF24109" w14:textId="77777777" w:rsidR="00747C99" w:rsidRDefault="00747C99" w:rsidP="00F616B2">
      <w:pPr>
        <w:spacing w:after="0" w:line="240" w:lineRule="auto"/>
        <w:ind w:left="1134"/>
        <w:jc w:val="both"/>
        <w:rPr>
          <w:rFonts w:ascii="Arial" w:hAnsi="Arial" w:cs="Arial"/>
          <w:b/>
          <w:sz w:val="24"/>
          <w:szCs w:val="24"/>
        </w:rPr>
      </w:pPr>
      <w:r w:rsidRPr="00AE0725">
        <w:rPr>
          <w:rFonts w:ascii="Arial" w:hAnsi="Arial" w:cs="Arial"/>
          <w:b/>
          <w:sz w:val="24"/>
          <w:szCs w:val="24"/>
        </w:rPr>
        <w:t>Contenidos mínimos de cada asignatura:</w:t>
      </w:r>
    </w:p>
    <w:p w14:paraId="7AB5D3DA" w14:textId="77777777" w:rsidR="00AC5F17" w:rsidRDefault="00AC5F17" w:rsidP="00F616B2">
      <w:pPr>
        <w:spacing w:after="0" w:line="240" w:lineRule="auto"/>
        <w:ind w:left="1134"/>
        <w:jc w:val="both"/>
        <w:rPr>
          <w:rFonts w:ascii="Arial" w:hAnsi="Arial" w:cs="Arial"/>
          <w:b/>
          <w:sz w:val="24"/>
          <w:szCs w:val="24"/>
        </w:rPr>
      </w:pPr>
    </w:p>
    <w:p w14:paraId="2C8D4D61" w14:textId="77777777" w:rsidR="00747C99" w:rsidRPr="00AE0725" w:rsidRDefault="00747C99" w:rsidP="00F616B2">
      <w:pPr>
        <w:pStyle w:val="Prrafodelista"/>
        <w:numPr>
          <w:ilvl w:val="0"/>
          <w:numId w:val="5"/>
        </w:numPr>
        <w:spacing w:after="0" w:line="240" w:lineRule="auto"/>
        <w:ind w:left="1134"/>
        <w:jc w:val="both"/>
        <w:rPr>
          <w:rFonts w:ascii="Arial" w:hAnsi="Arial" w:cs="Arial"/>
          <w:b/>
          <w:sz w:val="24"/>
          <w:szCs w:val="24"/>
          <w:lang w:val="es-ES"/>
        </w:rPr>
      </w:pPr>
      <w:r w:rsidRPr="00AE0725">
        <w:rPr>
          <w:rFonts w:ascii="Arial" w:hAnsi="Arial" w:cs="Arial"/>
          <w:b/>
          <w:sz w:val="24"/>
          <w:szCs w:val="24"/>
          <w:lang w:val="es-ES"/>
        </w:rPr>
        <w:t>Introduc</w:t>
      </w:r>
      <w:r w:rsidR="00CD5BF6" w:rsidRPr="00AE0725">
        <w:rPr>
          <w:rFonts w:ascii="Arial" w:hAnsi="Arial" w:cs="Arial"/>
          <w:b/>
          <w:sz w:val="24"/>
          <w:szCs w:val="24"/>
          <w:lang w:val="es-ES"/>
        </w:rPr>
        <w:t>ción al Conocimiento Científico</w:t>
      </w:r>
    </w:p>
    <w:p w14:paraId="43DE4D64" w14:textId="77777777" w:rsidR="00747C99" w:rsidRDefault="00601949" w:rsidP="00F616B2">
      <w:pPr>
        <w:pStyle w:val="Prrafodelista"/>
        <w:spacing w:after="0" w:line="240" w:lineRule="auto"/>
        <w:ind w:left="1134"/>
        <w:jc w:val="both"/>
        <w:rPr>
          <w:rFonts w:ascii="Arial" w:hAnsi="Arial" w:cs="Arial"/>
          <w:sz w:val="24"/>
          <w:szCs w:val="24"/>
          <w:lang w:val="es-ES"/>
        </w:rPr>
      </w:pPr>
      <w:r w:rsidRPr="00AE0725">
        <w:rPr>
          <w:rFonts w:ascii="Arial" w:hAnsi="Arial" w:cs="Arial"/>
          <w:sz w:val="24"/>
          <w:szCs w:val="24"/>
          <w:lang w:val="es-ES"/>
        </w:rPr>
        <w:t>El problema del conocimiento. La relación sujeto objeto de conocimiento en la universidad. El problema de la verdad. Perspectivas Epistemológicas.Los paradigmas de la investigación científica en las Ciencias Humanas, Sociales y de la Salud.  La explicación y la predicción. Principios generales de Lógica.Métodos actuales de investigación. Ciencia y Sociedad</w:t>
      </w:r>
      <w:r w:rsidR="00842EE7" w:rsidRPr="00AE0725">
        <w:rPr>
          <w:rFonts w:ascii="Arial" w:hAnsi="Arial" w:cs="Arial"/>
          <w:sz w:val="24"/>
          <w:szCs w:val="24"/>
          <w:lang w:val="es-ES"/>
        </w:rPr>
        <w:t>.</w:t>
      </w:r>
    </w:p>
    <w:p w14:paraId="424BD649" w14:textId="77777777" w:rsidR="001825EE" w:rsidRDefault="001825EE" w:rsidP="00F616B2">
      <w:pPr>
        <w:pStyle w:val="Prrafodelista"/>
        <w:spacing w:after="0" w:line="240" w:lineRule="auto"/>
        <w:ind w:left="1134"/>
        <w:jc w:val="both"/>
        <w:rPr>
          <w:rFonts w:ascii="Arial" w:hAnsi="Arial" w:cs="Arial"/>
          <w:sz w:val="24"/>
          <w:szCs w:val="24"/>
          <w:lang w:val="es-ES"/>
        </w:rPr>
      </w:pPr>
    </w:p>
    <w:p w14:paraId="72688A01" w14:textId="77777777" w:rsidR="00747C99" w:rsidRPr="00AE0725" w:rsidRDefault="00CD5BF6" w:rsidP="00F616B2">
      <w:pPr>
        <w:pStyle w:val="Prrafodelista"/>
        <w:numPr>
          <w:ilvl w:val="0"/>
          <w:numId w:val="5"/>
        </w:numPr>
        <w:spacing w:after="0" w:line="240" w:lineRule="auto"/>
        <w:ind w:left="1134"/>
        <w:jc w:val="both"/>
        <w:rPr>
          <w:rFonts w:ascii="Arial" w:hAnsi="Arial" w:cs="Arial"/>
          <w:b/>
          <w:sz w:val="24"/>
          <w:szCs w:val="24"/>
          <w:lang w:val="es-ES"/>
        </w:rPr>
      </w:pPr>
      <w:r w:rsidRPr="00AE0725">
        <w:rPr>
          <w:rFonts w:ascii="Arial" w:hAnsi="Arial" w:cs="Arial"/>
          <w:b/>
          <w:sz w:val="24"/>
          <w:szCs w:val="24"/>
          <w:lang w:val="es-ES"/>
        </w:rPr>
        <w:t>Antropología Filosófica</w:t>
      </w:r>
    </w:p>
    <w:p w14:paraId="2F834040" w14:textId="77777777" w:rsidR="00F7383E" w:rsidRDefault="00842EE7" w:rsidP="00F616B2">
      <w:pPr>
        <w:pStyle w:val="Prrafodelista"/>
        <w:spacing w:after="0" w:line="240" w:lineRule="auto"/>
        <w:ind w:left="1134"/>
        <w:jc w:val="both"/>
        <w:rPr>
          <w:rFonts w:ascii="Arial" w:hAnsi="Arial" w:cs="Arial"/>
          <w:sz w:val="24"/>
          <w:szCs w:val="24"/>
          <w:lang w:val="es-ES"/>
        </w:rPr>
      </w:pPr>
      <w:r w:rsidRPr="00AE0725">
        <w:rPr>
          <w:rFonts w:ascii="Arial" w:hAnsi="Arial" w:cs="Arial"/>
          <w:sz w:val="24"/>
          <w:szCs w:val="24"/>
          <w:lang w:val="es-ES"/>
        </w:rPr>
        <w:t>El hombre como tema y como problema. La Antropología Filosófica en el marco de las Ciencias de la Salud. La percepción del cuerpo. Biologismo-cientificismo versus proceso biopsicosocial. Debates en torno a la visión fragmentaria y dualista del hombre.  Complejidad humana: sujeto integral. Posibilidades y responsabilidad en el cuidado de la salud. Salud e interculturalidad. Salud y vida. De la definición a la descripción de salud. Modelos conceptuales de salud: perspectiva biomédica y filosófica.</w:t>
      </w:r>
    </w:p>
    <w:p w14:paraId="5944A2B4" w14:textId="77777777" w:rsidR="00CA6AE6" w:rsidRDefault="00CA6AE6" w:rsidP="00F616B2">
      <w:pPr>
        <w:pStyle w:val="Prrafodelista"/>
        <w:spacing w:after="0" w:line="240" w:lineRule="auto"/>
        <w:ind w:left="1134"/>
        <w:jc w:val="both"/>
        <w:rPr>
          <w:rFonts w:ascii="Arial" w:hAnsi="Arial" w:cs="Arial"/>
          <w:sz w:val="24"/>
          <w:szCs w:val="24"/>
          <w:lang w:val="es-ES"/>
        </w:rPr>
      </w:pPr>
    </w:p>
    <w:p w14:paraId="3922A9DC" w14:textId="77777777" w:rsidR="00747C99" w:rsidRPr="00AE0725" w:rsidRDefault="00747C99" w:rsidP="00F616B2">
      <w:pPr>
        <w:pStyle w:val="Prrafodelista"/>
        <w:numPr>
          <w:ilvl w:val="0"/>
          <w:numId w:val="5"/>
        </w:numPr>
        <w:spacing w:after="0" w:line="240" w:lineRule="auto"/>
        <w:ind w:left="1134"/>
        <w:jc w:val="both"/>
        <w:rPr>
          <w:rFonts w:ascii="Arial" w:hAnsi="Arial" w:cs="Arial"/>
          <w:b/>
          <w:sz w:val="24"/>
          <w:szCs w:val="24"/>
          <w:lang w:val="es-ES"/>
        </w:rPr>
      </w:pPr>
      <w:r w:rsidRPr="00AE0725">
        <w:rPr>
          <w:rFonts w:ascii="Arial" w:hAnsi="Arial" w:cs="Arial"/>
          <w:b/>
          <w:sz w:val="24"/>
          <w:szCs w:val="24"/>
          <w:lang w:val="es-ES"/>
        </w:rPr>
        <w:t>Introducción a la Educación para la Salud</w:t>
      </w:r>
    </w:p>
    <w:p w14:paraId="01DB27EE" w14:textId="77777777" w:rsidR="00F7383E" w:rsidRPr="00AE0725" w:rsidRDefault="00842EE7" w:rsidP="00F616B2">
      <w:pPr>
        <w:pStyle w:val="Prrafodelista"/>
        <w:spacing w:after="0" w:line="240" w:lineRule="auto"/>
        <w:ind w:left="1134"/>
        <w:jc w:val="both"/>
        <w:rPr>
          <w:rFonts w:ascii="Arial" w:hAnsi="Arial" w:cs="Arial"/>
          <w:sz w:val="24"/>
          <w:szCs w:val="24"/>
          <w:lang w:val="es-ES"/>
        </w:rPr>
      </w:pPr>
      <w:r w:rsidRPr="00AE0725">
        <w:rPr>
          <w:rFonts w:ascii="Arial" w:hAnsi="Arial" w:cs="Arial"/>
          <w:sz w:val="24"/>
          <w:szCs w:val="24"/>
          <w:lang w:val="es-ES"/>
        </w:rPr>
        <w:t xml:space="preserve">Antecedentes históricos de la disciplina y de la carrera. Debates </w:t>
      </w:r>
      <w:r w:rsidR="007A07CF" w:rsidRPr="00AE0725">
        <w:rPr>
          <w:rFonts w:ascii="Arial" w:hAnsi="Arial" w:cs="Arial"/>
          <w:sz w:val="24"/>
          <w:szCs w:val="24"/>
          <w:lang w:val="es-ES"/>
        </w:rPr>
        <w:t>epistemológicos de</w:t>
      </w:r>
      <w:r w:rsidR="007A07CF">
        <w:rPr>
          <w:rFonts w:ascii="Arial" w:hAnsi="Arial" w:cs="Arial"/>
          <w:sz w:val="24"/>
          <w:szCs w:val="24"/>
          <w:lang w:val="es-ES"/>
        </w:rPr>
        <w:t xml:space="preserve"> la E</w:t>
      </w:r>
      <w:r w:rsidRPr="00AE0725">
        <w:rPr>
          <w:rFonts w:ascii="Arial" w:hAnsi="Arial" w:cs="Arial"/>
          <w:sz w:val="24"/>
          <w:szCs w:val="24"/>
          <w:lang w:val="es-ES"/>
        </w:rPr>
        <w:t xml:space="preserve">ducación para la </w:t>
      </w:r>
      <w:r w:rsidR="007A07CF">
        <w:rPr>
          <w:rFonts w:ascii="Arial" w:hAnsi="Arial" w:cs="Arial"/>
          <w:sz w:val="24"/>
          <w:szCs w:val="24"/>
          <w:lang w:val="es-ES"/>
        </w:rPr>
        <w:t>S</w:t>
      </w:r>
      <w:r w:rsidRPr="00AE0725">
        <w:rPr>
          <w:rFonts w:ascii="Arial" w:hAnsi="Arial" w:cs="Arial"/>
          <w:sz w:val="24"/>
          <w:szCs w:val="24"/>
          <w:lang w:val="es-ES"/>
        </w:rPr>
        <w:t xml:space="preserve">alud. Construcción y deconstrucción de </w:t>
      </w:r>
      <w:r w:rsidR="000A31B4" w:rsidRPr="00AE0725">
        <w:rPr>
          <w:rFonts w:ascii="Arial" w:hAnsi="Arial" w:cs="Arial"/>
          <w:sz w:val="24"/>
          <w:szCs w:val="24"/>
          <w:lang w:val="es-ES"/>
        </w:rPr>
        <w:t>m</w:t>
      </w:r>
      <w:r w:rsidRPr="00AE0725">
        <w:rPr>
          <w:rFonts w:ascii="Arial" w:hAnsi="Arial" w:cs="Arial"/>
          <w:sz w:val="24"/>
          <w:szCs w:val="24"/>
          <w:lang w:val="es-ES"/>
        </w:rPr>
        <w:t xml:space="preserve">arcos teóricos que nutren a la disciplina. El rol y la identidad profesional. El proceso </w:t>
      </w:r>
      <w:r w:rsidR="007A07CF">
        <w:rPr>
          <w:rFonts w:ascii="Arial" w:hAnsi="Arial" w:cs="Arial"/>
          <w:sz w:val="24"/>
          <w:szCs w:val="24"/>
          <w:lang w:val="es-ES"/>
        </w:rPr>
        <w:t>educativo en salud. Ámbitos de E</w:t>
      </w:r>
      <w:r w:rsidRPr="00AE0725">
        <w:rPr>
          <w:rFonts w:ascii="Arial" w:hAnsi="Arial" w:cs="Arial"/>
          <w:sz w:val="24"/>
          <w:szCs w:val="24"/>
          <w:lang w:val="es-ES"/>
        </w:rPr>
        <w:t xml:space="preserve">ducación para la </w:t>
      </w:r>
      <w:r w:rsidR="007A07CF">
        <w:rPr>
          <w:rFonts w:ascii="Arial" w:hAnsi="Arial" w:cs="Arial"/>
          <w:sz w:val="24"/>
          <w:szCs w:val="24"/>
          <w:lang w:val="es-ES"/>
        </w:rPr>
        <w:t>S</w:t>
      </w:r>
      <w:r w:rsidRPr="00AE0725">
        <w:rPr>
          <w:rFonts w:ascii="Arial" w:hAnsi="Arial" w:cs="Arial"/>
          <w:sz w:val="24"/>
          <w:szCs w:val="24"/>
          <w:lang w:val="es-ES"/>
        </w:rPr>
        <w:t>alud.</w:t>
      </w:r>
    </w:p>
    <w:p w14:paraId="4F97821E" w14:textId="77777777" w:rsidR="00486F88" w:rsidRPr="00AE0725" w:rsidRDefault="00486F88" w:rsidP="00F616B2">
      <w:pPr>
        <w:pStyle w:val="Prrafodelista"/>
        <w:spacing w:after="0" w:line="240" w:lineRule="auto"/>
        <w:ind w:left="1134"/>
        <w:jc w:val="both"/>
        <w:rPr>
          <w:rFonts w:ascii="Arial" w:hAnsi="Arial" w:cs="Arial"/>
          <w:sz w:val="24"/>
          <w:szCs w:val="24"/>
          <w:lang w:val="es-ES"/>
        </w:rPr>
      </w:pPr>
    </w:p>
    <w:p w14:paraId="02679CA2" w14:textId="77777777" w:rsidR="00747C99" w:rsidRPr="00AE0725" w:rsidRDefault="00F7383E" w:rsidP="00F616B2">
      <w:pPr>
        <w:pStyle w:val="Prrafodelista"/>
        <w:numPr>
          <w:ilvl w:val="0"/>
          <w:numId w:val="5"/>
        </w:numPr>
        <w:spacing w:after="0" w:line="240" w:lineRule="auto"/>
        <w:ind w:left="1134"/>
        <w:jc w:val="both"/>
        <w:rPr>
          <w:rFonts w:ascii="Arial" w:hAnsi="Arial" w:cs="Arial"/>
          <w:b/>
          <w:sz w:val="24"/>
          <w:szCs w:val="24"/>
          <w:lang w:val="es-ES"/>
        </w:rPr>
      </w:pPr>
      <w:r w:rsidRPr="00AE0725">
        <w:rPr>
          <w:rFonts w:ascii="Arial" w:hAnsi="Arial" w:cs="Arial"/>
          <w:b/>
          <w:sz w:val="24"/>
          <w:szCs w:val="24"/>
          <w:lang w:val="es-ES"/>
        </w:rPr>
        <w:t xml:space="preserve">Salud y </w:t>
      </w:r>
      <w:r w:rsidR="00747C99" w:rsidRPr="00AE0725">
        <w:rPr>
          <w:rFonts w:ascii="Arial" w:hAnsi="Arial" w:cs="Arial"/>
          <w:b/>
          <w:sz w:val="24"/>
          <w:szCs w:val="24"/>
          <w:lang w:val="es-ES"/>
        </w:rPr>
        <w:t>Salud Pública</w:t>
      </w:r>
    </w:p>
    <w:p w14:paraId="5BF0B443" w14:textId="77777777" w:rsidR="00F7383E" w:rsidRDefault="00424C0D" w:rsidP="00F616B2">
      <w:pPr>
        <w:pStyle w:val="Prrafodelista"/>
        <w:spacing w:after="0" w:line="240" w:lineRule="auto"/>
        <w:ind w:left="1134"/>
        <w:jc w:val="both"/>
        <w:rPr>
          <w:rFonts w:ascii="Arial" w:hAnsi="Arial" w:cs="Arial"/>
          <w:sz w:val="24"/>
          <w:szCs w:val="24"/>
          <w:lang w:val="es-ES"/>
        </w:rPr>
      </w:pPr>
      <w:r w:rsidRPr="00424C0D">
        <w:rPr>
          <w:rFonts w:ascii="Arial" w:hAnsi="Arial" w:cs="Arial"/>
          <w:sz w:val="24"/>
          <w:szCs w:val="24"/>
          <w:lang w:val="es-ES"/>
        </w:rPr>
        <w:t>El recorrido histórico de la salud. Modelos de salud: sujetos, objetos y métodos.  La salud y sus determinantes sociales. Corrientes teóricas del proceso salud/enfermedad/atención</w:t>
      </w:r>
      <w:r w:rsidR="008D612D">
        <w:rPr>
          <w:rFonts w:ascii="Arial" w:hAnsi="Arial" w:cs="Arial"/>
          <w:sz w:val="24"/>
          <w:szCs w:val="24"/>
          <w:lang w:val="es-ES"/>
        </w:rPr>
        <w:t>/cuidado</w:t>
      </w:r>
      <w:r w:rsidRPr="00424C0D">
        <w:rPr>
          <w:rFonts w:ascii="Arial" w:hAnsi="Arial" w:cs="Arial"/>
          <w:sz w:val="24"/>
          <w:szCs w:val="24"/>
          <w:lang w:val="es-ES"/>
        </w:rPr>
        <w:t>. Salud pública: Debates y Perspectivas. Salud y políticas públicas de salud.  El Sistema de Salud Argentino y la implementación de políticas y programas de salud.</w:t>
      </w:r>
    </w:p>
    <w:p w14:paraId="3C405E23" w14:textId="77777777" w:rsidR="00424C0D" w:rsidRPr="00AE0725" w:rsidRDefault="00424C0D" w:rsidP="00F616B2">
      <w:pPr>
        <w:pStyle w:val="Prrafodelista"/>
        <w:spacing w:after="0" w:line="240" w:lineRule="auto"/>
        <w:ind w:left="1134"/>
        <w:jc w:val="both"/>
        <w:rPr>
          <w:rFonts w:ascii="Arial" w:hAnsi="Arial" w:cs="Arial"/>
          <w:sz w:val="24"/>
          <w:szCs w:val="24"/>
          <w:lang w:val="es-ES"/>
        </w:rPr>
      </w:pPr>
    </w:p>
    <w:p w14:paraId="0C682F7F" w14:textId="77777777" w:rsidR="00747C99" w:rsidRPr="00AE0725" w:rsidRDefault="00747C99" w:rsidP="00F616B2">
      <w:pPr>
        <w:pStyle w:val="Prrafodelista"/>
        <w:numPr>
          <w:ilvl w:val="0"/>
          <w:numId w:val="5"/>
        </w:numPr>
        <w:spacing w:after="0" w:line="240" w:lineRule="auto"/>
        <w:ind w:left="1134"/>
        <w:jc w:val="both"/>
        <w:rPr>
          <w:rFonts w:ascii="Arial" w:hAnsi="Arial" w:cs="Arial"/>
          <w:b/>
          <w:sz w:val="24"/>
          <w:szCs w:val="24"/>
          <w:lang w:val="es-ES"/>
        </w:rPr>
      </w:pPr>
      <w:r w:rsidRPr="00AE0725">
        <w:rPr>
          <w:rFonts w:ascii="Arial" w:hAnsi="Arial" w:cs="Arial"/>
          <w:b/>
          <w:sz w:val="24"/>
          <w:szCs w:val="24"/>
          <w:lang w:val="es-ES"/>
        </w:rPr>
        <w:t>Pedagogía</w:t>
      </w:r>
    </w:p>
    <w:p w14:paraId="13F2D941" w14:textId="77777777" w:rsidR="00137CDB" w:rsidRPr="00AE0725" w:rsidRDefault="00137CDB" w:rsidP="00F616B2">
      <w:pPr>
        <w:pStyle w:val="Prrafodelista"/>
        <w:spacing w:after="0" w:line="240" w:lineRule="auto"/>
        <w:ind w:left="1134"/>
        <w:jc w:val="both"/>
        <w:rPr>
          <w:rFonts w:ascii="Arial" w:hAnsi="Arial" w:cs="Arial"/>
          <w:sz w:val="24"/>
          <w:szCs w:val="24"/>
          <w:lang w:val="es-ES"/>
        </w:rPr>
      </w:pPr>
      <w:r w:rsidRPr="00AE0725">
        <w:rPr>
          <w:rFonts w:ascii="Arial" w:hAnsi="Arial" w:cs="Arial"/>
          <w:sz w:val="24"/>
          <w:szCs w:val="24"/>
          <w:lang w:val="es-ES"/>
        </w:rPr>
        <w:t xml:space="preserve">Problemática epistemológica de la Pedagogía. Fundamentos filosóficos, sociológicos y psicológicos de la Teoría de la Educación. Racionalidades fundantes de las diversas perspectivas pedagógicas. La Pedagogía Crítica. Los aportes de la Pedagogía Latinoamericana contemporánea. Las relaciones entre Educación y Salud en la Argentina, en perspectiva histórica-política- social. El aporte del </w:t>
      </w:r>
      <w:r w:rsidR="000A31B4" w:rsidRPr="00AE0725">
        <w:rPr>
          <w:rFonts w:ascii="Arial" w:hAnsi="Arial" w:cs="Arial"/>
          <w:sz w:val="24"/>
          <w:szCs w:val="24"/>
          <w:lang w:val="es-ES"/>
        </w:rPr>
        <w:t>p</w:t>
      </w:r>
      <w:r w:rsidRPr="00AE0725">
        <w:rPr>
          <w:rFonts w:ascii="Arial" w:hAnsi="Arial" w:cs="Arial"/>
          <w:sz w:val="24"/>
          <w:szCs w:val="24"/>
          <w:lang w:val="es-ES"/>
        </w:rPr>
        <w:t xml:space="preserve">aradigma de la </w:t>
      </w:r>
      <w:r w:rsidR="000A31B4" w:rsidRPr="00AE0725">
        <w:rPr>
          <w:rFonts w:ascii="Arial" w:hAnsi="Arial" w:cs="Arial"/>
          <w:sz w:val="24"/>
          <w:szCs w:val="24"/>
          <w:lang w:val="es-ES"/>
        </w:rPr>
        <w:t>c</w:t>
      </w:r>
      <w:r w:rsidRPr="00AE0725">
        <w:rPr>
          <w:rFonts w:ascii="Arial" w:hAnsi="Arial" w:cs="Arial"/>
          <w:sz w:val="24"/>
          <w:szCs w:val="24"/>
          <w:lang w:val="es-ES"/>
        </w:rPr>
        <w:t xml:space="preserve">omplejidad para la comprensión de las prácticas y problemáticas educativas dela actualidad. El profesional reflexivo. Problemática epistemológica de la Pedagogía. Fundamentos filosóficos, sociológicos y psicológicos de la Teoría de la Educación. Racionalidades fundantes de las diversas perspectivas pedagógicas. La Pedagogía Crítica. Los aportes de la Pedagogía Latinoamericana contemporánea. Las relaciones entre Educación y Salud en la Argentina, en perspectiva histórica-política- social. El aporte del </w:t>
      </w:r>
      <w:r w:rsidR="000A31B4" w:rsidRPr="00AE0725">
        <w:rPr>
          <w:rFonts w:ascii="Arial" w:hAnsi="Arial" w:cs="Arial"/>
          <w:sz w:val="24"/>
          <w:szCs w:val="24"/>
          <w:lang w:val="es-ES"/>
        </w:rPr>
        <w:t>p</w:t>
      </w:r>
      <w:r w:rsidRPr="00AE0725">
        <w:rPr>
          <w:rFonts w:ascii="Arial" w:hAnsi="Arial" w:cs="Arial"/>
          <w:sz w:val="24"/>
          <w:szCs w:val="24"/>
          <w:lang w:val="es-ES"/>
        </w:rPr>
        <w:t xml:space="preserve">aradigma de la </w:t>
      </w:r>
      <w:r w:rsidR="000A31B4" w:rsidRPr="00AE0725">
        <w:rPr>
          <w:rFonts w:ascii="Arial" w:hAnsi="Arial" w:cs="Arial"/>
          <w:sz w:val="24"/>
          <w:szCs w:val="24"/>
          <w:lang w:val="es-ES"/>
        </w:rPr>
        <w:t>c</w:t>
      </w:r>
      <w:r w:rsidRPr="00AE0725">
        <w:rPr>
          <w:rFonts w:ascii="Arial" w:hAnsi="Arial" w:cs="Arial"/>
          <w:sz w:val="24"/>
          <w:szCs w:val="24"/>
          <w:lang w:val="es-ES"/>
        </w:rPr>
        <w:t xml:space="preserve">omplejidad para la comprensión de las prácticas y </w:t>
      </w:r>
      <w:r w:rsidR="007A07CF" w:rsidRPr="00AE0725">
        <w:rPr>
          <w:rFonts w:ascii="Arial" w:hAnsi="Arial" w:cs="Arial"/>
          <w:sz w:val="24"/>
          <w:szCs w:val="24"/>
          <w:lang w:val="es-ES"/>
        </w:rPr>
        <w:t>problemáticas educativas</w:t>
      </w:r>
      <w:r w:rsidRPr="00AE0725">
        <w:rPr>
          <w:rFonts w:ascii="Arial" w:hAnsi="Arial" w:cs="Arial"/>
          <w:sz w:val="24"/>
          <w:szCs w:val="24"/>
          <w:lang w:val="es-ES"/>
        </w:rPr>
        <w:t xml:space="preserve"> de la actualidad. El profesional reflexivo.</w:t>
      </w:r>
    </w:p>
    <w:p w14:paraId="66855C57" w14:textId="77777777" w:rsidR="00137CDB" w:rsidRPr="00AE0725" w:rsidRDefault="00137CDB" w:rsidP="00F616B2">
      <w:pPr>
        <w:pStyle w:val="Prrafodelista"/>
        <w:spacing w:after="0" w:line="240" w:lineRule="auto"/>
        <w:ind w:left="1134"/>
        <w:jc w:val="both"/>
        <w:rPr>
          <w:rFonts w:ascii="Arial" w:hAnsi="Arial" w:cs="Arial"/>
          <w:sz w:val="24"/>
          <w:szCs w:val="24"/>
          <w:lang w:val="es-ES"/>
        </w:rPr>
      </w:pPr>
    </w:p>
    <w:p w14:paraId="25346B9F" w14:textId="77777777" w:rsidR="00747C99" w:rsidRPr="00AE0725" w:rsidRDefault="003E050A" w:rsidP="00F616B2">
      <w:pPr>
        <w:pStyle w:val="Prrafodelista"/>
        <w:numPr>
          <w:ilvl w:val="0"/>
          <w:numId w:val="5"/>
        </w:numPr>
        <w:spacing w:after="0" w:line="240" w:lineRule="auto"/>
        <w:ind w:left="1134"/>
        <w:jc w:val="both"/>
        <w:rPr>
          <w:rFonts w:ascii="Arial" w:hAnsi="Arial" w:cs="Arial"/>
          <w:b/>
          <w:sz w:val="24"/>
          <w:szCs w:val="24"/>
          <w:lang w:val="es-ES"/>
        </w:rPr>
      </w:pPr>
      <w:r w:rsidRPr="00AE0725">
        <w:rPr>
          <w:rFonts w:ascii="Arial" w:hAnsi="Arial" w:cs="Arial"/>
          <w:b/>
          <w:sz w:val="24"/>
          <w:szCs w:val="24"/>
          <w:lang w:val="es-ES"/>
        </w:rPr>
        <w:t xml:space="preserve">Psicología del Desarrollo </w:t>
      </w:r>
    </w:p>
    <w:p w14:paraId="67116975" w14:textId="77777777" w:rsidR="00601949" w:rsidRDefault="00BE3658" w:rsidP="00F616B2">
      <w:pPr>
        <w:spacing w:after="0" w:line="240" w:lineRule="auto"/>
        <w:ind w:left="1134"/>
        <w:jc w:val="both"/>
        <w:rPr>
          <w:rFonts w:ascii="Arial" w:hAnsi="Arial" w:cs="Arial"/>
          <w:sz w:val="24"/>
          <w:szCs w:val="24"/>
          <w:lang w:val="es-ES"/>
        </w:rPr>
      </w:pPr>
      <w:r w:rsidRPr="00AE0725">
        <w:rPr>
          <w:rFonts w:ascii="Arial" w:hAnsi="Arial" w:cs="Arial"/>
          <w:sz w:val="24"/>
          <w:szCs w:val="24"/>
          <w:lang w:val="es-ES"/>
        </w:rPr>
        <w:t>C</w:t>
      </w:r>
      <w:r w:rsidR="006272F7" w:rsidRPr="00AE0725">
        <w:rPr>
          <w:rFonts w:ascii="Arial" w:hAnsi="Arial" w:cs="Arial"/>
          <w:sz w:val="24"/>
          <w:szCs w:val="24"/>
          <w:lang w:val="es-ES"/>
        </w:rPr>
        <w:t>onceptualización</w:t>
      </w:r>
      <w:r w:rsidR="006C5474" w:rsidRPr="00AE0725">
        <w:rPr>
          <w:rFonts w:ascii="Arial" w:hAnsi="Arial" w:cs="Arial"/>
          <w:sz w:val="24"/>
          <w:szCs w:val="24"/>
          <w:lang w:val="es-ES"/>
        </w:rPr>
        <w:t xml:space="preserve"> </w:t>
      </w:r>
      <w:r w:rsidRPr="00AE0725">
        <w:rPr>
          <w:rFonts w:ascii="Arial" w:hAnsi="Arial" w:cs="Arial"/>
          <w:sz w:val="24"/>
          <w:szCs w:val="24"/>
          <w:lang w:val="es-ES"/>
        </w:rPr>
        <w:t xml:space="preserve">de </w:t>
      </w:r>
      <w:r w:rsidR="00454E22" w:rsidRPr="00AE0725">
        <w:rPr>
          <w:rFonts w:ascii="Arial" w:hAnsi="Arial" w:cs="Arial"/>
          <w:sz w:val="24"/>
          <w:szCs w:val="24"/>
          <w:lang w:val="es-ES"/>
        </w:rPr>
        <w:t xml:space="preserve">Psicología del Desarrollo y delimitación epistemológica de la disciplina. Desarrollo, maduración y aprendizaje. Revisión crítica de las categorías de la Psicología Evolutiva clásica. Perspectivas teóricas acerca del desarrollo cognitivo, psicomotriz y </w:t>
      </w:r>
      <w:r w:rsidR="007A07CF" w:rsidRPr="00AE0725">
        <w:rPr>
          <w:rFonts w:ascii="Arial" w:hAnsi="Arial" w:cs="Arial"/>
          <w:sz w:val="24"/>
          <w:szCs w:val="24"/>
          <w:lang w:val="es-ES"/>
        </w:rPr>
        <w:t>afectivo del</w:t>
      </w:r>
      <w:r w:rsidR="00454E22" w:rsidRPr="00AE0725">
        <w:rPr>
          <w:rFonts w:ascii="Arial" w:hAnsi="Arial" w:cs="Arial"/>
          <w:sz w:val="24"/>
          <w:szCs w:val="24"/>
          <w:lang w:val="es-ES"/>
        </w:rPr>
        <w:t xml:space="preserve"> sujeto. Caracterización de etapas del desarrollo. La transformación de la familia. La construcción de las identidades y subjetividades infantiles y juveniles. Las problemáticas del adolescente en el siglo XXI y su vinculación con la Salud.</w:t>
      </w:r>
      <w:r w:rsidR="00B173DC" w:rsidRPr="00AE0725">
        <w:rPr>
          <w:rFonts w:ascii="Arial" w:hAnsi="Arial" w:cs="Arial"/>
          <w:sz w:val="24"/>
          <w:szCs w:val="24"/>
          <w:lang w:val="es-ES"/>
        </w:rPr>
        <w:t xml:space="preserve"> </w:t>
      </w:r>
      <w:r w:rsidR="00454E22" w:rsidRPr="00AE0725">
        <w:rPr>
          <w:rFonts w:ascii="Arial" w:hAnsi="Arial" w:cs="Arial"/>
          <w:sz w:val="24"/>
          <w:szCs w:val="24"/>
          <w:lang w:val="es-ES"/>
        </w:rPr>
        <w:t xml:space="preserve">La re significación de </w:t>
      </w:r>
      <w:r w:rsidR="007A07CF" w:rsidRPr="00AE0725">
        <w:rPr>
          <w:rFonts w:ascii="Arial" w:hAnsi="Arial" w:cs="Arial"/>
          <w:sz w:val="24"/>
          <w:szCs w:val="24"/>
          <w:lang w:val="es-ES"/>
        </w:rPr>
        <w:t>la etapa</w:t>
      </w:r>
      <w:r w:rsidR="00454E22" w:rsidRPr="00AE0725">
        <w:rPr>
          <w:rFonts w:ascii="Arial" w:hAnsi="Arial" w:cs="Arial"/>
          <w:sz w:val="24"/>
          <w:szCs w:val="24"/>
          <w:lang w:val="es-ES"/>
        </w:rPr>
        <w:t xml:space="preserve"> de la adultez.</w:t>
      </w:r>
    </w:p>
    <w:p w14:paraId="22079E46" w14:textId="77777777" w:rsidR="00454E22" w:rsidRPr="00AE0725" w:rsidRDefault="00454E22" w:rsidP="00F616B2">
      <w:pPr>
        <w:spacing w:after="0" w:line="240" w:lineRule="auto"/>
        <w:ind w:left="1134"/>
        <w:jc w:val="both"/>
        <w:rPr>
          <w:rFonts w:ascii="Arial" w:hAnsi="Arial" w:cs="Arial"/>
          <w:sz w:val="24"/>
          <w:szCs w:val="24"/>
          <w:lang w:val="es-ES"/>
        </w:rPr>
      </w:pPr>
    </w:p>
    <w:p w14:paraId="194FA512" w14:textId="77777777" w:rsidR="00747C99" w:rsidRPr="00AE0725" w:rsidRDefault="00747C99" w:rsidP="00F616B2">
      <w:pPr>
        <w:pStyle w:val="Prrafodelista"/>
        <w:numPr>
          <w:ilvl w:val="0"/>
          <w:numId w:val="5"/>
        </w:numPr>
        <w:spacing w:after="0" w:line="240" w:lineRule="auto"/>
        <w:ind w:left="1134"/>
        <w:jc w:val="both"/>
        <w:rPr>
          <w:rFonts w:ascii="Arial" w:hAnsi="Arial" w:cs="Arial"/>
          <w:b/>
          <w:sz w:val="24"/>
          <w:szCs w:val="24"/>
          <w:lang w:val="es-ES"/>
        </w:rPr>
      </w:pPr>
      <w:r w:rsidRPr="00AE0725">
        <w:rPr>
          <w:rFonts w:ascii="Arial" w:hAnsi="Arial" w:cs="Arial"/>
          <w:b/>
          <w:sz w:val="24"/>
          <w:szCs w:val="24"/>
          <w:lang w:val="es-ES"/>
        </w:rPr>
        <w:t>Alfabetización Académica</w:t>
      </w:r>
    </w:p>
    <w:p w14:paraId="1F7C5B83" w14:textId="77777777" w:rsidR="00747C99" w:rsidRPr="00AE0725" w:rsidRDefault="00BE3658" w:rsidP="00F616B2">
      <w:pPr>
        <w:pStyle w:val="Prrafodelista"/>
        <w:spacing w:after="0" w:line="240" w:lineRule="auto"/>
        <w:ind w:left="1134"/>
        <w:jc w:val="both"/>
        <w:rPr>
          <w:rFonts w:ascii="Arial" w:hAnsi="Arial" w:cs="Arial"/>
          <w:sz w:val="24"/>
          <w:szCs w:val="24"/>
          <w:lang w:val="es-ES"/>
        </w:rPr>
      </w:pPr>
      <w:r w:rsidRPr="00AE0725">
        <w:rPr>
          <w:rFonts w:ascii="Arial" w:hAnsi="Arial" w:cs="Arial"/>
          <w:sz w:val="24"/>
          <w:szCs w:val="24"/>
          <w:lang w:val="es-ES"/>
        </w:rPr>
        <w:t>Conceptualización</w:t>
      </w:r>
      <w:r w:rsidR="006C5474" w:rsidRPr="00AE0725">
        <w:rPr>
          <w:rFonts w:ascii="Arial" w:hAnsi="Arial" w:cs="Arial"/>
          <w:sz w:val="24"/>
          <w:szCs w:val="24"/>
          <w:lang w:val="es-ES"/>
        </w:rPr>
        <w:t xml:space="preserve"> </w:t>
      </w:r>
      <w:r w:rsidR="009B16D3" w:rsidRPr="00AE0725">
        <w:rPr>
          <w:rFonts w:ascii="Arial" w:hAnsi="Arial" w:cs="Arial"/>
          <w:sz w:val="24"/>
          <w:szCs w:val="24"/>
          <w:lang w:val="es-ES"/>
        </w:rPr>
        <w:t xml:space="preserve">de </w:t>
      </w:r>
      <w:r w:rsidR="00601949" w:rsidRPr="00AE0725">
        <w:rPr>
          <w:rFonts w:ascii="Arial" w:hAnsi="Arial" w:cs="Arial"/>
          <w:sz w:val="24"/>
          <w:szCs w:val="24"/>
          <w:lang w:val="es-ES"/>
        </w:rPr>
        <w:t>Alfabetización académica</w:t>
      </w:r>
      <w:r w:rsidR="00B173DC" w:rsidRPr="00AE0725">
        <w:rPr>
          <w:rFonts w:ascii="Arial" w:hAnsi="Arial" w:cs="Arial"/>
          <w:sz w:val="24"/>
          <w:szCs w:val="24"/>
          <w:lang w:val="es-ES"/>
        </w:rPr>
        <w:t xml:space="preserve"> alcances</w:t>
      </w:r>
      <w:r w:rsidR="00601949" w:rsidRPr="00AE0725">
        <w:rPr>
          <w:rFonts w:ascii="Arial" w:hAnsi="Arial" w:cs="Arial"/>
          <w:sz w:val="24"/>
          <w:szCs w:val="24"/>
          <w:lang w:val="es-ES"/>
        </w:rPr>
        <w:t>. Prácticas de lectura comprensiva y escritura en la universidad. La potencialidad epistémica de la escritura.El proceso de escritura académica. Introducción en las convenciones de la com</w:t>
      </w:r>
      <w:r w:rsidR="00B17C9A" w:rsidRPr="00AE0725">
        <w:rPr>
          <w:rFonts w:ascii="Arial" w:hAnsi="Arial" w:cs="Arial"/>
          <w:sz w:val="24"/>
          <w:szCs w:val="24"/>
          <w:lang w:val="es-ES"/>
        </w:rPr>
        <w:t xml:space="preserve">unidad científica disciplinar. </w:t>
      </w:r>
      <w:r w:rsidR="00601949" w:rsidRPr="00AE0725">
        <w:rPr>
          <w:rFonts w:ascii="Arial" w:hAnsi="Arial" w:cs="Arial"/>
          <w:sz w:val="24"/>
          <w:szCs w:val="24"/>
          <w:lang w:val="es-ES"/>
        </w:rPr>
        <w:t xml:space="preserve">Lectura crítica y comprensiva de principales autores del marco teórico conceptual de la </w:t>
      </w:r>
      <w:r w:rsidR="007A07CF" w:rsidRPr="00AE0725">
        <w:rPr>
          <w:rFonts w:ascii="Arial" w:hAnsi="Arial" w:cs="Arial"/>
          <w:sz w:val="24"/>
          <w:szCs w:val="24"/>
          <w:lang w:val="es-ES"/>
        </w:rPr>
        <w:t>E</w:t>
      </w:r>
      <w:r w:rsidR="007A07CF">
        <w:rPr>
          <w:rFonts w:ascii="Arial" w:hAnsi="Arial" w:cs="Arial"/>
          <w:sz w:val="24"/>
          <w:szCs w:val="24"/>
          <w:lang w:val="es-ES"/>
        </w:rPr>
        <w:t xml:space="preserve">ducación para la </w:t>
      </w:r>
      <w:r w:rsidR="00601949" w:rsidRPr="00AE0725">
        <w:rPr>
          <w:rFonts w:ascii="Arial" w:hAnsi="Arial" w:cs="Arial"/>
          <w:sz w:val="24"/>
          <w:szCs w:val="24"/>
          <w:lang w:val="es-ES"/>
        </w:rPr>
        <w:t>S</w:t>
      </w:r>
      <w:r w:rsidR="007A07CF">
        <w:rPr>
          <w:rFonts w:ascii="Arial" w:hAnsi="Arial" w:cs="Arial"/>
          <w:sz w:val="24"/>
          <w:szCs w:val="24"/>
          <w:lang w:val="es-ES"/>
        </w:rPr>
        <w:t>alud</w:t>
      </w:r>
      <w:r w:rsidR="00601949" w:rsidRPr="00AE0725">
        <w:rPr>
          <w:rFonts w:ascii="Arial" w:hAnsi="Arial" w:cs="Arial"/>
          <w:sz w:val="24"/>
          <w:szCs w:val="24"/>
          <w:lang w:val="es-ES"/>
        </w:rPr>
        <w:t xml:space="preserve">, en relación a </w:t>
      </w:r>
      <w:r w:rsidR="007A07CF" w:rsidRPr="00AE0725">
        <w:rPr>
          <w:rFonts w:ascii="Arial" w:hAnsi="Arial" w:cs="Arial"/>
          <w:sz w:val="24"/>
          <w:szCs w:val="24"/>
          <w:lang w:val="es-ES"/>
        </w:rPr>
        <w:t>los referentes trabajados</w:t>
      </w:r>
      <w:r w:rsidR="00601949" w:rsidRPr="00AE0725">
        <w:rPr>
          <w:rFonts w:ascii="Arial" w:hAnsi="Arial" w:cs="Arial"/>
          <w:sz w:val="24"/>
          <w:szCs w:val="24"/>
          <w:lang w:val="es-ES"/>
        </w:rPr>
        <w:t xml:space="preserve"> en los </w:t>
      </w:r>
      <w:r w:rsidR="007A07CF" w:rsidRPr="00AE0725">
        <w:rPr>
          <w:rFonts w:ascii="Arial" w:hAnsi="Arial" w:cs="Arial"/>
          <w:sz w:val="24"/>
          <w:szCs w:val="24"/>
          <w:lang w:val="es-ES"/>
        </w:rPr>
        <w:t>espacios curriculares</w:t>
      </w:r>
      <w:r w:rsidR="00601949" w:rsidRPr="00AE0725">
        <w:rPr>
          <w:rFonts w:ascii="Arial" w:hAnsi="Arial" w:cs="Arial"/>
          <w:sz w:val="24"/>
          <w:szCs w:val="24"/>
          <w:lang w:val="es-ES"/>
        </w:rPr>
        <w:t xml:space="preserve"> anteriores. Elaboración de Informes de síntesis de bibliografía de los módulos de conocimientos básicos con los que se trabajara en articulaciones inter-cátedras.</w:t>
      </w:r>
    </w:p>
    <w:p w14:paraId="00CF7E5F" w14:textId="77777777" w:rsidR="00601949" w:rsidRPr="00AE0725" w:rsidRDefault="00601949" w:rsidP="00F616B2">
      <w:pPr>
        <w:pStyle w:val="Prrafodelista"/>
        <w:spacing w:after="0" w:line="240" w:lineRule="auto"/>
        <w:ind w:left="1134"/>
        <w:jc w:val="both"/>
        <w:rPr>
          <w:rFonts w:ascii="Arial" w:hAnsi="Arial" w:cs="Arial"/>
          <w:sz w:val="24"/>
          <w:szCs w:val="24"/>
          <w:lang w:val="es-ES"/>
        </w:rPr>
      </w:pPr>
    </w:p>
    <w:p w14:paraId="332FA475" w14:textId="77777777" w:rsidR="00747C99" w:rsidRPr="00AE0725" w:rsidRDefault="00747C99" w:rsidP="00F616B2">
      <w:pPr>
        <w:pStyle w:val="Prrafodelista"/>
        <w:numPr>
          <w:ilvl w:val="0"/>
          <w:numId w:val="5"/>
        </w:numPr>
        <w:spacing w:after="0" w:line="240" w:lineRule="auto"/>
        <w:ind w:left="1134"/>
        <w:jc w:val="both"/>
        <w:rPr>
          <w:rFonts w:ascii="Arial" w:hAnsi="Arial" w:cs="Arial"/>
          <w:b/>
          <w:sz w:val="24"/>
          <w:szCs w:val="24"/>
          <w:lang w:val="es-ES"/>
        </w:rPr>
      </w:pPr>
      <w:r w:rsidRPr="00AE0725">
        <w:rPr>
          <w:rFonts w:ascii="Arial" w:hAnsi="Arial" w:cs="Arial"/>
          <w:b/>
          <w:sz w:val="24"/>
          <w:szCs w:val="24"/>
          <w:lang w:val="es-ES"/>
        </w:rPr>
        <w:t>Teorías de la Cultura y la Comunicación</w:t>
      </w:r>
    </w:p>
    <w:p w14:paraId="45C4DAD8" w14:textId="77777777" w:rsidR="00601949" w:rsidRPr="00AE0725" w:rsidRDefault="00137CDB" w:rsidP="00F616B2">
      <w:pPr>
        <w:spacing w:after="0" w:line="240" w:lineRule="auto"/>
        <w:ind w:left="1134"/>
        <w:jc w:val="both"/>
        <w:rPr>
          <w:rFonts w:ascii="Arial" w:hAnsi="Arial" w:cs="Arial"/>
          <w:sz w:val="24"/>
          <w:szCs w:val="24"/>
          <w:lang w:val="es-ES"/>
        </w:rPr>
      </w:pPr>
      <w:r w:rsidRPr="00AE0725">
        <w:rPr>
          <w:rFonts w:ascii="Arial" w:hAnsi="Arial" w:cs="Arial"/>
          <w:sz w:val="24"/>
          <w:szCs w:val="24"/>
          <w:lang w:val="es-ES"/>
        </w:rPr>
        <w:t xml:space="preserve">Paradigmas de la cultura y la comunicación en el campo social global. Teoría de la MassComunicationResearch y el modelo de comunicación de la persuasión, Sociedad de masas. Teoría Crítica, Industrias culturales. Teorías latinoamericanas de la cultura y la comunicación. Modelo de la comunicación transformadora: Interlocutor – medio – interlocutor. </w:t>
      </w:r>
      <w:r w:rsidR="007A07CF">
        <w:rPr>
          <w:rFonts w:ascii="Arial" w:hAnsi="Arial" w:cs="Arial"/>
          <w:sz w:val="24"/>
          <w:szCs w:val="24"/>
          <w:lang w:val="es-ES"/>
        </w:rPr>
        <w:t>Cultura y comunicación popular.</w:t>
      </w:r>
    </w:p>
    <w:p w14:paraId="2C0C7A9B" w14:textId="77777777" w:rsidR="00137CDB" w:rsidRPr="00AE0725" w:rsidRDefault="00137CDB" w:rsidP="00F616B2">
      <w:pPr>
        <w:spacing w:after="0" w:line="240" w:lineRule="auto"/>
        <w:ind w:left="1134"/>
        <w:jc w:val="both"/>
        <w:rPr>
          <w:rFonts w:ascii="Arial" w:hAnsi="Arial" w:cs="Arial"/>
          <w:sz w:val="24"/>
          <w:szCs w:val="24"/>
          <w:lang w:val="es-ES"/>
        </w:rPr>
      </w:pPr>
    </w:p>
    <w:p w14:paraId="75C85E47" w14:textId="77777777" w:rsidR="00747C99" w:rsidRPr="00AE0725" w:rsidRDefault="003E050A" w:rsidP="00F616B2">
      <w:pPr>
        <w:pStyle w:val="Prrafodelista"/>
        <w:numPr>
          <w:ilvl w:val="0"/>
          <w:numId w:val="5"/>
        </w:numPr>
        <w:spacing w:after="0" w:line="240" w:lineRule="auto"/>
        <w:ind w:left="1134"/>
        <w:jc w:val="both"/>
        <w:rPr>
          <w:rFonts w:ascii="Arial" w:hAnsi="Arial" w:cs="Arial"/>
          <w:b/>
          <w:sz w:val="24"/>
          <w:szCs w:val="24"/>
          <w:lang w:val="es-ES"/>
        </w:rPr>
      </w:pPr>
      <w:r w:rsidRPr="00AE0725">
        <w:rPr>
          <w:rFonts w:ascii="Arial" w:hAnsi="Arial" w:cs="Arial"/>
          <w:b/>
          <w:sz w:val="24"/>
          <w:szCs w:val="24"/>
          <w:lang w:val="es-ES"/>
        </w:rPr>
        <w:t xml:space="preserve">Ecología y Salud de los Ecosistemas </w:t>
      </w:r>
    </w:p>
    <w:p w14:paraId="22D5BF0F" w14:textId="77777777" w:rsidR="00747C99" w:rsidRPr="00AE0725" w:rsidRDefault="007A07CF" w:rsidP="00F616B2">
      <w:pPr>
        <w:pStyle w:val="Prrafodelista"/>
        <w:spacing w:after="0" w:line="240" w:lineRule="auto"/>
        <w:ind w:left="1134"/>
        <w:jc w:val="both"/>
        <w:rPr>
          <w:rFonts w:ascii="Arial" w:hAnsi="Arial" w:cs="Arial"/>
          <w:sz w:val="24"/>
          <w:szCs w:val="24"/>
          <w:lang w:val="es-ES"/>
        </w:rPr>
      </w:pPr>
      <w:r>
        <w:rPr>
          <w:rFonts w:ascii="Arial" w:hAnsi="Arial" w:cs="Arial"/>
          <w:sz w:val="24"/>
          <w:szCs w:val="24"/>
          <w:lang w:val="es-ES"/>
        </w:rPr>
        <w:t>La Ecología</w:t>
      </w:r>
      <w:r w:rsidR="00137CDB" w:rsidRPr="00AE0725">
        <w:rPr>
          <w:rFonts w:ascii="Arial" w:hAnsi="Arial" w:cs="Arial"/>
          <w:sz w:val="24"/>
          <w:szCs w:val="24"/>
          <w:lang w:val="es-ES"/>
        </w:rPr>
        <w:t xml:space="preserve"> y las ciencias del Ambiente. Las Ciencias de la salud Ambiental y su ubicación epistemológica. Ecosistemas Nativos, tipos, ciclos vitales, Poblaciones originarias, hábitat, naturales y protegidos. Autonomía natural e identidad cultural. Ecosistemas humanos, urbanos y productiv</w:t>
      </w:r>
      <w:r>
        <w:rPr>
          <w:rFonts w:ascii="Arial" w:hAnsi="Arial" w:cs="Arial"/>
          <w:sz w:val="24"/>
          <w:szCs w:val="24"/>
          <w:lang w:val="es-ES"/>
        </w:rPr>
        <w:t xml:space="preserve">os. Problemáticas. El ambiente </w:t>
      </w:r>
      <w:r w:rsidR="00137CDB" w:rsidRPr="00AE0725">
        <w:rPr>
          <w:rFonts w:ascii="Arial" w:hAnsi="Arial" w:cs="Arial"/>
          <w:sz w:val="24"/>
          <w:szCs w:val="24"/>
          <w:lang w:val="es-ES"/>
        </w:rPr>
        <w:t>como dimensión de la salud integral y su vinculación en los ciclos vitales de los biosistemas. La salud de los ecosistemas   desde la búsqueda de un modelos de desarrollo biocentrista. Los modelos de ecode</w:t>
      </w:r>
      <w:r>
        <w:rPr>
          <w:rFonts w:ascii="Arial" w:hAnsi="Arial" w:cs="Arial"/>
          <w:sz w:val="24"/>
          <w:szCs w:val="24"/>
          <w:lang w:val="es-ES"/>
        </w:rPr>
        <w:t xml:space="preserve">sarrollo como paso previo para alcanzar la </w:t>
      </w:r>
      <w:r w:rsidR="00137CDB" w:rsidRPr="00AE0725">
        <w:rPr>
          <w:rFonts w:ascii="Arial" w:hAnsi="Arial" w:cs="Arial"/>
          <w:sz w:val="24"/>
          <w:szCs w:val="24"/>
          <w:lang w:val="es-ES"/>
        </w:rPr>
        <w:t>sustentabilidad. Principios de desarrollo sustentable. Las Problemáticas ambientales locales, regionales y macrosociales y la salud Humana. La construcción de práctic</w:t>
      </w:r>
      <w:r>
        <w:rPr>
          <w:rFonts w:ascii="Arial" w:hAnsi="Arial" w:cs="Arial"/>
          <w:sz w:val="24"/>
          <w:szCs w:val="24"/>
          <w:lang w:val="es-ES"/>
        </w:rPr>
        <w:t>as saludables en relación</w:t>
      </w:r>
      <w:r w:rsidR="00137CDB" w:rsidRPr="00AE0725">
        <w:rPr>
          <w:rFonts w:ascii="Arial" w:hAnsi="Arial" w:cs="Arial"/>
          <w:sz w:val="24"/>
          <w:szCs w:val="24"/>
          <w:lang w:val="es-ES"/>
        </w:rPr>
        <w:t xml:space="preserve"> con el ambiente.</w:t>
      </w:r>
    </w:p>
    <w:p w14:paraId="7D0F6043" w14:textId="77777777" w:rsidR="00137CDB" w:rsidRPr="00AE0725" w:rsidRDefault="00137CDB" w:rsidP="00F616B2">
      <w:pPr>
        <w:pStyle w:val="Prrafodelista"/>
        <w:spacing w:after="0" w:line="240" w:lineRule="auto"/>
        <w:ind w:left="1134"/>
        <w:jc w:val="both"/>
        <w:rPr>
          <w:rFonts w:ascii="Arial" w:hAnsi="Arial" w:cs="Arial"/>
          <w:sz w:val="24"/>
          <w:szCs w:val="24"/>
          <w:lang w:val="es-ES"/>
        </w:rPr>
      </w:pPr>
    </w:p>
    <w:p w14:paraId="51ECE4EC" w14:textId="77777777" w:rsidR="00747C99" w:rsidRPr="00AE0725" w:rsidRDefault="00747C99" w:rsidP="00F616B2">
      <w:pPr>
        <w:pStyle w:val="Prrafodelista"/>
        <w:numPr>
          <w:ilvl w:val="0"/>
          <w:numId w:val="5"/>
        </w:numPr>
        <w:spacing w:after="0" w:line="240" w:lineRule="auto"/>
        <w:ind w:left="1134"/>
        <w:jc w:val="both"/>
        <w:rPr>
          <w:rFonts w:ascii="Arial" w:hAnsi="Arial" w:cs="Arial"/>
          <w:b/>
          <w:sz w:val="24"/>
          <w:szCs w:val="24"/>
          <w:lang w:val="es-ES"/>
        </w:rPr>
      </w:pPr>
      <w:r w:rsidRPr="00AE0725">
        <w:rPr>
          <w:rFonts w:ascii="Arial" w:hAnsi="Arial" w:cs="Arial"/>
          <w:b/>
          <w:sz w:val="24"/>
          <w:szCs w:val="24"/>
          <w:lang w:val="es-ES"/>
        </w:rPr>
        <w:t>Estadística Descriptiva</w:t>
      </w:r>
    </w:p>
    <w:p w14:paraId="081711DF" w14:textId="77777777" w:rsidR="00747C99" w:rsidRDefault="00454E22" w:rsidP="00F616B2">
      <w:pPr>
        <w:pStyle w:val="Prrafodelista"/>
        <w:spacing w:after="0" w:line="240" w:lineRule="auto"/>
        <w:ind w:left="1134"/>
        <w:jc w:val="both"/>
        <w:rPr>
          <w:rFonts w:ascii="Arial" w:hAnsi="Arial" w:cs="Arial"/>
          <w:sz w:val="24"/>
          <w:szCs w:val="24"/>
          <w:lang w:val="es-ES"/>
        </w:rPr>
      </w:pPr>
      <w:r w:rsidRPr="00AE0725">
        <w:rPr>
          <w:rFonts w:ascii="Arial" w:hAnsi="Arial" w:cs="Arial"/>
          <w:sz w:val="24"/>
          <w:szCs w:val="24"/>
          <w:lang w:val="es-ES"/>
        </w:rPr>
        <w:t>Conceptos Básicos de Estadística: Concepto y aplicación como herramienta en Educación para la Salud. Etapas en el trabajo estadístico en investiga</w:t>
      </w:r>
      <w:r w:rsidR="007A07CF">
        <w:rPr>
          <w:rFonts w:ascii="Arial" w:hAnsi="Arial" w:cs="Arial"/>
          <w:sz w:val="24"/>
          <w:szCs w:val="24"/>
          <w:lang w:val="es-ES"/>
        </w:rPr>
        <w:t>ción. Estadística Descriptiva</w:t>
      </w:r>
      <w:r w:rsidRPr="00AE0725">
        <w:rPr>
          <w:rFonts w:ascii="Arial" w:hAnsi="Arial" w:cs="Arial"/>
          <w:sz w:val="24"/>
          <w:szCs w:val="24"/>
          <w:lang w:val="es-ES"/>
        </w:rPr>
        <w:t>. Concepto de Población, Unidad de Análisis o Elemento y Variable: concepto. Clasifi</w:t>
      </w:r>
      <w:r w:rsidR="006C5474" w:rsidRPr="00AE0725">
        <w:rPr>
          <w:rFonts w:ascii="Arial" w:hAnsi="Arial" w:cs="Arial"/>
          <w:sz w:val="24"/>
          <w:szCs w:val="24"/>
          <w:lang w:val="es-ES"/>
        </w:rPr>
        <w:t>cación de variables.</w:t>
      </w:r>
      <w:r w:rsidRPr="00AE0725">
        <w:rPr>
          <w:rFonts w:ascii="Arial" w:hAnsi="Arial" w:cs="Arial"/>
          <w:sz w:val="24"/>
          <w:szCs w:val="24"/>
          <w:lang w:val="es-ES"/>
        </w:rPr>
        <w:t xml:space="preserve"> Muestra. Tipos de Muestreo probabilístico. Construcción de Tablas Estadísticas y Representaciones Gráficas: Tablas de simple entrada, doble entrada y múltiple entrada para variables cuantitativas y cualitativas.  Técnicas de representaciones gráficas. Gráficos según los distintos tipos de variables. Y otras representaciones gráficas de tablas corresp</w:t>
      </w:r>
      <w:r w:rsidR="007A07CF">
        <w:rPr>
          <w:rFonts w:ascii="Arial" w:hAnsi="Arial" w:cs="Arial"/>
          <w:sz w:val="24"/>
          <w:szCs w:val="24"/>
          <w:lang w:val="es-ES"/>
        </w:rPr>
        <w:t xml:space="preserve">ondientes a datos geográficos, </w:t>
      </w:r>
      <w:r w:rsidRPr="00AE0725">
        <w:rPr>
          <w:rFonts w:ascii="Arial" w:hAnsi="Arial" w:cs="Arial"/>
          <w:sz w:val="24"/>
          <w:szCs w:val="24"/>
          <w:lang w:val="es-ES"/>
        </w:rPr>
        <w:t xml:space="preserve">sectoriales y series temporales. Medidas de Posición y tendencia central: Media aritmética, mediana y moda. Otras </w:t>
      </w:r>
      <w:r w:rsidR="000735BE" w:rsidRPr="00AE0725">
        <w:rPr>
          <w:rFonts w:ascii="Arial" w:hAnsi="Arial" w:cs="Arial"/>
          <w:sz w:val="24"/>
          <w:szCs w:val="24"/>
          <w:lang w:val="es-ES"/>
        </w:rPr>
        <w:t>m</w:t>
      </w:r>
      <w:r w:rsidRPr="00AE0725">
        <w:rPr>
          <w:rFonts w:ascii="Arial" w:hAnsi="Arial" w:cs="Arial"/>
          <w:sz w:val="24"/>
          <w:szCs w:val="24"/>
          <w:lang w:val="es-ES"/>
        </w:rPr>
        <w:t xml:space="preserve">edidas: cuartiles, deciles y percentiles. Comparación de media, mediana y moda. Rango, variancia, desviación estándar y </w:t>
      </w:r>
      <w:r w:rsidR="000735BE" w:rsidRPr="00AE0725">
        <w:rPr>
          <w:rFonts w:ascii="Arial" w:hAnsi="Arial" w:cs="Arial"/>
          <w:sz w:val="24"/>
          <w:szCs w:val="24"/>
          <w:lang w:val="es-ES"/>
        </w:rPr>
        <w:t>c</w:t>
      </w:r>
      <w:r w:rsidRPr="00AE0725">
        <w:rPr>
          <w:rFonts w:ascii="Arial" w:hAnsi="Arial" w:cs="Arial"/>
          <w:sz w:val="24"/>
          <w:szCs w:val="24"/>
          <w:lang w:val="es-ES"/>
        </w:rPr>
        <w:t>oeficiente de variación. Indicadores sociodemográficos y educativos: Conceptos; Tasas, Razón y Proporción. Indicadores básicos en educació</w:t>
      </w:r>
      <w:r w:rsidR="00CA1885">
        <w:rPr>
          <w:rFonts w:ascii="Arial" w:hAnsi="Arial" w:cs="Arial"/>
          <w:sz w:val="24"/>
          <w:szCs w:val="24"/>
          <w:lang w:val="es-ES"/>
        </w:rPr>
        <w:t>n y su utilización práctica en E</w:t>
      </w:r>
      <w:r w:rsidRPr="00AE0725">
        <w:rPr>
          <w:rFonts w:ascii="Arial" w:hAnsi="Arial" w:cs="Arial"/>
          <w:sz w:val="24"/>
          <w:szCs w:val="24"/>
          <w:lang w:val="es-ES"/>
        </w:rPr>
        <w:t xml:space="preserve">ducación para la </w:t>
      </w:r>
      <w:r w:rsidR="00CA1885">
        <w:rPr>
          <w:rFonts w:ascii="Arial" w:hAnsi="Arial" w:cs="Arial"/>
          <w:sz w:val="24"/>
          <w:szCs w:val="24"/>
          <w:lang w:val="es-ES"/>
        </w:rPr>
        <w:t>S</w:t>
      </w:r>
      <w:r w:rsidRPr="00AE0725">
        <w:rPr>
          <w:rFonts w:ascii="Arial" w:hAnsi="Arial" w:cs="Arial"/>
          <w:sz w:val="24"/>
          <w:szCs w:val="24"/>
          <w:lang w:val="es-ES"/>
        </w:rPr>
        <w:t>alud.</w:t>
      </w:r>
    </w:p>
    <w:p w14:paraId="78154D35" w14:textId="77777777" w:rsidR="00CA6AE6" w:rsidRPr="00AE0725" w:rsidRDefault="00CA6AE6" w:rsidP="00F616B2">
      <w:pPr>
        <w:pStyle w:val="Prrafodelista"/>
        <w:spacing w:after="0" w:line="240" w:lineRule="auto"/>
        <w:ind w:left="1134"/>
        <w:jc w:val="both"/>
        <w:rPr>
          <w:rFonts w:ascii="Arial" w:hAnsi="Arial" w:cs="Arial"/>
          <w:sz w:val="24"/>
          <w:szCs w:val="24"/>
          <w:lang w:val="es-ES"/>
        </w:rPr>
      </w:pPr>
    </w:p>
    <w:p w14:paraId="643FE91B" w14:textId="77777777" w:rsidR="00747C99" w:rsidRPr="00AE0725" w:rsidRDefault="00CD5BF6" w:rsidP="00F616B2">
      <w:pPr>
        <w:pStyle w:val="Prrafodelista"/>
        <w:numPr>
          <w:ilvl w:val="0"/>
          <w:numId w:val="5"/>
        </w:numPr>
        <w:spacing w:after="0" w:line="240" w:lineRule="auto"/>
        <w:ind w:left="1134"/>
        <w:jc w:val="both"/>
        <w:rPr>
          <w:rFonts w:ascii="Arial" w:hAnsi="Arial" w:cs="Arial"/>
          <w:b/>
          <w:sz w:val="24"/>
          <w:szCs w:val="24"/>
          <w:lang w:val="es-ES"/>
        </w:rPr>
      </w:pPr>
      <w:r w:rsidRPr="00AE0725">
        <w:rPr>
          <w:rFonts w:ascii="Arial" w:hAnsi="Arial" w:cs="Arial"/>
          <w:b/>
          <w:sz w:val="24"/>
          <w:szCs w:val="24"/>
          <w:lang w:val="es-ES"/>
        </w:rPr>
        <w:t>Anatomía y Fisiología Humana</w:t>
      </w:r>
    </w:p>
    <w:p w14:paraId="02DE9E95" w14:textId="77777777" w:rsidR="00F7383E" w:rsidRPr="00AE0725" w:rsidRDefault="00454E22" w:rsidP="00F616B2">
      <w:pPr>
        <w:pStyle w:val="Prrafodelista"/>
        <w:spacing w:after="0" w:line="240" w:lineRule="auto"/>
        <w:ind w:left="1134"/>
        <w:jc w:val="both"/>
        <w:rPr>
          <w:rFonts w:ascii="Arial" w:hAnsi="Arial" w:cs="Arial"/>
          <w:sz w:val="24"/>
          <w:szCs w:val="24"/>
          <w:lang w:val="es-ES"/>
        </w:rPr>
      </w:pPr>
      <w:r w:rsidRPr="00AE0725">
        <w:rPr>
          <w:rFonts w:ascii="Arial" w:hAnsi="Arial" w:cs="Arial"/>
          <w:sz w:val="24"/>
          <w:szCs w:val="24"/>
          <w:lang w:val="es-ES"/>
        </w:rPr>
        <w:t>Anatomía y Fisiología. Su objeto de estudio. Características de los seres vivos. La estructura corporal humana. Célula y tejidos. Órganos, aparatos y sistemas. Sistema esquelético y articular, muscular, cardiovascular, respiratorio, dig</w:t>
      </w:r>
      <w:r w:rsidR="007A07CF">
        <w:rPr>
          <w:rFonts w:ascii="Arial" w:hAnsi="Arial" w:cs="Arial"/>
          <w:sz w:val="24"/>
          <w:szCs w:val="24"/>
          <w:lang w:val="es-ES"/>
        </w:rPr>
        <w:t>estivo, endocrino, inmunitario (</w:t>
      </w:r>
      <w:r w:rsidRPr="00AE0725">
        <w:rPr>
          <w:rFonts w:ascii="Arial" w:hAnsi="Arial" w:cs="Arial"/>
          <w:sz w:val="24"/>
          <w:szCs w:val="24"/>
          <w:lang w:val="es-ES"/>
        </w:rPr>
        <w:t>proceso de invasión y respuesta inmune</w:t>
      </w:r>
      <w:r w:rsidR="007A07CF">
        <w:rPr>
          <w:rFonts w:ascii="Arial" w:hAnsi="Arial" w:cs="Arial"/>
          <w:sz w:val="24"/>
          <w:szCs w:val="24"/>
          <w:lang w:val="es-ES"/>
        </w:rPr>
        <w:t>)</w:t>
      </w:r>
      <w:r w:rsidRPr="00AE0725">
        <w:rPr>
          <w:rFonts w:ascii="Arial" w:hAnsi="Arial" w:cs="Arial"/>
          <w:sz w:val="24"/>
          <w:szCs w:val="24"/>
          <w:lang w:val="es-ES"/>
        </w:rPr>
        <w:t>, génito-urinario y nervioso.</w:t>
      </w:r>
    </w:p>
    <w:p w14:paraId="31767194" w14:textId="77777777" w:rsidR="00454E22" w:rsidRPr="00AE0725" w:rsidRDefault="00454E22" w:rsidP="00F616B2">
      <w:pPr>
        <w:pStyle w:val="Prrafodelista"/>
        <w:spacing w:after="0" w:line="240" w:lineRule="auto"/>
        <w:ind w:left="1134"/>
        <w:jc w:val="both"/>
        <w:rPr>
          <w:rFonts w:ascii="Arial" w:hAnsi="Arial" w:cs="Arial"/>
          <w:sz w:val="24"/>
          <w:szCs w:val="24"/>
          <w:lang w:val="es-ES"/>
        </w:rPr>
      </w:pPr>
    </w:p>
    <w:p w14:paraId="27EFFE21" w14:textId="77777777" w:rsidR="00747C99" w:rsidRPr="00AE0725" w:rsidRDefault="003E050A" w:rsidP="00F616B2">
      <w:pPr>
        <w:pStyle w:val="Prrafodelista"/>
        <w:numPr>
          <w:ilvl w:val="0"/>
          <w:numId w:val="5"/>
        </w:numPr>
        <w:spacing w:after="0" w:line="240" w:lineRule="auto"/>
        <w:ind w:left="1134"/>
        <w:jc w:val="both"/>
        <w:rPr>
          <w:rFonts w:ascii="Arial" w:hAnsi="Arial" w:cs="Arial"/>
          <w:b/>
          <w:sz w:val="24"/>
          <w:szCs w:val="24"/>
          <w:lang w:val="es-ES"/>
        </w:rPr>
      </w:pPr>
      <w:r w:rsidRPr="00AE0725">
        <w:rPr>
          <w:rFonts w:ascii="Arial" w:hAnsi="Arial" w:cs="Arial"/>
          <w:b/>
          <w:sz w:val="24"/>
          <w:szCs w:val="24"/>
          <w:lang w:val="es-ES"/>
        </w:rPr>
        <w:t>Practica de Edu</w:t>
      </w:r>
      <w:r w:rsidR="00CD5BF6" w:rsidRPr="00AE0725">
        <w:rPr>
          <w:rFonts w:ascii="Arial" w:hAnsi="Arial" w:cs="Arial"/>
          <w:b/>
          <w:sz w:val="24"/>
          <w:szCs w:val="24"/>
          <w:lang w:val="es-ES"/>
        </w:rPr>
        <w:t>cación para la Salud I</w:t>
      </w:r>
    </w:p>
    <w:p w14:paraId="3CF50DC8" w14:textId="77777777" w:rsidR="00747C99" w:rsidRPr="00AE0725" w:rsidRDefault="00454E22" w:rsidP="00F616B2">
      <w:pPr>
        <w:pStyle w:val="Prrafodelista"/>
        <w:spacing w:after="0" w:line="240" w:lineRule="auto"/>
        <w:ind w:left="1134"/>
        <w:jc w:val="both"/>
        <w:rPr>
          <w:rFonts w:ascii="Arial" w:hAnsi="Arial" w:cs="Arial"/>
          <w:sz w:val="24"/>
          <w:szCs w:val="24"/>
          <w:lang w:val="es-ES"/>
        </w:rPr>
      </w:pPr>
      <w:r w:rsidRPr="00AE0725">
        <w:rPr>
          <w:rFonts w:ascii="Arial" w:hAnsi="Arial" w:cs="Arial"/>
          <w:sz w:val="24"/>
          <w:szCs w:val="24"/>
          <w:lang w:val="es-ES"/>
        </w:rPr>
        <w:t>Roles del E</w:t>
      </w:r>
      <w:r w:rsidR="00E025A3" w:rsidRPr="00AE0725">
        <w:rPr>
          <w:rFonts w:ascii="Arial" w:hAnsi="Arial" w:cs="Arial"/>
          <w:sz w:val="24"/>
          <w:szCs w:val="24"/>
          <w:lang w:val="es-ES"/>
        </w:rPr>
        <w:t xml:space="preserve">ducador para la Salud </w:t>
      </w:r>
      <w:r w:rsidRPr="00AE0725">
        <w:rPr>
          <w:rFonts w:ascii="Arial" w:hAnsi="Arial" w:cs="Arial"/>
          <w:sz w:val="24"/>
          <w:szCs w:val="24"/>
          <w:lang w:val="es-ES"/>
        </w:rPr>
        <w:t xml:space="preserve">en diferentes ámbitos de actuación profesional y su vinculación con la </w:t>
      </w:r>
      <w:r w:rsidR="00AE0725">
        <w:rPr>
          <w:rFonts w:ascii="Arial" w:hAnsi="Arial" w:cs="Arial"/>
          <w:sz w:val="24"/>
          <w:szCs w:val="24"/>
          <w:lang w:val="es-ES"/>
        </w:rPr>
        <w:t xml:space="preserve">ubicación epistemológica de la </w:t>
      </w:r>
      <w:r w:rsidRPr="00AE0725">
        <w:rPr>
          <w:rFonts w:ascii="Arial" w:hAnsi="Arial" w:cs="Arial"/>
          <w:sz w:val="24"/>
          <w:szCs w:val="24"/>
          <w:lang w:val="es-ES"/>
        </w:rPr>
        <w:t>Educación para la Salud.  Alcances y limitaciones de las Prácticas profesionales en un contexto</w:t>
      </w:r>
      <w:r w:rsidR="00E025A3" w:rsidRPr="00AE0725">
        <w:rPr>
          <w:rFonts w:ascii="Arial" w:hAnsi="Arial" w:cs="Arial"/>
          <w:sz w:val="24"/>
          <w:szCs w:val="24"/>
          <w:lang w:val="es-ES"/>
        </w:rPr>
        <w:t xml:space="preserve"> de</w:t>
      </w:r>
      <w:r w:rsidRPr="00AE0725">
        <w:rPr>
          <w:rFonts w:ascii="Arial" w:hAnsi="Arial" w:cs="Arial"/>
          <w:sz w:val="24"/>
          <w:szCs w:val="24"/>
          <w:lang w:val="es-ES"/>
        </w:rPr>
        <w:t xml:space="preserve"> actuación específico. Observación de ámbitos y escenarios específicos de trabajo de los profesionales de </w:t>
      </w:r>
      <w:r w:rsidR="00CA1885" w:rsidRPr="00AE0725">
        <w:rPr>
          <w:rFonts w:ascii="Arial" w:hAnsi="Arial" w:cs="Arial"/>
          <w:sz w:val="24"/>
          <w:szCs w:val="24"/>
          <w:lang w:val="es-ES"/>
        </w:rPr>
        <w:t>E</w:t>
      </w:r>
      <w:r w:rsidR="00CA1885">
        <w:rPr>
          <w:rFonts w:ascii="Arial" w:hAnsi="Arial" w:cs="Arial"/>
          <w:sz w:val="24"/>
          <w:szCs w:val="24"/>
          <w:lang w:val="es-ES"/>
        </w:rPr>
        <w:t xml:space="preserve">ducación para la </w:t>
      </w:r>
      <w:r w:rsidRPr="00AE0725">
        <w:rPr>
          <w:rFonts w:ascii="Arial" w:hAnsi="Arial" w:cs="Arial"/>
          <w:sz w:val="24"/>
          <w:szCs w:val="24"/>
          <w:lang w:val="es-ES"/>
        </w:rPr>
        <w:t>S</w:t>
      </w:r>
      <w:r w:rsidR="00CA1885">
        <w:rPr>
          <w:rFonts w:ascii="Arial" w:hAnsi="Arial" w:cs="Arial"/>
          <w:sz w:val="24"/>
          <w:szCs w:val="24"/>
          <w:lang w:val="es-ES"/>
        </w:rPr>
        <w:t>alud</w:t>
      </w:r>
      <w:r w:rsidR="006C5474" w:rsidRPr="00AE0725">
        <w:rPr>
          <w:rFonts w:ascii="Arial" w:hAnsi="Arial" w:cs="Arial"/>
          <w:sz w:val="24"/>
          <w:szCs w:val="24"/>
          <w:lang w:val="es-ES"/>
        </w:rPr>
        <w:t xml:space="preserve"> en el primer nivel de atención</w:t>
      </w:r>
      <w:r w:rsidR="00AE0725">
        <w:rPr>
          <w:rFonts w:ascii="Arial" w:hAnsi="Arial" w:cs="Arial"/>
          <w:sz w:val="24"/>
          <w:szCs w:val="24"/>
          <w:lang w:val="es-ES"/>
        </w:rPr>
        <w:t xml:space="preserve"> (U</w:t>
      </w:r>
      <w:r w:rsidR="00CA1885">
        <w:rPr>
          <w:rFonts w:ascii="Arial" w:hAnsi="Arial" w:cs="Arial"/>
          <w:sz w:val="24"/>
          <w:szCs w:val="24"/>
          <w:lang w:val="es-ES"/>
        </w:rPr>
        <w:t xml:space="preserve">nidades </w:t>
      </w:r>
      <w:r w:rsidR="00AE0725">
        <w:rPr>
          <w:rFonts w:ascii="Arial" w:hAnsi="Arial" w:cs="Arial"/>
          <w:sz w:val="24"/>
          <w:szCs w:val="24"/>
          <w:lang w:val="es-ES"/>
        </w:rPr>
        <w:t>P</w:t>
      </w:r>
      <w:r w:rsidR="00CA1885">
        <w:rPr>
          <w:rFonts w:ascii="Arial" w:hAnsi="Arial" w:cs="Arial"/>
          <w:sz w:val="24"/>
          <w:szCs w:val="24"/>
          <w:lang w:val="es-ES"/>
        </w:rPr>
        <w:t xml:space="preserve">rimarias de Atención en </w:t>
      </w:r>
      <w:r w:rsidR="00AE0725">
        <w:rPr>
          <w:rFonts w:ascii="Arial" w:hAnsi="Arial" w:cs="Arial"/>
          <w:sz w:val="24"/>
          <w:szCs w:val="24"/>
          <w:lang w:val="es-ES"/>
        </w:rPr>
        <w:t>S</w:t>
      </w:r>
      <w:r w:rsidR="00CA1885">
        <w:rPr>
          <w:rFonts w:ascii="Arial" w:hAnsi="Arial" w:cs="Arial"/>
          <w:sz w:val="24"/>
          <w:szCs w:val="24"/>
          <w:lang w:val="es-ES"/>
        </w:rPr>
        <w:t>alud</w:t>
      </w:r>
      <w:r w:rsidR="00AE0725">
        <w:rPr>
          <w:rFonts w:ascii="Arial" w:hAnsi="Arial" w:cs="Arial"/>
          <w:sz w:val="24"/>
          <w:szCs w:val="24"/>
          <w:lang w:val="es-ES"/>
        </w:rPr>
        <w:t>, Centros de atención</w:t>
      </w:r>
      <w:r w:rsidR="00CA1885">
        <w:rPr>
          <w:rFonts w:ascii="Arial" w:hAnsi="Arial" w:cs="Arial"/>
          <w:sz w:val="24"/>
          <w:szCs w:val="24"/>
          <w:lang w:val="es-ES"/>
        </w:rPr>
        <w:t xml:space="preserve"> municipal</w:t>
      </w:r>
      <w:r w:rsidRPr="00AE0725">
        <w:rPr>
          <w:rFonts w:ascii="Arial" w:hAnsi="Arial" w:cs="Arial"/>
          <w:sz w:val="24"/>
          <w:szCs w:val="24"/>
          <w:lang w:val="es-ES"/>
        </w:rPr>
        <w:t>, entre otros).</w:t>
      </w:r>
    </w:p>
    <w:p w14:paraId="201E8AAC" w14:textId="77777777" w:rsidR="00454E22" w:rsidRPr="00AE0725" w:rsidRDefault="00454E22" w:rsidP="00F616B2">
      <w:pPr>
        <w:pStyle w:val="Prrafodelista"/>
        <w:spacing w:after="0" w:line="240" w:lineRule="auto"/>
        <w:ind w:left="1134"/>
        <w:jc w:val="both"/>
        <w:rPr>
          <w:rFonts w:ascii="Arial" w:hAnsi="Arial" w:cs="Arial"/>
          <w:sz w:val="24"/>
          <w:szCs w:val="24"/>
          <w:lang w:val="es-ES"/>
        </w:rPr>
      </w:pPr>
    </w:p>
    <w:p w14:paraId="4EBABA3B" w14:textId="77777777" w:rsidR="00747C99" w:rsidRPr="00AE0725" w:rsidRDefault="00CD5BF6" w:rsidP="00F616B2">
      <w:pPr>
        <w:pStyle w:val="Prrafodelista"/>
        <w:numPr>
          <w:ilvl w:val="0"/>
          <w:numId w:val="5"/>
        </w:numPr>
        <w:spacing w:after="0" w:line="240" w:lineRule="auto"/>
        <w:ind w:left="1134"/>
        <w:jc w:val="both"/>
        <w:rPr>
          <w:rFonts w:ascii="Arial" w:hAnsi="Arial" w:cs="Arial"/>
          <w:b/>
          <w:sz w:val="24"/>
          <w:szCs w:val="24"/>
          <w:lang w:val="es-ES"/>
        </w:rPr>
      </w:pPr>
      <w:r w:rsidRPr="00AE0725">
        <w:rPr>
          <w:rFonts w:ascii="Arial" w:hAnsi="Arial" w:cs="Arial"/>
          <w:b/>
          <w:sz w:val="24"/>
          <w:szCs w:val="24"/>
          <w:lang w:val="es-ES"/>
        </w:rPr>
        <w:t>Psicología Socio-Comunitaria</w:t>
      </w:r>
    </w:p>
    <w:p w14:paraId="6C8749CA" w14:textId="77777777" w:rsidR="00747C99" w:rsidRPr="00AE0725" w:rsidRDefault="00454E22" w:rsidP="00F616B2">
      <w:pPr>
        <w:pStyle w:val="Prrafodelista"/>
        <w:spacing w:after="0" w:line="240" w:lineRule="auto"/>
        <w:ind w:left="1134"/>
        <w:jc w:val="both"/>
        <w:rPr>
          <w:rFonts w:ascii="Arial" w:hAnsi="Arial" w:cs="Arial"/>
          <w:sz w:val="24"/>
          <w:szCs w:val="24"/>
          <w:lang w:val="es-ES"/>
        </w:rPr>
      </w:pPr>
      <w:r w:rsidRPr="00AE0725">
        <w:rPr>
          <w:rFonts w:ascii="Arial" w:hAnsi="Arial" w:cs="Arial"/>
          <w:sz w:val="24"/>
          <w:szCs w:val="24"/>
          <w:lang w:val="es-ES"/>
        </w:rPr>
        <w:t xml:space="preserve">Lineamientos básicos de psicología general: diferencias y procesos de la disciplina en sus diferentes líneas epistemológicas, teóricas y metodológicas. Diferencias entre Salud y enfermedad mental en los procesos de APS en las Teorías de Salud Mental Positiva. Teorías de grupos: diferencias epistemológicas y metodológicas. Dispositivos para el trabajo comunitario. Psicología Comunitaria: teorías contributivas al desarrollo epistemológico, teórico y metodológico. Integración entre </w:t>
      </w:r>
      <w:r w:rsidR="00CA1885">
        <w:rPr>
          <w:rFonts w:ascii="Arial" w:hAnsi="Arial" w:cs="Arial"/>
          <w:sz w:val="24"/>
          <w:szCs w:val="24"/>
          <w:lang w:val="es-ES"/>
        </w:rPr>
        <w:t>E</w:t>
      </w:r>
      <w:r w:rsidR="00CA1885" w:rsidRPr="00AE0725">
        <w:rPr>
          <w:rFonts w:ascii="Arial" w:hAnsi="Arial" w:cs="Arial"/>
          <w:sz w:val="24"/>
          <w:szCs w:val="24"/>
          <w:lang w:val="es-ES"/>
        </w:rPr>
        <w:t xml:space="preserve">ducación para la </w:t>
      </w:r>
      <w:r w:rsidR="00CA1885">
        <w:rPr>
          <w:rFonts w:ascii="Arial" w:hAnsi="Arial" w:cs="Arial"/>
          <w:sz w:val="24"/>
          <w:szCs w:val="24"/>
          <w:lang w:val="es-ES"/>
        </w:rPr>
        <w:t>S</w:t>
      </w:r>
      <w:r w:rsidR="00CA1885" w:rsidRPr="00AE0725">
        <w:rPr>
          <w:rFonts w:ascii="Arial" w:hAnsi="Arial" w:cs="Arial"/>
          <w:sz w:val="24"/>
          <w:szCs w:val="24"/>
          <w:lang w:val="es-ES"/>
        </w:rPr>
        <w:t xml:space="preserve">alud </w:t>
      </w:r>
      <w:r w:rsidRPr="00AE0725">
        <w:rPr>
          <w:rFonts w:ascii="Arial" w:hAnsi="Arial" w:cs="Arial"/>
          <w:sz w:val="24"/>
          <w:szCs w:val="24"/>
          <w:lang w:val="es-ES"/>
        </w:rPr>
        <w:t>-</w:t>
      </w:r>
      <w:r w:rsidR="00CA1885" w:rsidRPr="00CA1885">
        <w:rPr>
          <w:rFonts w:ascii="Arial" w:hAnsi="Arial" w:cs="Arial"/>
          <w:sz w:val="24"/>
          <w:szCs w:val="24"/>
          <w:lang w:val="es-ES"/>
        </w:rPr>
        <w:t xml:space="preserve"> </w:t>
      </w:r>
      <w:r w:rsidR="00CA1885">
        <w:rPr>
          <w:rFonts w:ascii="Arial" w:hAnsi="Arial" w:cs="Arial"/>
          <w:sz w:val="24"/>
          <w:szCs w:val="24"/>
          <w:lang w:val="es-ES"/>
        </w:rPr>
        <w:t>Atención Primaria de la Salud</w:t>
      </w:r>
      <w:r w:rsidR="00CA1885" w:rsidRPr="00AE0725">
        <w:rPr>
          <w:rFonts w:ascii="Arial" w:hAnsi="Arial" w:cs="Arial"/>
          <w:sz w:val="24"/>
          <w:szCs w:val="24"/>
          <w:lang w:val="es-ES"/>
        </w:rPr>
        <w:t xml:space="preserve"> y</w:t>
      </w:r>
      <w:r w:rsidRPr="00AE0725">
        <w:rPr>
          <w:rFonts w:ascii="Arial" w:hAnsi="Arial" w:cs="Arial"/>
          <w:sz w:val="24"/>
          <w:szCs w:val="24"/>
          <w:lang w:val="es-ES"/>
        </w:rPr>
        <w:t xml:space="preserve"> Psicología Socio-Comunitaria: aplicación de dispositivos que permitan afrontar las problemáticas de la realidad actual.</w:t>
      </w:r>
    </w:p>
    <w:p w14:paraId="1D26BADA" w14:textId="77777777" w:rsidR="00454E22" w:rsidRPr="00AE0725" w:rsidRDefault="00454E22" w:rsidP="00F616B2">
      <w:pPr>
        <w:pStyle w:val="Prrafodelista"/>
        <w:spacing w:after="0" w:line="240" w:lineRule="auto"/>
        <w:ind w:left="1134"/>
        <w:jc w:val="both"/>
        <w:rPr>
          <w:rFonts w:ascii="Arial" w:hAnsi="Arial" w:cs="Arial"/>
          <w:sz w:val="24"/>
          <w:szCs w:val="24"/>
          <w:lang w:val="es-ES"/>
        </w:rPr>
      </w:pPr>
    </w:p>
    <w:p w14:paraId="71DB0965" w14:textId="77777777" w:rsidR="00747C99" w:rsidRPr="00AE0725" w:rsidRDefault="00747C99" w:rsidP="00F616B2">
      <w:pPr>
        <w:pStyle w:val="Prrafodelista"/>
        <w:numPr>
          <w:ilvl w:val="0"/>
          <w:numId w:val="5"/>
        </w:numPr>
        <w:spacing w:after="0" w:line="240" w:lineRule="auto"/>
        <w:ind w:left="1134"/>
        <w:jc w:val="both"/>
        <w:rPr>
          <w:rFonts w:ascii="Arial" w:hAnsi="Arial" w:cs="Arial"/>
          <w:b/>
          <w:sz w:val="24"/>
          <w:szCs w:val="24"/>
          <w:lang w:val="es-ES"/>
        </w:rPr>
      </w:pPr>
      <w:r w:rsidRPr="00AE0725">
        <w:rPr>
          <w:rFonts w:ascii="Arial" w:hAnsi="Arial" w:cs="Arial"/>
          <w:b/>
          <w:sz w:val="24"/>
          <w:szCs w:val="24"/>
          <w:lang w:val="es-ES"/>
        </w:rPr>
        <w:t>Promoción y Educación para la Salud</w:t>
      </w:r>
    </w:p>
    <w:p w14:paraId="7B045D7A" w14:textId="77777777" w:rsidR="00AC5F17" w:rsidRDefault="00A64451" w:rsidP="00F616B2">
      <w:pPr>
        <w:pStyle w:val="Prrafodelista"/>
        <w:spacing w:after="0" w:line="240" w:lineRule="auto"/>
        <w:ind w:left="1134"/>
        <w:jc w:val="both"/>
        <w:rPr>
          <w:rFonts w:ascii="Arial" w:hAnsi="Arial" w:cs="Arial"/>
          <w:sz w:val="24"/>
          <w:szCs w:val="24"/>
          <w:lang w:val="es-ES"/>
        </w:rPr>
      </w:pPr>
      <w:r w:rsidRPr="00AE0725">
        <w:rPr>
          <w:rFonts w:ascii="Arial" w:hAnsi="Arial" w:cs="Arial"/>
          <w:sz w:val="24"/>
          <w:szCs w:val="24"/>
          <w:lang w:val="es-ES"/>
        </w:rPr>
        <w:t>Antecedentes de la Promoción de la Salud. Conferencias Internacionales. Modelos y enfoques de Promoción de la Salud. Cuidado, Autocuidado, Paradigma ético del cuidado. Promoción de la Salud Emancipadora. Educación para la Salud. Ámbitos y estrategias de promoción de la salud: ciudades saludables, escuelas promotoras de salud. Experiencias: Actores involucrados, estrategias propuestas, aspectos favorecedores y nudos críticos de la gestión. Planificación y acción en Promoción de la Salud. Las prácticas de Promoción de la Salud: retos y desafíos.</w:t>
      </w:r>
    </w:p>
    <w:p w14:paraId="7182FFD6" w14:textId="77777777" w:rsidR="001C6B19" w:rsidRPr="00AE0725" w:rsidRDefault="001C6B19" w:rsidP="00F616B2">
      <w:pPr>
        <w:pStyle w:val="Prrafodelista"/>
        <w:spacing w:after="0" w:line="240" w:lineRule="auto"/>
        <w:ind w:left="1134"/>
        <w:jc w:val="both"/>
        <w:rPr>
          <w:rFonts w:ascii="Arial" w:hAnsi="Arial" w:cs="Arial"/>
          <w:sz w:val="24"/>
          <w:szCs w:val="24"/>
          <w:lang w:val="es-ES"/>
        </w:rPr>
      </w:pPr>
    </w:p>
    <w:p w14:paraId="499DB1F2" w14:textId="77777777" w:rsidR="00747C99" w:rsidRPr="00AE0725" w:rsidRDefault="00747C99" w:rsidP="00F616B2">
      <w:pPr>
        <w:pStyle w:val="Prrafodelista"/>
        <w:numPr>
          <w:ilvl w:val="0"/>
          <w:numId w:val="5"/>
        </w:numPr>
        <w:spacing w:after="0" w:line="240" w:lineRule="auto"/>
        <w:ind w:left="1134"/>
        <w:jc w:val="both"/>
        <w:rPr>
          <w:rFonts w:ascii="Arial" w:hAnsi="Arial" w:cs="Arial"/>
          <w:b/>
          <w:sz w:val="24"/>
          <w:szCs w:val="24"/>
          <w:lang w:val="es-ES"/>
        </w:rPr>
      </w:pPr>
      <w:r w:rsidRPr="00AE0725">
        <w:rPr>
          <w:rFonts w:ascii="Arial" w:hAnsi="Arial" w:cs="Arial"/>
          <w:b/>
          <w:sz w:val="24"/>
          <w:szCs w:val="24"/>
          <w:lang w:val="es-ES"/>
        </w:rPr>
        <w:t>Comunicación para la Salud</w:t>
      </w:r>
    </w:p>
    <w:p w14:paraId="41C07ED6" w14:textId="77777777" w:rsidR="00601949" w:rsidRDefault="00AA231C" w:rsidP="00F616B2">
      <w:pPr>
        <w:pStyle w:val="Prrafodelista"/>
        <w:spacing w:after="0" w:line="240" w:lineRule="auto"/>
        <w:ind w:left="1134"/>
        <w:jc w:val="both"/>
        <w:rPr>
          <w:rFonts w:ascii="Arial" w:hAnsi="Arial" w:cs="Arial"/>
          <w:sz w:val="24"/>
          <w:szCs w:val="24"/>
          <w:lang w:val="es-ES"/>
        </w:rPr>
      </w:pPr>
      <w:r w:rsidRPr="00AE0725">
        <w:rPr>
          <w:rFonts w:ascii="Arial" w:hAnsi="Arial" w:cs="Arial"/>
          <w:sz w:val="24"/>
          <w:szCs w:val="24"/>
          <w:lang w:val="es-ES"/>
        </w:rPr>
        <w:t>Planificación de las estrategias de comunicación interpersonal y mediática. Diseño de estrategias interpersonales. Diseño de estrategias impresas. Diseño de estrategias sonoras. Diseño de estrategias audiovisuales. Diseño de estrategias virtuales.</w:t>
      </w:r>
    </w:p>
    <w:p w14:paraId="10CE9D21" w14:textId="77777777" w:rsidR="00AA231C" w:rsidRPr="00AE0725" w:rsidRDefault="00AA231C" w:rsidP="00F616B2">
      <w:pPr>
        <w:pStyle w:val="Prrafodelista"/>
        <w:spacing w:after="0" w:line="240" w:lineRule="auto"/>
        <w:ind w:left="1134"/>
        <w:jc w:val="both"/>
        <w:rPr>
          <w:rFonts w:ascii="Arial" w:hAnsi="Arial" w:cs="Arial"/>
          <w:sz w:val="24"/>
          <w:szCs w:val="24"/>
          <w:lang w:val="es-ES"/>
        </w:rPr>
      </w:pPr>
    </w:p>
    <w:p w14:paraId="616EB61B" w14:textId="77777777" w:rsidR="00747C99" w:rsidRPr="00AE0725" w:rsidRDefault="00747C99" w:rsidP="00F616B2">
      <w:pPr>
        <w:pStyle w:val="Prrafodelista"/>
        <w:numPr>
          <w:ilvl w:val="0"/>
          <w:numId w:val="5"/>
        </w:numPr>
        <w:spacing w:after="0" w:line="240" w:lineRule="auto"/>
        <w:ind w:left="1134"/>
        <w:jc w:val="both"/>
        <w:rPr>
          <w:rFonts w:ascii="Arial" w:hAnsi="Arial" w:cs="Arial"/>
          <w:b/>
          <w:sz w:val="24"/>
          <w:szCs w:val="24"/>
          <w:lang w:val="es-ES"/>
        </w:rPr>
      </w:pPr>
      <w:r w:rsidRPr="00AE0725">
        <w:rPr>
          <w:rFonts w:ascii="Arial" w:hAnsi="Arial" w:cs="Arial"/>
          <w:b/>
          <w:sz w:val="24"/>
          <w:szCs w:val="24"/>
          <w:lang w:val="es-ES"/>
        </w:rPr>
        <w:t>Metodología de la Educación para la Salud I</w:t>
      </w:r>
    </w:p>
    <w:p w14:paraId="6F4D0FB5" w14:textId="77777777" w:rsidR="00747C99" w:rsidRDefault="00A64451" w:rsidP="00F616B2">
      <w:pPr>
        <w:pStyle w:val="Prrafodelista"/>
        <w:spacing w:after="0" w:line="240" w:lineRule="auto"/>
        <w:ind w:left="1134"/>
        <w:jc w:val="both"/>
        <w:rPr>
          <w:rFonts w:ascii="Arial" w:hAnsi="Arial" w:cs="Arial"/>
          <w:sz w:val="24"/>
          <w:szCs w:val="24"/>
          <w:lang w:val="es-ES"/>
        </w:rPr>
      </w:pPr>
      <w:r w:rsidRPr="00AE0725">
        <w:rPr>
          <w:rFonts w:ascii="Arial" w:hAnsi="Arial" w:cs="Arial"/>
          <w:sz w:val="24"/>
          <w:szCs w:val="24"/>
          <w:lang w:val="es-ES"/>
        </w:rPr>
        <w:t>Metodología de Educación para la Salud: dimensiones</w:t>
      </w:r>
      <w:r w:rsidR="00AA231C" w:rsidRPr="00AE0725">
        <w:rPr>
          <w:rFonts w:ascii="Arial" w:hAnsi="Arial" w:cs="Arial"/>
          <w:sz w:val="24"/>
          <w:szCs w:val="24"/>
          <w:lang w:val="es-ES"/>
        </w:rPr>
        <w:t>teóricas,</w:t>
      </w:r>
      <w:r w:rsidRPr="00AE0725">
        <w:rPr>
          <w:rFonts w:ascii="Arial" w:hAnsi="Arial" w:cs="Arial"/>
          <w:sz w:val="24"/>
          <w:szCs w:val="24"/>
          <w:lang w:val="es-ES"/>
        </w:rPr>
        <w:t xml:space="preserve"> ideológicas, políticas, técnicas y éticas. La intervención/acompañamiento para la transformación. Método: elementos. Métodos de Educación para la Salud: Individual, grupal y de organización comunitaria. Técnicas participativas. El proceso Educativo en Salud y sus fases. Diagnóstico; Diseño; Ejecución y Evaluación.</w:t>
      </w:r>
    </w:p>
    <w:p w14:paraId="7A609427" w14:textId="77777777" w:rsidR="00A64451" w:rsidRPr="00AE0725" w:rsidRDefault="00A64451" w:rsidP="00F616B2">
      <w:pPr>
        <w:pStyle w:val="Prrafodelista"/>
        <w:spacing w:after="0" w:line="240" w:lineRule="auto"/>
        <w:ind w:left="1134"/>
        <w:jc w:val="both"/>
        <w:rPr>
          <w:rFonts w:ascii="Arial" w:hAnsi="Arial" w:cs="Arial"/>
          <w:sz w:val="24"/>
          <w:szCs w:val="24"/>
          <w:lang w:val="es-ES"/>
        </w:rPr>
      </w:pPr>
    </w:p>
    <w:p w14:paraId="662090AE" w14:textId="77777777" w:rsidR="00747C99" w:rsidRPr="00AE0725" w:rsidRDefault="003E050A" w:rsidP="00F616B2">
      <w:pPr>
        <w:pStyle w:val="Prrafodelista"/>
        <w:numPr>
          <w:ilvl w:val="0"/>
          <w:numId w:val="5"/>
        </w:numPr>
        <w:spacing w:after="0" w:line="240" w:lineRule="auto"/>
        <w:ind w:left="1134"/>
        <w:jc w:val="both"/>
        <w:rPr>
          <w:rFonts w:ascii="Arial" w:hAnsi="Arial" w:cs="Arial"/>
          <w:b/>
          <w:sz w:val="24"/>
          <w:szCs w:val="24"/>
          <w:lang w:val="es-ES"/>
        </w:rPr>
      </w:pPr>
      <w:r w:rsidRPr="00AE0725">
        <w:rPr>
          <w:rFonts w:ascii="Arial" w:hAnsi="Arial" w:cs="Arial"/>
          <w:b/>
          <w:sz w:val="24"/>
          <w:szCs w:val="24"/>
          <w:lang w:val="es-ES"/>
        </w:rPr>
        <w:t>Problemáticas</w:t>
      </w:r>
      <w:r w:rsidR="00CD5BF6" w:rsidRPr="00AE0725">
        <w:rPr>
          <w:rFonts w:ascii="Arial" w:hAnsi="Arial" w:cs="Arial"/>
          <w:b/>
          <w:sz w:val="24"/>
          <w:szCs w:val="24"/>
          <w:lang w:val="es-ES"/>
        </w:rPr>
        <w:t xml:space="preserve"> Regionales Emergentes en Salud</w:t>
      </w:r>
    </w:p>
    <w:p w14:paraId="0A5B4E70" w14:textId="77777777" w:rsidR="00EF5EF6" w:rsidRPr="00AE0725" w:rsidRDefault="00EB5DC3" w:rsidP="00F616B2">
      <w:pPr>
        <w:spacing w:after="0" w:line="240" w:lineRule="auto"/>
        <w:ind w:left="1134"/>
        <w:jc w:val="both"/>
        <w:rPr>
          <w:rFonts w:ascii="Arial" w:hAnsi="Arial" w:cs="Arial"/>
          <w:sz w:val="24"/>
          <w:szCs w:val="24"/>
        </w:rPr>
      </w:pPr>
      <w:r w:rsidRPr="00AE0725">
        <w:rPr>
          <w:rFonts w:ascii="Arial" w:hAnsi="Arial" w:cs="Arial"/>
          <w:sz w:val="24"/>
          <w:szCs w:val="24"/>
          <w:lang w:val="es-ES"/>
        </w:rPr>
        <w:t>Promoci</w:t>
      </w:r>
      <w:r w:rsidR="00AE0725">
        <w:rPr>
          <w:rFonts w:ascii="Arial" w:hAnsi="Arial" w:cs="Arial"/>
          <w:sz w:val="24"/>
          <w:szCs w:val="24"/>
          <w:lang w:val="es-ES"/>
        </w:rPr>
        <w:t xml:space="preserve">ón de La Salud y prevención de </w:t>
      </w:r>
      <w:r w:rsidRPr="00AE0725">
        <w:rPr>
          <w:rFonts w:ascii="Arial" w:hAnsi="Arial" w:cs="Arial"/>
          <w:sz w:val="24"/>
          <w:szCs w:val="24"/>
          <w:lang w:val="es-ES"/>
        </w:rPr>
        <w:t xml:space="preserve">Enfermedades Transmisibles. Promoción de La Salud y prevención de Enfermedades No Transmisibles. Promoción de La Salud y prevención de Enfermedades Sociales. Enfermedades </w:t>
      </w:r>
      <w:r w:rsidR="000735BE" w:rsidRPr="00AE0725">
        <w:rPr>
          <w:rFonts w:ascii="Arial" w:hAnsi="Arial" w:cs="Arial"/>
          <w:sz w:val="24"/>
          <w:szCs w:val="24"/>
          <w:lang w:val="es-ES"/>
        </w:rPr>
        <w:t>e</w:t>
      </w:r>
      <w:r w:rsidRPr="00AE0725">
        <w:rPr>
          <w:rFonts w:ascii="Arial" w:hAnsi="Arial" w:cs="Arial"/>
          <w:sz w:val="24"/>
          <w:szCs w:val="24"/>
          <w:lang w:val="es-ES"/>
        </w:rPr>
        <w:t xml:space="preserve">mergentes y </w:t>
      </w:r>
      <w:r w:rsidR="000735BE" w:rsidRPr="00AE0725">
        <w:rPr>
          <w:rFonts w:ascii="Arial" w:hAnsi="Arial" w:cs="Arial"/>
          <w:sz w:val="24"/>
          <w:szCs w:val="24"/>
          <w:lang w:val="es-ES"/>
        </w:rPr>
        <w:t>r</w:t>
      </w:r>
      <w:r w:rsidRPr="00AE0725">
        <w:rPr>
          <w:rFonts w:ascii="Arial" w:hAnsi="Arial" w:cs="Arial"/>
          <w:sz w:val="24"/>
          <w:szCs w:val="24"/>
          <w:lang w:val="es-ES"/>
        </w:rPr>
        <w:t>ecurrentes.</w:t>
      </w:r>
      <w:r w:rsidR="00EF5EF6" w:rsidRPr="00AE0725">
        <w:rPr>
          <w:rFonts w:ascii="Arial" w:hAnsi="Arial" w:cs="Arial"/>
          <w:sz w:val="24"/>
          <w:szCs w:val="24"/>
          <w:lang w:val="es-ES"/>
        </w:rPr>
        <w:t xml:space="preserve"> </w:t>
      </w:r>
      <w:r w:rsidR="00EF5EF6" w:rsidRPr="00AE0725">
        <w:rPr>
          <w:rFonts w:ascii="Arial" w:hAnsi="Arial" w:cs="Arial"/>
          <w:sz w:val="24"/>
          <w:szCs w:val="24"/>
        </w:rPr>
        <w:t>Salud ambiental y l</w:t>
      </w:r>
      <w:r w:rsidR="00AE0725">
        <w:rPr>
          <w:rFonts w:ascii="Arial" w:hAnsi="Arial" w:cs="Arial"/>
          <w:sz w:val="24"/>
          <w:szCs w:val="24"/>
        </w:rPr>
        <w:t xml:space="preserve">as problemáticas </w:t>
      </w:r>
      <w:r w:rsidR="00EF5EF6" w:rsidRPr="00AE0725">
        <w:rPr>
          <w:rFonts w:ascii="Arial" w:hAnsi="Arial" w:cs="Arial"/>
          <w:sz w:val="24"/>
          <w:szCs w:val="24"/>
        </w:rPr>
        <w:t>vinculadas a los procesos de degradación del ambiente a nivel local, regional y global.  Salud y alimentación. Salud y educación en contextos rurales. Salud e interculturalidad.</w:t>
      </w:r>
    </w:p>
    <w:p w14:paraId="6BDCCF63" w14:textId="77777777" w:rsidR="00747C99" w:rsidRPr="00AE0725" w:rsidRDefault="00747C99" w:rsidP="00F616B2">
      <w:pPr>
        <w:pStyle w:val="Prrafodelista"/>
        <w:spacing w:after="0" w:line="240" w:lineRule="auto"/>
        <w:ind w:left="1134"/>
        <w:jc w:val="both"/>
        <w:rPr>
          <w:rFonts w:ascii="Arial" w:hAnsi="Arial" w:cs="Arial"/>
          <w:sz w:val="24"/>
          <w:szCs w:val="24"/>
          <w:lang w:val="es-ES"/>
        </w:rPr>
      </w:pPr>
    </w:p>
    <w:p w14:paraId="110D0BB8" w14:textId="77777777" w:rsidR="00747C99" w:rsidRPr="00AE0725" w:rsidRDefault="00747C99" w:rsidP="00F616B2">
      <w:pPr>
        <w:pStyle w:val="Prrafodelista"/>
        <w:numPr>
          <w:ilvl w:val="0"/>
          <w:numId w:val="5"/>
        </w:numPr>
        <w:spacing w:after="0" w:line="240" w:lineRule="auto"/>
        <w:ind w:left="1134"/>
        <w:jc w:val="both"/>
        <w:rPr>
          <w:rFonts w:ascii="Arial" w:hAnsi="Arial" w:cs="Arial"/>
          <w:b/>
          <w:sz w:val="24"/>
          <w:szCs w:val="24"/>
          <w:lang w:val="es-ES"/>
        </w:rPr>
      </w:pPr>
      <w:r w:rsidRPr="00AE0725">
        <w:rPr>
          <w:rFonts w:ascii="Arial" w:hAnsi="Arial" w:cs="Arial"/>
          <w:b/>
          <w:sz w:val="24"/>
          <w:szCs w:val="24"/>
          <w:lang w:val="es-ES"/>
        </w:rPr>
        <w:t>Introducción a la</w:t>
      </w:r>
      <w:r w:rsidR="001825EE">
        <w:rPr>
          <w:rFonts w:ascii="Arial" w:hAnsi="Arial" w:cs="Arial"/>
          <w:b/>
          <w:sz w:val="24"/>
          <w:szCs w:val="24"/>
          <w:lang w:val="es-ES"/>
        </w:rPr>
        <w:t>s</w:t>
      </w:r>
      <w:r w:rsidRPr="00AE0725">
        <w:rPr>
          <w:rFonts w:ascii="Arial" w:hAnsi="Arial" w:cs="Arial"/>
          <w:b/>
          <w:sz w:val="24"/>
          <w:szCs w:val="24"/>
          <w:lang w:val="es-ES"/>
        </w:rPr>
        <w:t xml:space="preserve"> Teorías de Género</w:t>
      </w:r>
      <w:r w:rsidR="001825EE">
        <w:rPr>
          <w:rFonts w:ascii="Arial" w:hAnsi="Arial" w:cs="Arial"/>
          <w:b/>
          <w:sz w:val="24"/>
          <w:szCs w:val="24"/>
          <w:lang w:val="es-ES"/>
        </w:rPr>
        <w:t>s</w:t>
      </w:r>
    </w:p>
    <w:p w14:paraId="3C8743F9" w14:textId="77777777" w:rsidR="00747C99" w:rsidRPr="00AE0725" w:rsidRDefault="00137CDB" w:rsidP="00F616B2">
      <w:pPr>
        <w:pStyle w:val="Prrafodelista"/>
        <w:spacing w:after="0" w:line="240" w:lineRule="auto"/>
        <w:ind w:left="1134"/>
        <w:jc w:val="both"/>
        <w:rPr>
          <w:rFonts w:ascii="Arial" w:hAnsi="Arial" w:cs="Arial"/>
          <w:sz w:val="24"/>
          <w:szCs w:val="24"/>
          <w:lang w:val="es-ES"/>
        </w:rPr>
      </w:pPr>
      <w:r w:rsidRPr="00AE0725">
        <w:rPr>
          <w:rFonts w:ascii="Arial" w:hAnsi="Arial" w:cs="Arial"/>
          <w:sz w:val="24"/>
          <w:szCs w:val="24"/>
          <w:lang w:val="es-ES"/>
        </w:rPr>
        <w:t>Epistemología feminista desde la construcción del objeto, la ética y la metodología para la producción de conocimientos. Geopolítica del conocimiento, conocimiento situado, epistemologías feministas del sur. Reconstrucción de las trayectorias históricas del feminismo y sus vertientes teóricas y políticas. Las bases de la teoría de género. Sexos y géneros. Los fundamentos de las desigualdades, el patriarcado. Aportes de la categoría género para la Educación para la Salud. La interseccionalidad: sexismo, racismo, clase y etnia. Múltiples claves para la comprensión de las subalternizaciones. Los derechos humanos como campo problemático para las transformaciones sociales. La violencia patriarcal contra las mujeres y personas de la diversidad. Las diversidades sexuales. Masculinidades. Los movimientos feministas y de la diversidad.</w:t>
      </w:r>
    </w:p>
    <w:p w14:paraId="2C476ECA" w14:textId="77777777" w:rsidR="00137CDB" w:rsidRPr="00AE0725" w:rsidRDefault="00137CDB" w:rsidP="00F616B2">
      <w:pPr>
        <w:pStyle w:val="Prrafodelista"/>
        <w:spacing w:after="0" w:line="240" w:lineRule="auto"/>
        <w:ind w:left="1134"/>
        <w:jc w:val="both"/>
        <w:rPr>
          <w:rFonts w:ascii="Arial" w:hAnsi="Arial" w:cs="Arial"/>
          <w:sz w:val="24"/>
          <w:szCs w:val="24"/>
          <w:lang w:val="es-ES"/>
        </w:rPr>
      </w:pPr>
    </w:p>
    <w:p w14:paraId="4B721239" w14:textId="77777777" w:rsidR="00747C99" w:rsidRPr="00AE0725" w:rsidRDefault="003E050A" w:rsidP="00F616B2">
      <w:pPr>
        <w:pStyle w:val="Prrafodelista"/>
        <w:numPr>
          <w:ilvl w:val="0"/>
          <w:numId w:val="5"/>
        </w:numPr>
        <w:spacing w:after="0" w:line="240" w:lineRule="auto"/>
        <w:ind w:left="1134"/>
        <w:jc w:val="both"/>
        <w:rPr>
          <w:rFonts w:ascii="Arial" w:hAnsi="Arial" w:cs="Arial"/>
          <w:b/>
          <w:sz w:val="24"/>
          <w:szCs w:val="24"/>
          <w:lang w:val="es-ES"/>
        </w:rPr>
      </w:pPr>
      <w:r w:rsidRPr="00AE0725">
        <w:rPr>
          <w:rFonts w:ascii="Arial" w:hAnsi="Arial" w:cs="Arial"/>
          <w:b/>
          <w:sz w:val="24"/>
          <w:szCs w:val="24"/>
          <w:lang w:val="es-ES"/>
        </w:rPr>
        <w:t>Metodología de la Investigaci</w:t>
      </w:r>
      <w:r w:rsidR="00CD5BF6" w:rsidRPr="00AE0725">
        <w:rPr>
          <w:rFonts w:ascii="Arial" w:hAnsi="Arial" w:cs="Arial"/>
          <w:b/>
          <w:sz w:val="24"/>
          <w:szCs w:val="24"/>
          <w:lang w:val="es-ES"/>
        </w:rPr>
        <w:t>ón en Educación para la Salud I</w:t>
      </w:r>
    </w:p>
    <w:p w14:paraId="7232028D" w14:textId="77777777" w:rsidR="00747C99" w:rsidRPr="00AE0725" w:rsidRDefault="00601949" w:rsidP="00F616B2">
      <w:pPr>
        <w:pStyle w:val="Prrafodelista"/>
        <w:spacing w:after="0" w:line="240" w:lineRule="auto"/>
        <w:ind w:left="1134"/>
        <w:jc w:val="both"/>
        <w:rPr>
          <w:rFonts w:ascii="Arial" w:hAnsi="Arial" w:cs="Arial"/>
          <w:sz w:val="24"/>
          <w:szCs w:val="24"/>
          <w:lang w:val="es-ES"/>
        </w:rPr>
      </w:pPr>
      <w:r w:rsidRPr="00AE0725">
        <w:rPr>
          <w:rFonts w:ascii="Arial" w:hAnsi="Arial" w:cs="Arial"/>
          <w:sz w:val="24"/>
          <w:szCs w:val="24"/>
          <w:lang w:val="es-ES"/>
        </w:rPr>
        <w:t>La realización de diseños de investigación.Definición del área temática, la delimitación y construcción de la problemática, la definición de objetivos y de las hipótesis, de las unidades y de las variables para contribuir a definir el ‘locus de la investigación’, así como la selección de  las fuentes y las estrategias de recolección y tratamiento de los d</w:t>
      </w:r>
      <w:r w:rsidR="00AE0725">
        <w:rPr>
          <w:rFonts w:ascii="Arial" w:hAnsi="Arial" w:cs="Arial"/>
          <w:sz w:val="24"/>
          <w:szCs w:val="24"/>
          <w:lang w:val="es-ES"/>
        </w:rPr>
        <w:t xml:space="preserve">atos. Así como la selección de </w:t>
      </w:r>
      <w:r w:rsidRPr="00AE0725">
        <w:rPr>
          <w:rFonts w:ascii="Arial" w:hAnsi="Arial" w:cs="Arial"/>
          <w:sz w:val="24"/>
          <w:szCs w:val="24"/>
          <w:lang w:val="es-ES"/>
        </w:rPr>
        <w:t>las fuentes y las estrategias de recolección y tratamiento de los datos.</w:t>
      </w:r>
    </w:p>
    <w:p w14:paraId="0398C001" w14:textId="77777777" w:rsidR="00601949" w:rsidRPr="00AE0725" w:rsidRDefault="00601949" w:rsidP="00F616B2">
      <w:pPr>
        <w:pStyle w:val="Prrafodelista"/>
        <w:spacing w:after="0" w:line="240" w:lineRule="auto"/>
        <w:ind w:left="1134"/>
        <w:jc w:val="both"/>
        <w:rPr>
          <w:rFonts w:ascii="Arial" w:hAnsi="Arial" w:cs="Arial"/>
          <w:sz w:val="24"/>
          <w:szCs w:val="24"/>
          <w:lang w:val="es-ES"/>
        </w:rPr>
      </w:pPr>
    </w:p>
    <w:p w14:paraId="160AA5AE" w14:textId="77777777" w:rsidR="00747C99" w:rsidRPr="00AE0725" w:rsidRDefault="00CD5BF6" w:rsidP="00F616B2">
      <w:pPr>
        <w:pStyle w:val="Prrafodelista"/>
        <w:numPr>
          <w:ilvl w:val="0"/>
          <w:numId w:val="5"/>
        </w:numPr>
        <w:spacing w:after="0" w:line="240" w:lineRule="auto"/>
        <w:ind w:left="1134"/>
        <w:jc w:val="both"/>
        <w:rPr>
          <w:rFonts w:ascii="Arial" w:hAnsi="Arial" w:cs="Arial"/>
          <w:b/>
          <w:sz w:val="24"/>
          <w:szCs w:val="24"/>
          <w:lang w:val="es-ES"/>
        </w:rPr>
      </w:pPr>
      <w:r w:rsidRPr="00AE0725">
        <w:rPr>
          <w:rFonts w:ascii="Arial" w:hAnsi="Arial" w:cs="Arial"/>
          <w:b/>
          <w:sz w:val="24"/>
          <w:szCs w:val="24"/>
          <w:lang w:val="es-ES"/>
        </w:rPr>
        <w:t>Antropología de la Salud</w:t>
      </w:r>
    </w:p>
    <w:p w14:paraId="3182CA58" w14:textId="77777777" w:rsidR="00747C99" w:rsidRDefault="00F7383E" w:rsidP="00F616B2">
      <w:pPr>
        <w:pStyle w:val="Prrafodelista"/>
        <w:spacing w:after="0" w:line="240" w:lineRule="auto"/>
        <w:ind w:left="1134"/>
        <w:jc w:val="both"/>
        <w:rPr>
          <w:rFonts w:ascii="Arial" w:hAnsi="Arial" w:cs="Arial"/>
          <w:sz w:val="24"/>
          <w:szCs w:val="24"/>
          <w:lang w:val="es-ES"/>
        </w:rPr>
      </w:pPr>
      <w:r w:rsidRPr="00AE0725">
        <w:rPr>
          <w:rFonts w:ascii="Arial" w:hAnsi="Arial" w:cs="Arial"/>
          <w:sz w:val="24"/>
          <w:szCs w:val="24"/>
          <w:lang w:val="es-ES"/>
        </w:rPr>
        <w:t xml:space="preserve">Antropología de la salud y la enfermedad: la antropología clásica y sus aportes. Salud y enfermedad como procesos sociales. Antropología del Biopoder y la Biopolítica: construcción del objeto biomédico, biosocialidades, biomedicina como sistema cultural institucionalizado, control social. Dimensiones sociales y culturales del proceso de enfermar, el curar y el morir: La diversidad cultural y el uso antropológico del concepto de cultura aplicado la investigación en s/e/a, el estigma y las problemáticas de salud emergentes, pluralismo asistencial.  Antropología de las experiencias en la enfermedad y la </w:t>
      </w:r>
      <w:r w:rsidR="00F616B2" w:rsidRPr="00AE0725">
        <w:rPr>
          <w:rFonts w:ascii="Arial" w:hAnsi="Arial" w:cs="Arial"/>
          <w:sz w:val="24"/>
          <w:szCs w:val="24"/>
          <w:lang w:val="es-ES"/>
        </w:rPr>
        <w:t>auto atención</w:t>
      </w:r>
      <w:r w:rsidRPr="00AE0725">
        <w:rPr>
          <w:rFonts w:ascii="Arial" w:hAnsi="Arial" w:cs="Arial"/>
          <w:sz w:val="24"/>
          <w:szCs w:val="24"/>
          <w:lang w:val="es-ES"/>
        </w:rPr>
        <w:t>: padecimientos e itinerarios terapéuticos.</w:t>
      </w:r>
    </w:p>
    <w:p w14:paraId="01996C69" w14:textId="77777777" w:rsidR="00535E32" w:rsidRPr="00AE0725" w:rsidRDefault="00535E32" w:rsidP="00F616B2">
      <w:pPr>
        <w:pStyle w:val="Prrafodelista"/>
        <w:spacing w:after="0" w:line="240" w:lineRule="auto"/>
        <w:ind w:left="1134"/>
        <w:jc w:val="both"/>
        <w:rPr>
          <w:rFonts w:ascii="Arial" w:hAnsi="Arial" w:cs="Arial"/>
          <w:sz w:val="24"/>
          <w:szCs w:val="24"/>
          <w:lang w:val="es-ES"/>
        </w:rPr>
      </w:pPr>
    </w:p>
    <w:p w14:paraId="75E0B4D5" w14:textId="77777777" w:rsidR="00747C99" w:rsidRPr="00AE0725" w:rsidRDefault="00747C99" w:rsidP="00F616B2">
      <w:pPr>
        <w:pStyle w:val="Prrafodelista"/>
        <w:numPr>
          <w:ilvl w:val="0"/>
          <w:numId w:val="5"/>
        </w:numPr>
        <w:spacing w:after="0" w:line="240" w:lineRule="auto"/>
        <w:ind w:left="1134"/>
        <w:jc w:val="both"/>
        <w:rPr>
          <w:rFonts w:ascii="Arial" w:hAnsi="Arial" w:cs="Arial"/>
          <w:b/>
          <w:sz w:val="24"/>
          <w:szCs w:val="24"/>
          <w:lang w:val="es-ES"/>
        </w:rPr>
      </w:pPr>
      <w:r w:rsidRPr="00AE0725">
        <w:rPr>
          <w:rFonts w:ascii="Arial" w:hAnsi="Arial" w:cs="Arial"/>
          <w:b/>
          <w:sz w:val="24"/>
          <w:szCs w:val="24"/>
          <w:lang w:val="es-ES"/>
        </w:rPr>
        <w:t>Metodología de la Educación para la Salud II</w:t>
      </w:r>
    </w:p>
    <w:p w14:paraId="48865487" w14:textId="77777777" w:rsidR="00747C99" w:rsidRDefault="00A64451" w:rsidP="00F616B2">
      <w:pPr>
        <w:pStyle w:val="Prrafodelista"/>
        <w:spacing w:after="0" w:line="240" w:lineRule="auto"/>
        <w:ind w:left="1134"/>
        <w:jc w:val="both"/>
        <w:rPr>
          <w:rFonts w:ascii="Arial" w:hAnsi="Arial" w:cs="Arial"/>
          <w:sz w:val="24"/>
          <w:szCs w:val="24"/>
          <w:lang w:val="es-ES"/>
        </w:rPr>
      </w:pPr>
      <w:r w:rsidRPr="00AE0725">
        <w:rPr>
          <w:rFonts w:ascii="Arial" w:hAnsi="Arial" w:cs="Arial"/>
          <w:sz w:val="24"/>
          <w:szCs w:val="24"/>
          <w:lang w:val="es-ES"/>
        </w:rPr>
        <w:t>Concepción y perspectivas metodológicas: Educación Alternativa y Comunicación participativa; Dialéctica y Estratégica. Enfoques de abordaje del Proceso Educativo en Salud: redes personales, familiares y comunitarias. La construcción con sentido de las prácticas en Educación para la Salud. Diseño y desarrollo del proceso Educativo en salud orientado a la promoción de la salud y la prevención primordial en los diversos ámbitos del quehacer profesional.</w:t>
      </w:r>
    </w:p>
    <w:p w14:paraId="64659BE1" w14:textId="77777777" w:rsidR="001C6D1E" w:rsidRDefault="001C6D1E" w:rsidP="00F616B2">
      <w:pPr>
        <w:pStyle w:val="Prrafodelista"/>
        <w:spacing w:after="0" w:line="240" w:lineRule="auto"/>
        <w:ind w:left="1134"/>
        <w:jc w:val="both"/>
        <w:rPr>
          <w:rFonts w:ascii="Arial" w:hAnsi="Arial" w:cs="Arial"/>
          <w:sz w:val="24"/>
          <w:szCs w:val="24"/>
          <w:lang w:val="es-ES"/>
        </w:rPr>
      </w:pPr>
    </w:p>
    <w:p w14:paraId="2919E29A" w14:textId="77777777" w:rsidR="001C6D1E" w:rsidRPr="00AE0725" w:rsidRDefault="001C6D1E" w:rsidP="00F616B2">
      <w:pPr>
        <w:pStyle w:val="Prrafodelista"/>
        <w:spacing w:after="0" w:line="240" w:lineRule="auto"/>
        <w:ind w:left="1134"/>
        <w:jc w:val="both"/>
        <w:rPr>
          <w:rFonts w:ascii="Arial" w:hAnsi="Arial" w:cs="Arial"/>
          <w:sz w:val="24"/>
          <w:szCs w:val="24"/>
          <w:lang w:val="es-ES"/>
        </w:rPr>
      </w:pPr>
    </w:p>
    <w:p w14:paraId="6116FBF2" w14:textId="77777777" w:rsidR="00A64451" w:rsidRPr="00AE0725" w:rsidRDefault="00A64451" w:rsidP="00F616B2">
      <w:pPr>
        <w:pStyle w:val="Prrafodelista"/>
        <w:spacing w:after="0" w:line="240" w:lineRule="auto"/>
        <w:ind w:left="1134"/>
        <w:jc w:val="both"/>
        <w:rPr>
          <w:rFonts w:ascii="Arial" w:hAnsi="Arial" w:cs="Arial"/>
          <w:sz w:val="24"/>
          <w:szCs w:val="24"/>
          <w:lang w:val="es-ES"/>
        </w:rPr>
      </w:pPr>
    </w:p>
    <w:p w14:paraId="49CC5020" w14:textId="77777777" w:rsidR="00747C99" w:rsidRPr="00AE0725" w:rsidRDefault="00747C99" w:rsidP="00F616B2">
      <w:pPr>
        <w:pStyle w:val="Prrafodelista"/>
        <w:numPr>
          <w:ilvl w:val="0"/>
          <w:numId w:val="5"/>
        </w:numPr>
        <w:spacing w:after="0" w:line="240" w:lineRule="auto"/>
        <w:ind w:left="1134"/>
        <w:jc w:val="both"/>
        <w:rPr>
          <w:rFonts w:ascii="Arial" w:hAnsi="Arial" w:cs="Arial"/>
          <w:b/>
          <w:sz w:val="24"/>
          <w:szCs w:val="24"/>
          <w:lang w:val="es-ES"/>
        </w:rPr>
      </w:pPr>
      <w:r w:rsidRPr="00AE0725">
        <w:rPr>
          <w:rFonts w:ascii="Arial" w:hAnsi="Arial" w:cs="Arial"/>
          <w:b/>
          <w:sz w:val="24"/>
          <w:szCs w:val="24"/>
          <w:lang w:val="es-ES"/>
        </w:rPr>
        <w:t>Práctica de Educación para la Salud II</w:t>
      </w:r>
    </w:p>
    <w:p w14:paraId="3E2AB3F7" w14:textId="77777777" w:rsidR="00747C99" w:rsidRPr="00AE0725" w:rsidRDefault="00AA231C" w:rsidP="00F616B2">
      <w:pPr>
        <w:pStyle w:val="Prrafodelista"/>
        <w:spacing w:after="0" w:line="240" w:lineRule="auto"/>
        <w:ind w:left="1134"/>
        <w:jc w:val="both"/>
        <w:rPr>
          <w:rFonts w:ascii="Arial" w:hAnsi="Arial" w:cs="Arial"/>
          <w:sz w:val="24"/>
          <w:szCs w:val="24"/>
          <w:lang w:val="es-ES"/>
        </w:rPr>
      </w:pPr>
      <w:r w:rsidRPr="00AE0725">
        <w:rPr>
          <w:rFonts w:ascii="Arial" w:hAnsi="Arial" w:cs="Arial"/>
          <w:sz w:val="24"/>
          <w:szCs w:val="24"/>
          <w:lang w:val="es-ES"/>
        </w:rPr>
        <w:t>Comunidades de aprendizajes en el ámbito académico. Las prácticas de EPS en proyectos de investigación, extensión y voluntariados; inserción de los y las estudiantes en actividades educativas en salud en los ámbitos de cobertura en los proyectos seleccionados en estrecha vinculación con el trayecto formativo.</w:t>
      </w:r>
    </w:p>
    <w:p w14:paraId="0746EA7E" w14:textId="77777777" w:rsidR="00AA231C" w:rsidRPr="00AE0725" w:rsidRDefault="00AA231C" w:rsidP="00F616B2">
      <w:pPr>
        <w:pStyle w:val="Prrafodelista"/>
        <w:spacing w:after="0" w:line="240" w:lineRule="auto"/>
        <w:ind w:left="1134"/>
        <w:jc w:val="both"/>
        <w:rPr>
          <w:rFonts w:ascii="Arial" w:hAnsi="Arial" w:cs="Arial"/>
          <w:sz w:val="24"/>
          <w:szCs w:val="24"/>
          <w:lang w:val="es-ES"/>
        </w:rPr>
      </w:pPr>
    </w:p>
    <w:p w14:paraId="469E9C7E" w14:textId="77777777" w:rsidR="00747C99" w:rsidRPr="00AE0725" w:rsidRDefault="00747C99" w:rsidP="00F616B2">
      <w:pPr>
        <w:pStyle w:val="Prrafodelista"/>
        <w:numPr>
          <w:ilvl w:val="0"/>
          <w:numId w:val="5"/>
        </w:numPr>
        <w:spacing w:after="0" w:line="240" w:lineRule="auto"/>
        <w:ind w:left="1134"/>
        <w:jc w:val="both"/>
        <w:rPr>
          <w:rFonts w:ascii="Arial" w:hAnsi="Arial" w:cs="Arial"/>
          <w:b/>
          <w:sz w:val="24"/>
          <w:szCs w:val="24"/>
          <w:lang w:val="es-ES"/>
        </w:rPr>
      </w:pPr>
      <w:r w:rsidRPr="00AE0725">
        <w:rPr>
          <w:rFonts w:ascii="Arial" w:hAnsi="Arial" w:cs="Arial"/>
          <w:b/>
          <w:sz w:val="24"/>
          <w:szCs w:val="24"/>
          <w:lang w:val="es-ES"/>
        </w:rPr>
        <w:t>Tecnologías de la Comunicación y la Educación</w:t>
      </w:r>
    </w:p>
    <w:p w14:paraId="4DE67ADE" w14:textId="77777777" w:rsidR="00747C99" w:rsidRPr="00AE0725" w:rsidRDefault="00EB5DC3" w:rsidP="00F616B2">
      <w:pPr>
        <w:pStyle w:val="Prrafodelista"/>
        <w:spacing w:after="0" w:line="240" w:lineRule="auto"/>
        <w:ind w:left="1134"/>
        <w:jc w:val="both"/>
        <w:rPr>
          <w:rFonts w:ascii="Arial" w:hAnsi="Arial" w:cs="Arial"/>
          <w:sz w:val="24"/>
          <w:szCs w:val="24"/>
          <w:lang w:val="es-ES"/>
        </w:rPr>
      </w:pPr>
      <w:r w:rsidRPr="00AE0725">
        <w:rPr>
          <w:rFonts w:ascii="Arial" w:hAnsi="Arial" w:cs="Arial"/>
          <w:sz w:val="24"/>
          <w:szCs w:val="24"/>
          <w:lang w:val="es-ES"/>
        </w:rPr>
        <w:t xml:space="preserve">Las tecnologías como herramientas de información, comunicación y capacitación, breve historia de su aplicación en procesos de enseñanza y aprendizaje. Manejo, usos y funciones de programas y aplicaciones vinculadas a la edición de textos e imágenes (paquete office, prezi). Manejo, usos y funciones de programas y aplicaciones vinculadas a la producción de dispositivos en entornos virtuales: páginas web, redes sociales, canales </w:t>
      </w:r>
      <w:r w:rsidR="00F616B2" w:rsidRPr="00AE0725">
        <w:rPr>
          <w:rFonts w:ascii="Arial" w:hAnsi="Arial" w:cs="Arial"/>
          <w:sz w:val="24"/>
          <w:szCs w:val="24"/>
          <w:lang w:val="es-ES"/>
        </w:rPr>
        <w:t>YouTube</w:t>
      </w:r>
      <w:r w:rsidRPr="00AE0725">
        <w:rPr>
          <w:rFonts w:ascii="Arial" w:hAnsi="Arial" w:cs="Arial"/>
          <w:sz w:val="24"/>
          <w:szCs w:val="24"/>
          <w:lang w:val="es-ES"/>
        </w:rPr>
        <w:t>, wiki, plataformas de educación a distancia.</w:t>
      </w:r>
    </w:p>
    <w:p w14:paraId="1E048279" w14:textId="77777777" w:rsidR="00EB5DC3" w:rsidRPr="00AE0725" w:rsidRDefault="00EB5DC3" w:rsidP="00F616B2">
      <w:pPr>
        <w:pStyle w:val="Prrafodelista"/>
        <w:spacing w:after="0" w:line="240" w:lineRule="auto"/>
        <w:ind w:left="1134"/>
        <w:jc w:val="both"/>
        <w:rPr>
          <w:rFonts w:ascii="Arial" w:hAnsi="Arial" w:cs="Arial"/>
          <w:sz w:val="24"/>
          <w:szCs w:val="24"/>
          <w:lang w:val="es-ES"/>
        </w:rPr>
      </w:pPr>
    </w:p>
    <w:p w14:paraId="2E0E1E0C" w14:textId="77777777" w:rsidR="00747C99" w:rsidRPr="00AE0725" w:rsidRDefault="003E050A" w:rsidP="00F616B2">
      <w:pPr>
        <w:pStyle w:val="Prrafodelista"/>
        <w:numPr>
          <w:ilvl w:val="0"/>
          <w:numId w:val="5"/>
        </w:numPr>
        <w:spacing w:after="0" w:line="240" w:lineRule="auto"/>
        <w:ind w:left="1134"/>
        <w:jc w:val="both"/>
        <w:rPr>
          <w:rFonts w:ascii="Arial" w:hAnsi="Arial" w:cs="Arial"/>
          <w:b/>
          <w:sz w:val="24"/>
          <w:szCs w:val="24"/>
          <w:lang w:val="es-ES"/>
        </w:rPr>
      </w:pPr>
      <w:r w:rsidRPr="00AE0725">
        <w:rPr>
          <w:rFonts w:ascii="Arial" w:hAnsi="Arial" w:cs="Arial"/>
          <w:b/>
          <w:sz w:val="24"/>
          <w:szCs w:val="24"/>
          <w:lang w:val="es-ES"/>
        </w:rPr>
        <w:t>Práctica de Educación para la Salud III</w:t>
      </w:r>
    </w:p>
    <w:p w14:paraId="6EA36DC6" w14:textId="77777777" w:rsidR="00CA6AE6" w:rsidRDefault="00AE0725" w:rsidP="00F616B2">
      <w:pPr>
        <w:pStyle w:val="Prrafodelista"/>
        <w:spacing w:after="0" w:line="240" w:lineRule="auto"/>
        <w:ind w:left="1134"/>
        <w:jc w:val="both"/>
        <w:rPr>
          <w:rFonts w:ascii="Arial" w:hAnsi="Arial" w:cs="Arial"/>
          <w:sz w:val="24"/>
          <w:szCs w:val="24"/>
          <w:lang w:val="es-ES"/>
        </w:rPr>
      </w:pPr>
      <w:r>
        <w:rPr>
          <w:rFonts w:ascii="Arial" w:hAnsi="Arial" w:cs="Arial"/>
          <w:sz w:val="24"/>
          <w:szCs w:val="24"/>
          <w:lang w:val="es-ES"/>
        </w:rPr>
        <w:t xml:space="preserve">El trabajo de campo </w:t>
      </w:r>
      <w:r w:rsidR="00AA231C" w:rsidRPr="00AE0725">
        <w:rPr>
          <w:rFonts w:ascii="Arial" w:hAnsi="Arial" w:cs="Arial"/>
          <w:sz w:val="24"/>
          <w:szCs w:val="24"/>
          <w:lang w:val="es-ES"/>
        </w:rPr>
        <w:t>en la práctica profesional</w:t>
      </w:r>
      <w:r w:rsidR="000735BE" w:rsidRPr="00AE0725">
        <w:rPr>
          <w:rFonts w:ascii="Arial" w:hAnsi="Arial" w:cs="Arial"/>
          <w:sz w:val="24"/>
          <w:szCs w:val="24"/>
          <w:lang w:val="es-ES"/>
        </w:rPr>
        <w:t>.</w:t>
      </w:r>
      <w:r>
        <w:rPr>
          <w:rFonts w:ascii="Arial" w:hAnsi="Arial" w:cs="Arial"/>
          <w:sz w:val="24"/>
          <w:szCs w:val="24"/>
          <w:lang w:val="es-ES"/>
        </w:rPr>
        <w:t xml:space="preserve"> El texto etnográfico, </w:t>
      </w:r>
      <w:r w:rsidR="00AA231C" w:rsidRPr="00AE0725">
        <w:rPr>
          <w:rFonts w:ascii="Arial" w:hAnsi="Arial" w:cs="Arial"/>
          <w:sz w:val="24"/>
          <w:szCs w:val="24"/>
          <w:lang w:val="es-ES"/>
        </w:rPr>
        <w:t>aportes al trabajo educativo en salud. El registro de campo de la Práctica Profesional. El diagnostico participativo en salud su importancia para la Práctica profesional: Fases. Diseño y planificación de diagnósticos participativos en procesos de intervención acompañamiento en Educación para la salud. Diagnósticos focalizados, en ámbitos rurales y urbanos.</w:t>
      </w:r>
    </w:p>
    <w:p w14:paraId="0EB746B5" w14:textId="77777777" w:rsidR="00985C09" w:rsidRPr="00AE0725" w:rsidRDefault="00AA231C" w:rsidP="00F616B2">
      <w:pPr>
        <w:pStyle w:val="Prrafodelista"/>
        <w:spacing w:after="0" w:line="240" w:lineRule="auto"/>
        <w:ind w:left="1134"/>
        <w:jc w:val="both"/>
        <w:rPr>
          <w:rFonts w:ascii="Arial" w:hAnsi="Arial" w:cs="Arial"/>
          <w:sz w:val="24"/>
          <w:szCs w:val="24"/>
          <w:lang w:val="es-ES"/>
        </w:rPr>
      </w:pPr>
      <w:r w:rsidRPr="00AE0725">
        <w:rPr>
          <w:rFonts w:ascii="Arial" w:hAnsi="Arial" w:cs="Arial"/>
          <w:sz w:val="24"/>
          <w:szCs w:val="24"/>
          <w:lang w:val="es-ES"/>
        </w:rPr>
        <w:t xml:space="preserve"> </w:t>
      </w:r>
    </w:p>
    <w:p w14:paraId="2820584F" w14:textId="77777777" w:rsidR="00747C99" w:rsidRPr="00AE0725" w:rsidRDefault="003E050A" w:rsidP="00F616B2">
      <w:pPr>
        <w:pStyle w:val="Prrafodelista"/>
        <w:numPr>
          <w:ilvl w:val="0"/>
          <w:numId w:val="5"/>
        </w:numPr>
        <w:spacing w:after="0" w:line="240" w:lineRule="auto"/>
        <w:ind w:left="1134"/>
        <w:jc w:val="both"/>
        <w:rPr>
          <w:rFonts w:ascii="Arial" w:hAnsi="Arial" w:cs="Arial"/>
          <w:b/>
          <w:sz w:val="24"/>
          <w:szCs w:val="24"/>
          <w:lang w:val="es-ES"/>
        </w:rPr>
      </w:pPr>
      <w:r w:rsidRPr="00AE0725">
        <w:rPr>
          <w:rFonts w:ascii="Arial" w:hAnsi="Arial" w:cs="Arial"/>
          <w:b/>
          <w:sz w:val="24"/>
          <w:szCs w:val="24"/>
          <w:lang w:val="es-ES"/>
        </w:rPr>
        <w:t>Metodología de la Investigació</w:t>
      </w:r>
      <w:r w:rsidR="00CD5BF6" w:rsidRPr="00AE0725">
        <w:rPr>
          <w:rFonts w:ascii="Arial" w:hAnsi="Arial" w:cs="Arial"/>
          <w:b/>
          <w:sz w:val="24"/>
          <w:szCs w:val="24"/>
          <w:lang w:val="es-ES"/>
        </w:rPr>
        <w:t>n en Educación para la Salud II</w:t>
      </w:r>
    </w:p>
    <w:p w14:paraId="7BE89E45" w14:textId="77777777" w:rsidR="00076AA0" w:rsidRPr="00AE0725" w:rsidRDefault="00F7383E" w:rsidP="00F616B2">
      <w:pPr>
        <w:pStyle w:val="Prrafodelista"/>
        <w:spacing w:after="0" w:line="240" w:lineRule="auto"/>
        <w:ind w:left="1134"/>
        <w:jc w:val="both"/>
        <w:rPr>
          <w:rFonts w:ascii="Arial" w:hAnsi="Arial" w:cs="Arial"/>
          <w:sz w:val="24"/>
          <w:szCs w:val="24"/>
          <w:lang w:val="es-ES"/>
        </w:rPr>
      </w:pPr>
      <w:r w:rsidRPr="00AE0725">
        <w:rPr>
          <w:rFonts w:ascii="Arial" w:hAnsi="Arial" w:cs="Arial"/>
          <w:sz w:val="24"/>
          <w:szCs w:val="24"/>
          <w:lang w:val="es-ES"/>
        </w:rPr>
        <w:t xml:space="preserve">El Diseño de </w:t>
      </w:r>
      <w:r w:rsidR="00AE0725">
        <w:rPr>
          <w:rFonts w:ascii="Arial" w:hAnsi="Arial" w:cs="Arial"/>
          <w:sz w:val="24"/>
          <w:szCs w:val="24"/>
          <w:lang w:val="es-ES"/>
        </w:rPr>
        <w:t>investigación, el u</w:t>
      </w:r>
      <w:r w:rsidRPr="00AE0725">
        <w:rPr>
          <w:rFonts w:ascii="Arial" w:hAnsi="Arial" w:cs="Arial"/>
          <w:sz w:val="24"/>
          <w:szCs w:val="24"/>
          <w:lang w:val="es-ES"/>
        </w:rPr>
        <w:t xml:space="preserve">niverso, la </w:t>
      </w:r>
      <w:r w:rsidR="00AE0725">
        <w:rPr>
          <w:rFonts w:ascii="Arial" w:hAnsi="Arial" w:cs="Arial"/>
          <w:sz w:val="24"/>
          <w:szCs w:val="24"/>
          <w:lang w:val="es-ES"/>
        </w:rPr>
        <w:t>u</w:t>
      </w:r>
      <w:r w:rsidRPr="00AE0725">
        <w:rPr>
          <w:rFonts w:ascii="Arial" w:hAnsi="Arial" w:cs="Arial"/>
          <w:sz w:val="24"/>
          <w:szCs w:val="24"/>
          <w:lang w:val="es-ES"/>
        </w:rPr>
        <w:t xml:space="preserve">nidad de </w:t>
      </w:r>
      <w:r w:rsidR="00AE0725">
        <w:rPr>
          <w:rFonts w:ascii="Arial" w:hAnsi="Arial" w:cs="Arial"/>
          <w:sz w:val="24"/>
          <w:szCs w:val="24"/>
          <w:lang w:val="es-ES"/>
        </w:rPr>
        <w:t>a</w:t>
      </w:r>
      <w:r w:rsidRPr="00AE0725">
        <w:rPr>
          <w:rFonts w:ascii="Arial" w:hAnsi="Arial" w:cs="Arial"/>
          <w:sz w:val="24"/>
          <w:szCs w:val="24"/>
          <w:lang w:val="es-ES"/>
        </w:rPr>
        <w:t xml:space="preserve">nálisis </w:t>
      </w:r>
      <w:r w:rsidR="00AE0725">
        <w:rPr>
          <w:rFonts w:ascii="Arial" w:hAnsi="Arial" w:cs="Arial"/>
          <w:sz w:val="24"/>
          <w:szCs w:val="24"/>
          <w:lang w:val="es-ES"/>
        </w:rPr>
        <w:t>y la muestra. El escenario, la operacionalizacion de las v</w:t>
      </w:r>
      <w:r w:rsidRPr="00AE0725">
        <w:rPr>
          <w:rFonts w:ascii="Arial" w:hAnsi="Arial" w:cs="Arial"/>
          <w:sz w:val="24"/>
          <w:szCs w:val="24"/>
          <w:lang w:val="es-ES"/>
        </w:rPr>
        <w:t>ariables y l</w:t>
      </w:r>
      <w:r w:rsidR="00FB122E" w:rsidRPr="00AE0725">
        <w:rPr>
          <w:rFonts w:ascii="Arial" w:hAnsi="Arial" w:cs="Arial"/>
          <w:sz w:val="24"/>
          <w:szCs w:val="24"/>
          <w:lang w:val="es-ES"/>
        </w:rPr>
        <w:t>a</w:t>
      </w:r>
      <w:r w:rsidR="00AE0725">
        <w:rPr>
          <w:rFonts w:ascii="Arial" w:hAnsi="Arial" w:cs="Arial"/>
          <w:sz w:val="24"/>
          <w:szCs w:val="24"/>
          <w:lang w:val="es-ES"/>
        </w:rPr>
        <w:t xml:space="preserve"> elaboración de i</w:t>
      </w:r>
      <w:r w:rsidRPr="00AE0725">
        <w:rPr>
          <w:rFonts w:ascii="Arial" w:hAnsi="Arial" w:cs="Arial"/>
          <w:sz w:val="24"/>
          <w:szCs w:val="24"/>
          <w:lang w:val="es-ES"/>
        </w:rPr>
        <w:t>ndicadores.</w:t>
      </w:r>
      <w:r w:rsidR="00AE0725">
        <w:rPr>
          <w:rFonts w:ascii="Arial" w:hAnsi="Arial" w:cs="Arial"/>
          <w:sz w:val="24"/>
          <w:szCs w:val="24"/>
          <w:lang w:val="es-ES"/>
        </w:rPr>
        <w:t xml:space="preserve"> </w:t>
      </w:r>
      <w:r w:rsidRPr="00AE0725">
        <w:rPr>
          <w:rFonts w:ascii="Arial" w:hAnsi="Arial" w:cs="Arial"/>
          <w:sz w:val="24"/>
          <w:szCs w:val="24"/>
          <w:lang w:val="es-ES"/>
        </w:rPr>
        <w:t xml:space="preserve">Técnicas e </w:t>
      </w:r>
      <w:r w:rsidR="00AE0725">
        <w:rPr>
          <w:rFonts w:ascii="Arial" w:hAnsi="Arial" w:cs="Arial"/>
          <w:sz w:val="24"/>
          <w:szCs w:val="24"/>
          <w:lang w:val="es-ES"/>
        </w:rPr>
        <w:t>instrumentos de recolección de d</w:t>
      </w:r>
      <w:r w:rsidRPr="00AE0725">
        <w:rPr>
          <w:rFonts w:ascii="Arial" w:hAnsi="Arial" w:cs="Arial"/>
          <w:sz w:val="24"/>
          <w:szCs w:val="24"/>
          <w:lang w:val="es-ES"/>
        </w:rPr>
        <w:t>atos puestos todos ellos en ejecución, en instituciones reales con problemáticas concretas referidas a la Salud.</w:t>
      </w:r>
    </w:p>
    <w:p w14:paraId="260CB986" w14:textId="77777777" w:rsidR="00F7383E" w:rsidRPr="00AE0725" w:rsidRDefault="00F7383E" w:rsidP="00F616B2">
      <w:pPr>
        <w:pStyle w:val="Prrafodelista"/>
        <w:spacing w:after="0" w:line="240" w:lineRule="auto"/>
        <w:ind w:left="1134"/>
        <w:jc w:val="both"/>
        <w:rPr>
          <w:rFonts w:ascii="Arial" w:hAnsi="Arial" w:cs="Arial"/>
          <w:sz w:val="24"/>
          <w:szCs w:val="24"/>
          <w:lang w:val="es-ES"/>
        </w:rPr>
      </w:pPr>
    </w:p>
    <w:p w14:paraId="51361847" w14:textId="77777777" w:rsidR="00747C99" w:rsidRPr="00AE0725" w:rsidRDefault="003E050A" w:rsidP="00F616B2">
      <w:pPr>
        <w:pStyle w:val="Prrafodelista"/>
        <w:numPr>
          <w:ilvl w:val="0"/>
          <w:numId w:val="5"/>
        </w:numPr>
        <w:spacing w:after="0" w:line="240" w:lineRule="auto"/>
        <w:ind w:left="1134"/>
        <w:jc w:val="both"/>
        <w:rPr>
          <w:rFonts w:ascii="Arial" w:hAnsi="Arial" w:cs="Arial"/>
          <w:b/>
          <w:sz w:val="24"/>
          <w:szCs w:val="24"/>
          <w:lang w:val="es-ES"/>
        </w:rPr>
      </w:pPr>
      <w:r w:rsidRPr="00AE0725">
        <w:rPr>
          <w:rFonts w:ascii="Arial" w:hAnsi="Arial" w:cs="Arial"/>
          <w:b/>
          <w:sz w:val="24"/>
          <w:szCs w:val="24"/>
        </w:rPr>
        <w:t>Sociología de la Salud</w:t>
      </w:r>
    </w:p>
    <w:p w14:paraId="234E4A64" w14:textId="77777777" w:rsidR="00747C99" w:rsidRPr="00AE0725" w:rsidRDefault="00F7383E" w:rsidP="00F616B2">
      <w:pPr>
        <w:pStyle w:val="Prrafodelista"/>
        <w:spacing w:after="0" w:line="240" w:lineRule="auto"/>
        <w:ind w:left="1134"/>
        <w:jc w:val="both"/>
        <w:rPr>
          <w:rFonts w:ascii="Arial" w:hAnsi="Arial" w:cs="Arial"/>
          <w:sz w:val="24"/>
          <w:szCs w:val="24"/>
          <w:lang w:val="es-ES"/>
        </w:rPr>
      </w:pPr>
      <w:r w:rsidRPr="00AE0725">
        <w:rPr>
          <w:rFonts w:ascii="Arial" w:hAnsi="Arial" w:cs="Arial"/>
          <w:sz w:val="24"/>
          <w:szCs w:val="24"/>
          <w:lang w:val="es-ES"/>
        </w:rPr>
        <w:t>Elementos para la comprensión de la sociología como disciplina científica. El papel de lo social en el desarrollo humano. La concepción del hombre como ser social. Cultura y sociedad. Cultura y personalidad. Barreras culturales en el acceso a la salud.Sociología de la salud: objeto de estudio. Sociología de la salud vs. Sociología médica. Modelos de respuesta frente a la salud-enfermedad en diferentes momentos históricos de la cultura occidental.   Emile Durkheim y su concepción acerca de lo normal y lo patológico. Concepto de Salud en la teoría estructural-funcionalista de Talcons Parsons: análisis y significación de la enfermedad en el funcionamiento del Sistema Social.La salud-enfermedad como proceso histórico-social.  Pobreza y desigualdades. Clases sociales y salud. Sociología de la infancia. Consecuencias sociales del envejecimiento.  Conceptualización del trabajo y desempleo. Impactos en la salud.</w:t>
      </w:r>
    </w:p>
    <w:p w14:paraId="0D8895B4" w14:textId="77777777" w:rsidR="00F7383E" w:rsidRPr="00AE0725" w:rsidRDefault="00F7383E" w:rsidP="00F616B2">
      <w:pPr>
        <w:pStyle w:val="Prrafodelista"/>
        <w:spacing w:after="0" w:line="240" w:lineRule="auto"/>
        <w:ind w:left="1134"/>
        <w:jc w:val="both"/>
        <w:rPr>
          <w:rFonts w:ascii="Arial" w:hAnsi="Arial" w:cs="Arial"/>
          <w:sz w:val="24"/>
          <w:szCs w:val="24"/>
          <w:lang w:val="es-ES"/>
        </w:rPr>
      </w:pPr>
    </w:p>
    <w:p w14:paraId="4BE3D6C8" w14:textId="77777777" w:rsidR="00747C99" w:rsidRPr="00AE0725" w:rsidRDefault="00747C99" w:rsidP="00F616B2">
      <w:pPr>
        <w:pStyle w:val="Prrafodelista"/>
        <w:numPr>
          <w:ilvl w:val="0"/>
          <w:numId w:val="5"/>
        </w:numPr>
        <w:spacing w:after="0" w:line="240" w:lineRule="auto"/>
        <w:ind w:left="1134"/>
        <w:jc w:val="both"/>
        <w:rPr>
          <w:rFonts w:ascii="Arial" w:hAnsi="Arial" w:cs="Arial"/>
          <w:b/>
          <w:sz w:val="24"/>
          <w:szCs w:val="24"/>
          <w:lang w:val="es-ES"/>
        </w:rPr>
      </w:pPr>
      <w:r w:rsidRPr="00AE0725">
        <w:rPr>
          <w:rFonts w:ascii="Arial" w:hAnsi="Arial" w:cs="Arial"/>
          <w:b/>
          <w:sz w:val="24"/>
          <w:szCs w:val="24"/>
          <w:lang w:val="es-ES"/>
        </w:rPr>
        <w:t>Ética Profesional y Legislación</w:t>
      </w:r>
    </w:p>
    <w:p w14:paraId="7EB39FED" w14:textId="77777777" w:rsidR="00873A91" w:rsidRPr="00AE0725" w:rsidRDefault="00873A91" w:rsidP="00F616B2">
      <w:pPr>
        <w:pStyle w:val="Prrafodelista"/>
        <w:spacing w:after="0" w:line="240" w:lineRule="auto"/>
        <w:ind w:left="1134"/>
        <w:jc w:val="both"/>
        <w:rPr>
          <w:rFonts w:ascii="Arial" w:hAnsi="Arial" w:cs="Arial"/>
          <w:sz w:val="24"/>
          <w:szCs w:val="24"/>
          <w:lang w:val="es-ES"/>
        </w:rPr>
      </w:pPr>
      <w:r w:rsidRPr="00AE0725">
        <w:rPr>
          <w:rFonts w:ascii="Arial" w:hAnsi="Arial" w:cs="Arial"/>
          <w:sz w:val="24"/>
          <w:szCs w:val="24"/>
          <w:lang w:val="es-ES"/>
        </w:rPr>
        <w:t xml:space="preserve">La ética como filosofía moral. Heteronomía y autonomía moral. Razones, juicios y normas morales. Responsabilidad moral. Ser y deber ser. Normas morales, usos sociales y prescripciones jurídicas. Debates éticos y legales del campo de la salud en la modernidad. </w:t>
      </w:r>
    </w:p>
    <w:p w14:paraId="4C0B4F2B" w14:textId="77777777" w:rsidR="00747C99" w:rsidRPr="00AE0725" w:rsidRDefault="00873A91" w:rsidP="00F616B2">
      <w:pPr>
        <w:pStyle w:val="Prrafodelista"/>
        <w:spacing w:after="0" w:line="240" w:lineRule="auto"/>
        <w:ind w:left="1134"/>
        <w:jc w:val="both"/>
        <w:rPr>
          <w:rFonts w:ascii="Arial" w:hAnsi="Arial" w:cs="Arial"/>
          <w:sz w:val="24"/>
          <w:szCs w:val="24"/>
          <w:lang w:val="es-ES"/>
        </w:rPr>
      </w:pPr>
      <w:r w:rsidRPr="00AE0725">
        <w:rPr>
          <w:rFonts w:ascii="Arial" w:hAnsi="Arial" w:cs="Arial"/>
          <w:sz w:val="24"/>
          <w:szCs w:val="24"/>
          <w:lang w:val="es-ES"/>
        </w:rPr>
        <w:t>El derecho a la salud y los derechos humanos. Normas y reglas en materia de salud y derechos humanos. Derecho a la salud. Legislación en materia de ejercicio profesional. Responsabilidad Social de las Organizaciones. Ética aplicada a la profesión. Códigos Éticos.</w:t>
      </w:r>
    </w:p>
    <w:p w14:paraId="68E8F910" w14:textId="77777777" w:rsidR="00873A91" w:rsidRPr="00AE0725" w:rsidRDefault="00873A91" w:rsidP="00F616B2">
      <w:pPr>
        <w:pStyle w:val="Prrafodelista"/>
        <w:spacing w:after="0" w:line="240" w:lineRule="auto"/>
        <w:ind w:left="1134"/>
        <w:jc w:val="both"/>
        <w:rPr>
          <w:rFonts w:ascii="Arial" w:hAnsi="Arial" w:cs="Arial"/>
          <w:sz w:val="24"/>
          <w:szCs w:val="24"/>
          <w:lang w:val="es-ES"/>
        </w:rPr>
      </w:pPr>
    </w:p>
    <w:p w14:paraId="4CA7CFDA" w14:textId="77777777" w:rsidR="00747C99" w:rsidRPr="00AE0725" w:rsidRDefault="008F22B9" w:rsidP="00F616B2">
      <w:pPr>
        <w:pStyle w:val="Prrafodelista"/>
        <w:numPr>
          <w:ilvl w:val="0"/>
          <w:numId w:val="5"/>
        </w:numPr>
        <w:spacing w:after="0" w:line="240" w:lineRule="auto"/>
        <w:ind w:left="1134"/>
        <w:jc w:val="both"/>
        <w:rPr>
          <w:rFonts w:ascii="Arial" w:hAnsi="Arial" w:cs="Arial"/>
          <w:b/>
          <w:sz w:val="24"/>
          <w:szCs w:val="24"/>
          <w:lang w:val="es-ES"/>
        </w:rPr>
      </w:pPr>
      <w:r w:rsidRPr="00AE0725">
        <w:rPr>
          <w:rFonts w:ascii="Arial" w:hAnsi="Arial" w:cs="Arial"/>
          <w:b/>
          <w:sz w:val="24"/>
          <w:szCs w:val="24"/>
          <w:lang w:val="es-ES"/>
        </w:rPr>
        <w:t>Epidemiologia Social Critica</w:t>
      </w:r>
    </w:p>
    <w:p w14:paraId="5CDDAD65" w14:textId="77777777" w:rsidR="000A02BE" w:rsidRPr="00AE0725" w:rsidRDefault="00890C76" w:rsidP="00F616B2">
      <w:pPr>
        <w:pStyle w:val="Prrafodelista"/>
        <w:spacing w:after="0" w:line="240" w:lineRule="auto"/>
        <w:ind w:left="1134"/>
        <w:jc w:val="both"/>
        <w:rPr>
          <w:rFonts w:ascii="Arial" w:hAnsi="Arial" w:cs="Arial"/>
          <w:sz w:val="24"/>
          <w:szCs w:val="24"/>
          <w:lang w:val="es-ES"/>
        </w:rPr>
      </w:pPr>
      <w:r w:rsidRPr="00AE0725">
        <w:rPr>
          <w:rFonts w:ascii="Arial" w:hAnsi="Arial" w:cs="Arial"/>
          <w:sz w:val="24"/>
          <w:szCs w:val="24"/>
          <w:lang w:val="es-ES"/>
        </w:rPr>
        <w:t>La teoría crítica del espacio y la noción empírica de "lugar" procesos críticos de la determinación soci</w:t>
      </w:r>
      <w:r w:rsidR="00EF5EF6" w:rsidRPr="00AE0725">
        <w:rPr>
          <w:rFonts w:ascii="Arial" w:hAnsi="Arial" w:cs="Arial"/>
          <w:sz w:val="24"/>
          <w:szCs w:val="24"/>
          <w:lang w:val="es-ES"/>
        </w:rPr>
        <w:t xml:space="preserve">al de la salud en las ciudades. </w:t>
      </w:r>
      <w:r w:rsidRPr="00AE0725">
        <w:rPr>
          <w:rFonts w:ascii="Arial" w:hAnsi="Arial" w:cs="Arial"/>
          <w:sz w:val="24"/>
          <w:szCs w:val="24"/>
          <w:lang w:val="es-ES"/>
        </w:rPr>
        <w:t>Los modos de vida en el perfil epidemiológico (sistema de contradicciones de los patrones de exposición y vulnerabilidad). El metabolismo sociedad-naturaleza, la ciudad y la fractura ecológica.</w:t>
      </w:r>
      <w:r w:rsidR="006C5474" w:rsidRPr="00AE0725">
        <w:rPr>
          <w:rFonts w:ascii="Arial" w:hAnsi="Arial" w:cs="Arial"/>
          <w:sz w:val="24"/>
          <w:szCs w:val="24"/>
          <w:lang w:val="es-ES"/>
        </w:rPr>
        <w:t xml:space="preserve"> </w:t>
      </w:r>
    </w:p>
    <w:p w14:paraId="3F51D54E" w14:textId="77777777" w:rsidR="00CD5BF6" w:rsidRPr="00AE0725" w:rsidRDefault="00CD5BF6" w:rsidP="00F616B2">
      <w:pPr>
        <w:pStyle w:val="Prrafodelista"/>
        <w:spacing w:after="0" w:line="240" w:lineRule="auto"/>
        <w:ind w:left="1134"/>
        <w:rPr>
          <w:rFonts w:ascii="Arial" w:hAnsi="Arial" w:cs="Arial"/>
          <w:sz w:val="24"/>
          <w:szCs w:val="24"/>
          <w:lang w:val="es-ES"/>
        </w:rPr>
      </w:pPr>
    </w:p>
    <w:p w14:paraId="4170F477" w14:textId="77777777" w:rsidR="000A02BE" w:rsidRPr="00AE0725" w:rsidRDefault="003E050A" w:rsidP="00F616B2">
      <w:pPr>
        <w:pStyle w:val="Prrafodelista"/>
        <w:numPr>
          <w:ilvl w:val="0"/>
          <w:numId w:val="5"/>
        </w:numPr>
        <w:spacing w:after="0" w:line="240" w:lineRule="auto"/>
        <w:ind w:left="1134"/>
        <w:jc w:val="both"/>
        <w:rPr>
          <w:rFonts w:ascii="Arial" w:hAnsi="Arial" w:cs="Arial"/>
          <w:b/>
          <w:sz w:val="24"/>
          <w:szCs w:val="24"/>
          <w:lang w:val="es-ES"/>
        </w:rPr>
      </w:pPr>
      <w:r w:rsidRPr="00AE0725">
        <w:rPr>
          <w:rFonts w:ascii="Arial" w:hAnsi="Arial" w:cs="Arial"/>
          <w:b/>
          <w:sz w:val="24"/>
          <w:szCs w:val="24"/>
          <w:lang w:val="es-ES"/>
        </w:rPr>
        <w:t>Escritura Académica</w:t>
      </w:r>
    </w:p>
    <w:p w14:paraId="255F5EFC" w14:textId="77777777" w:rsidR="000A02BE" w:rsidRDefault="00601949" w:rsidP="00F616B2">
      <w:pPr>
        <w:pStyle w:val="Prrafodelista"/>
        <w:spacing w:after="0" w:line="240" w:lineRule="auto"/>
        <w:ind w:left="1134"/>
        <w:jc w:val="both"/>
        <w:rPr>
          <w:rFonts w:ascii="Arial" w:hAnsi="Arial" w:cs="Arial"/>
          <w:sz w:val="24"/>
          <w:szCs w:val="24"/>
          <w:lang w:val="es-ES"/>
        </w:rPr>
      </w:pPr>
      <w:r w:rsidRPr="00AE0725">
        <w:rPr>
          <w:rFonts w:ascii="Arial" w:hAnsi="Arial" w:cs="Arial"/>
          <w:sz w:val="24"/>
          <w:szCs w:val="24"/>
          <w:lang w:val="es-ES"/>
        </w:rPr>
        <w:t>Fases en la producción escrita: Planificación, Puesta en texto y revisión – autoevaluación. Situaciones de escritura en el marco de la enseñanza universitaria. Distintos formatos en la producción escrita en la universidad. Criterios de evaluación de las producciones escritas. Estrategias evaluativas tendientes al desarrollo de habilidades ligadas a la producción de escritos académicos.</w:t>
      </w:r>
    </w:p>
    <w:p w14:paraId="56CBB6A6" w14:textId="77777777" w:rsidR="00AC5F17" w:rsidRPr="00AE0725" w:rsidRDefault="00AC5F17" w:rsidP="00F616B2">
      <w:pPr>
        <w:pStyle w:val="Prrafodelista"/>
        <w:spacing w:after="0" w:line="240" w:lineRule="auto"/>
        <w:ind w:left="1134"/>
        <w:jc w:val="both"/>
        <w:rPr>
          <w:rFonts w:ascii="Arial" w:hAnsi="Arial" w:cs="Arial"/>
          <w:sz w:val="24"/>
          <w:szCs w:val="24"/>
          <w:lang w:val="es-ES"/>
        </w:rPr>
      </w:pPr>
    </w:p>
    <w:p w14:paraId="602AD49F" w14:textId="77777777" w:rsidR="000A02BE" w:rsidRPr="00AE0725" w:rsidRDefault="000A02BE" w:rsidP="00F616B2">
      <w:pPr>
        <w:pStyle w:val="Prrafodelista"/>
        <w:numPr>
          <w:ilvl w:val="0"/>
          <w:numId w:val="5"/>
        </w:numPr>
        <w:spacing w:after="0" w:line="240" w:lineRule="auto"/>
        <w:ind w:left="1134"/>
        <w:jc w:val="both"/>
        <w:rPr>
          <w:rFonts w:ascii="Arial" w:hAnsi="Arial" w:cs="Arial"/>
          <w:b/>
          <w:sz w:val="24"/>
          <w:szCs w:val="24"/>
          <w:lang w:val="es-ES"/>
        </w:rPr>
      </w:pPr>
      <w:r w:rsidRPr="00AE0725">
        <w:rPr>
          <w:rFonts w:ascii="Arial" w:hAnsi="Arial" w:cs="Arial"/>
          <w:b/>
          <w:sz w:val="24"/>
          <w:szCs w:val="24"/>
          <w:lang w:val="es-ES"/>
        </w:rPr>
        <w:t>Bioética</w:t>
      </w:r>
      <w:r w:rsidR="003E050A" w:rsidRPr="00AE0725">
        <w:rPr>
          <w:rFonts w:ascii="Arial" w:hAnsi="Arial" w:cs="Arial"/>
          <w:b/>
          <w:sz w:val="24"/>
          <w:szCs w:val="24"/>
          <w:lang w:val="es-ES"/>
        </w:rPr>
        <w:t xml:space="preserve"> y Salud  </w:t>
      </w:r>
    </w:p>
    <w:p w14:paraId="662BBB31" w14:textId="77777777" w:rsidR="00985C09" w:rsidRDefault="004A5AFF" w:rsidP="00F616B2">
      <w:pPr>
        <w:spacing w:after="0" w:line="240" w:lineRule="auto"/>
        <w:ind w:left="1134"/>
        <w:jc w:val="both"/>
        <w:rPr>
          <w:rFonts w:ascii="Arial" w:hAnsi="Arial" w:cs="Arial"/>
          <w:sz w:val="24"/>
          <w:szCs w:val="24"/>
        </w:rPr>
      </w:pPr>
      <w:r w:rsidRPr="00AE0725">
        <w:rPr>
          <w:rFonts w:ascii="Arial" w:hAnsi="Arial" w:cs="Arial"/>
          <w:sz w:val="24"/>
          <w:szCs w:val="24"/>
        </w:rPr>
        <w:t>Fundamentos de la bioética. La propuesta de Van Potter. Campo de aplicación. Alcance. Principios de la Bioética. Debates de cas</w:t>
      </w:r>
      <w:r w:rsidR="00AE0725">
        <w:rPr>
          <w:rFonts w:ascii="Arial" w:hAnsi="Arial" w:cs="Arial"/>
          <w:sz w:val="24"/>
          <w:szCs w:val="24"/>
        </w:rPr>
        <w:t>os bioéticos en el campo de la Educación para la S</w:t>
      </w:r>
      <w:r w:rsidRPr="00AE0725">
        <w:rPr>
          <w:rFonts w:ascii="Arial" w:hAnsi="Arial" w:cs="Arial"/>
          <w:sz w:val="24"/>
          <w:szCs w:val="24"/>
        </w:rPr>
        <w:t>alud. Los Derechos Humanos. La libertad de conciencia. Derechos de los pacientes. El principio de Justicia. La Justicia Sanitaria y su fundamentación.</w:t>
      </w:r>
      <w:r w:rsidR="00EF5EF6" w:rsidRPr="00AE0725">
        <w:rPr>
          <w:rFonts w:ascii="Arial" w:hAnsi="Arial" w:cs="Arial"/>
          <w:sz w:val="24"/>
          <w:szCs w:val="24"/>
        </w:rPr>
        <w:t xml:space="preserve"> </w:t>
      </w:r>
      <w:r w:rsidRPr="00AE0725">
        <w:rPr>
          <w:rFonts w:ascii="Arial" w:hAnsi="Arial" w:cs="Arial"/>
          <w:sz w:val="24"/>
          <w:szCs w:val="24"/>
        </w:rPr>
        <w:t xml:space="preserve">Bioética y Bioderecho. La Bioética y la necesidad de nuevas formas de juridicidad. Jurisprudencia relevante de la Corte Suprema de Justicia Federal de la Republica Argentina. La relación pacientes-sistema de salud: La relación clínica y el consentimiento informado. La irrupción de la autonomía. La objeción de conciencia.  Institucionalización de la bioética. Comités de bioética. Ética e investigación con sujetos humanos. Normas de investigación y la publicidad de los resultados. </w:t>
      </w:r>
      <w:r w:rsidR="00EF5EF6" w:rsidRPr="00AE0725">
        <w:rPr>
          <w:rFonts w:ascii="Arial" w:hAnsi="Arial" w:cs="Arial"/>
          <w:sz w:val="24"/>
          <w:szCs w:val="24"/>
        </w:rPr>
        <w:t>Bioética</w:t>
      </w:r>
      <w:r w:rsidR="00AE0725">
        <w:rPr>
          <w:rFonts w:ascii="Arial" w:hAnsi="Arial" w:cs="Arial"/>
          <w:sz w:val="24"/>
          <w:szCs w:val="24"/>
        </w:rPr>
        <w:t xml:space="preserve"> y</w:t>
      </w:r>
      <w:r w:rsidR="002E2F99" w:rsidRPr="00AE0725">
        <w:rPr>
          <w:rFonts w:ascii="Arial" w:hAnsi="Arial" w:cs="Arial"/>
          <w:sz w:val="24"/>
          <w:szCs w:val="24"/>
        </w:rPr>
        <w:t xml:space="preserve"> </w:t>
      </w:r>
      <w:r w:rsidR="00B173DC" w:rsidRPr="00AE0725">
        <w:rPr>
          <w:rFonts w:ascii="Arial" w:hAnsi="Arial" w:cs="Arial"/>
          <w:sz w:val="24"/>
          <w:szCs w:val="24"/>
        </w:rPr>
        <w:t>Derechos</w:t>
      </w:r>
      <w:r w:rsidR="00EF5EF6" w:rsidRPr="00AE0725">
        <w:rPr>
          <w:rFonts w:ascii="Arial" w:hAnsi="Arial" w:cs="Arial"/>
          <w:sz w:val="24"/>
          <w:szCs w:val="24"/>
        </w:rPr>
        <w:t xml:space="preserve"> Humanos de tercera y cuarta generación.</w:t>
      </w:r>
    </w:p>
    <w:p w14:paraId="36B92210" w14:textId="77777777" w:rsidR="00B173DC" w:rsidRDefault="00EF5EF6" w:rsidP="00F616B2">
      <w:pPr>
        <w:spacing w:after="0" w:line="240" w:lineRule="auto"/>
        <w:ind w:left="1134"/>
        <w:jc w:val="both"/>
        <w:rPr>
          <w:rFonts w:ascii="Arial" w:hAnsi="Arial" w:cs="Arial"/>
          <w:sz w:val="24"/>
          <w:szCs w:val="24"/>
        </w:rPr>
      </w:pPr>
      <w:r w:rsidRPr="00AE0725">
        <w:rPr>
          <w:rFonts w:ascii="Arial" w:hAnsi="Arial" w:cs="Arial"/>
          <w:sz w:val="24"/>
          <w:szCs w:val="24"/>
        </w:rPr>
        <w:t xml:space="preserve"> </w:t>
      </w:r>
    </w:p>
    <w:p w14:paraId="775CA2CA" w14:textId="77777777" w:rsidR="000A02BE" w:rsidRPr="00AE0725" w:rsidRDefault="000A02BE" w:rsidP="00F616B2">
      <w:pPr>
        <w:pStyle w:val="Prrafodelista"/>
        <w:numPr>
          <w:ilvl w:val="0"/>
          <w:numId w:val="5"/>
        </w:numPr>
        <w:spacing w:after="0" w:line="240" w:lineRule="auto"/>
        <w:ind w:left="1134"/>
        <w:jc w:val="both"/>
        <w:rPr>
          <w:rFonts w:ascii="Arial" w:hAnsi="Arial" w:cs="Arial"/>
          <w:b/>
          <w:sz w:val="24"/>
          <w:szCs w:val="24"/>
          <w:lang w:val="es-ES"/>
        </w:rPr>
      </w:pPr>
      <w:r w:rsidRPr="00AE0725">
        <w:rPr>
          <w:rFonts w:ascii="Arial" w:hAnsi="Arial" w:cs="Arial"/>
          <w:b/>
          <w:sz w:val="24"/>
          <w:szCs w:val="24"/>
          <w:lang w:val="es-ES"/>
        </w:rPr>
        <w:t xml:space="preserve">Metodología de la Investigación en Educación para la Salud </w:t>
      </w:r>
      <w:r w:rsidR="003E050A" w:rsidRPr="00AE0725">
        <w:rPr>
          <w:rFonts w:ascii="Arial" w:hAnsi="Arial" w:cs="Arial"/>
          <w:b/>
          <w:sz w:val="24"/>
          <w:szCs w:val="24"/>
          <w:lang w:val="es-ES"/>
        </w:rPr>
        <w:t>I</w:t>
      </w:r>
      <w:r w:rsidR="008F22B9" w:rsidRPr="00AE0725">
        <w:rPr>
          <w:rFonts w:ascii="Arial" w:hAnsi="Arial" w:cs="Arial"/>
          <w:b/>
          <w:sz w:val="24"/>
          <w:szCs w:val="24"/>
          <w:lang w:val="es-ES"/>
        </w:rPr>
        <w:t>II</w:t>
      </w:r>
    </w:p>
    <w:p w14:paraId="37DE1D90" w14:textId="77777777" w:rsidR="000A02BE" w:rsidRPr="00AE0725" w:rsidRDefault="001A5F28" w:rsidP="00F616B2">
      <w:pPr>
        <w:pStyle w:val="Prrafodelista"/>
        <w:spacing w:after="0" w:line="240" w:lineRule="auto"/>
        <w:ind w:left="1134"/>
        <w:jc w:val="both"/>
        <w:rPr>
          <w:rFonts w:ascii="Arial" w:hAnsi="Arial" w:cs="Arial"/>
          <w:sz w:val="24"/>
          <w:szCs w:val="24"/>
          <w:lang w:val="es-ES"/>
        </w:rPr>
      </w:pPr>
      <w:r w:rsidRPr="00AE0725">
        <w:rPr>
          <w:rFonts w:ascii="Arial" w:hAnsi="Arial" w:cs="Arial"/>
          <w:sz w:val="24"/>
          <w:szCs w:val="24"/>
          <w:lang w:val="es-ES"/>
        </w:rPr>
        <w:t xml:space="preserve">Se tiende a la integración de conocimientos para la Investigación o Intervención en escenarios de la Salud y de la Educación.Tipos de diseño, aplicaciones y la evaluación de Proyectos de Investigación en el campo de la Salud y de la Educación. El Diseño Etnográfico y La Investigación Acción Participativa (IAP) como Técnicas de Intervención de apoyo a las prácticas </w:t>
      </w:r>
      <w:r w:rsidR="0098037B" w:rsidRPr="00AE0725">
        <w:rPr>
          <w:rFonts w:ascii="Arial" w:hAnsi="Arial" w:cs="Arial"/>
          <w:sz w:val="24"/>
          <w:szCs w:val="24"/>
          <w:lang w:val="es-ES"/>
        </w:rPr>
        <w:t>p</w:t>
      </w:r>
      <w:r w:rsidRPr="00AE0725">
        <w:rPr>
          <w:rFonts w:ascii="Arial" w:hAnsi="Arial" w:cs="Arial"/>
          <w:sz w:val="24"/>
          <w:szCs w:val="24"/>
          <w:lang w:val="es-ES"/>
        </w:rPr>
        <w:t>rofesionalizantes. El Planteo de un Problema de Investigación, fundamentos, Objetivos y Marco teórico referencial. La elaboración de una hipótesis ex ante o ex post.</w:t>
      </w:r>
      <w:r w:rsidR="00EF5EF6" w:rsidRPr="00AE0725">
        <w:rPr>
          <w:rFonts w:ascii="Arial" w:hAnsi="Arial" w:cs="Arial"/>
          <w:sz w:val="24"/>
          <w:szCs w:val="24"/>
          <w:lang w:val="es-ES"/>
        </w:rPr>
        <w:t xml:space="preserve"> </w:t>
      </w:r>
      <w:r w:rsidRPr="00AE0725">
        <w:rPr>
          <w:rFonts w:ascii="Arial" w:hAnsi="Arial" w:cs="Arial"/>
          <w:sz w:val="24"/>
          <w:szCs w:val="24"/>
          <w:lang w:val="es-ES"/>
        </w:rPr>
        <w:t>Modelos de operacionalización de las Variables y de los Conceptos. Selección de los Indicadores.Triangulación de Técnicas, para la elaboración y Prueba de los Instrumentos de recolección de Datos.El Análisis y las Interpretaciones alternativas de los datos recogidos</w:t>
      </w:r>
    </w:p>
    <w:p w14:paraId="5F20F2A7" w14:textId="77777777" w:rsidR="00CD5BF6" w:rsidRPr="00AE0725" w:rsidRDefault="00CD5BF6" w:rsidP="00F616B2">
      <w:pPr>
        <w:pStyle w:val="Prrafodelista"/>
        <w:spacing w:after="0" w:line="240" w:lineRule="auto"/>
        <w:ind w:left="1134"/>
        <w:jc w:val="both"/>
        <w:rPr>
          <w:rFonts w:ascii="Arial" w:hAnsi="Arial" w:cs="Arial"/>
          <w:sz w:val="24"/>
          <w:szCs w:val="24"/>
          <w:lang w:val="es-ES"/>
        </w:rPr>
      </w:pPr>
    </w:p>
    <w:p w14:paraId="0E09EC9A" w14:textId="77777777" w:rsidR="000A02BE" w:rsidRPr="00AE0725" w:rsidRDefault="008F22B9" w:rsidP="00F616B2">
      <w:pPr>
        <w:pStyle w:val="Prrafodelista"/>
        <w:numPr>
          <w:ilvl w:val="0"/>
          <w:numId w:val="5"/>
        </w:numPr>
        <w:spacing w:after="0" w:line="240" w:lineRule="auto"/>
        <w:ind w:left="1134"/>
        <w:jc w:val="both"/>
        <w:rPr>
          <w:rFonts w:ascii="Arial" w:hAnsi="Arial" w:cs="Arial"/>
          <w:b/>
          <w:sz w:val="24"/>
          <w:szCs w:val="24"/>
          <w:lang w:val="es-ES"/>
        </w:rPr>
      </w:pPr>
      <w:r w:rsidRPr="00AE0725">
        <w:rPr>
          <w:rFonts w:ascii="Arial" w:hAnsi="Arial" w:cs="Arial"/>
          <w:b/>
          <w:sz w:val="24"/>
          <w:szCs w:val="24"/>
          <w:lang w:val="es-ES"/>
        </w:rPr>
        <w:t>Estadística Aplicada a la Salud</w:t>
      </w:r>
    </w:p>
    <w:p w14:paraId="2DC6940E" w14:textId="77777777" w:rsidR="00A27E27" w:rsidRDefault="00AE0725" w:rsidP="00F616B2">
      <w:pPr>
        <w:pStyle w:val="Prrafodelista"/>
        <w:spacing w:after="0" w:line="240" w:lineRule="auto"/>
        <w:ind w:left="1134"/>
        <w:jc w:val="both"/>
        <w:rPr>
          <w:rFonts w:ascii="Arial" w:hAnsi="Arial" w:cs="Arial"/>
          <w:sz w:val="24"/>
          <w:szCs w:val="24"/>
          <w:lang w:val="es-ES"/>
        </w:rPr>
      </w:pPr>
      <w:r w:rsidRPr="00AE0725">
        <w:rPr>
          <w:rFonts w:ascii="Arial" w:hAnsi="Arial" w:cs="Arial"/>
          <w:sz w:val="24"/>
          <w:szCs w:val="24"/>
          <w:lang w:val="es-ES"/>
        </w:rPr>
        <w:t>Elementos de probabilidad y distribución de variables aleatorias</w:t>
      </w:r>
      <w:r w:rsidR="006272F7" w:rsidRPr="00AE0725">
        <w:rPr>
          <w:rFonts w:ascii="Arial" w:hAnsi="Arial" w:cs="Arial"/>
          <w:sz w:val="24"/>
          <w:szCs w:val="24"/>
          <w:lang w:val="es-ES"/>
        </w:rPr>
        <w:t xml:space="preserve">: </w:t>
      </w:r>
      <w:r w:rsidRPr="00AE0725">
        <w:rPr>
          <w:rFonts w:ascii="Arial" w:hAnsi="Arial" w:cs="Arial"/>
          <w:sz w:val="24"/>
          <w:szCs w:val="24"/>
          <w:lang w:val="es-ES"/>
        </w:rPr>
        <w:t>definición de probabilidad. Conceptos de: experimentos aleatorios, espacio muestral, sucesos. Tipos de probabilidad. Definición de variable aleatoria discreta y continua. Distribución de variable aleatoria continua: distribución normal y distribución binomial. Estimación: inferencia estadística. Estimación puntual. Estimación puntual de la media. Intervalos de confianza. Intervalos de confianza para la media. Intervalos de confianza para una proporción.</w:t>
      </w:r>
      <w:r>
        <w:rPr>
          <w:rFonts w:ascii="Arial" w:hAnsi="Arial" w:cs="Arial"/>
          <w:sz w:val="24"/>
          <w:szCs w:val="24"/>
          <w:lang w:val="es-ES"/>
        </w:rPr>
        <w:t xml:space="preserve"> </w:t>
      </w:r>
      <w:r w:rsidRPr="00AE0725">
        <w:rPr>
          <w:rFonts w:ascii="Arial" w:hAnsi="Arial" w:cs="Arial"/>
          <w:sz w:val="24"/>
          <w:szCs w:val="24"/>
          <w:lang w:val="es-ES"/>
        </w:rPr>
        <w:t>Prueba de hipótesis: conceptos básicos: hipótesis nula, hipótesis alternativas, nivel de significación, errores tipo i y ii, potencia de un test, el valor “p”. Clasificación de los tipos de prueba de hipótesis. Independencia y asociación entre variables cualitativas (método de x2).correlación: descripción del comportamiento entre dos variables cuantitativas. Diagrama de dispersión. El</w:t>
      </w:r>
      <w:r>
        <w:rPr>
          <w:rFonts w:ascii="Arial" w:hAnsi="Arial" w:cs="Arial"/>
          <w:sz w:val="24"/>
          <w:szCs w:val="24"/>
          <w:lang w:val="es-ES"/>
        </w:rPr>
        <w:t xml:space="preserve"> coeficiente de correlación de P</w:t>
      </w:r>
      <w:r w:rsidRPr="00AE0725">
        <w:rPr>
          <w:rFonts w:ascii="Arial" w:hAnsi="Arial" w:cs="Arial"/>
          <w:sz w:val="24"/>
          <w:szCs w:val="24"/>
          <w:lang w:val="es-ES"/>
        </w:rPr>
        <w:t>earson.</w:t>
      </w:r>
    </w:p>
    <w:p w14:paraId="362ABB32" w14:textId="77777777" w:rsidR="00985C09" w:rsidRDefault="00985C09" w:rsidP="00F616B2">
      <w:pPr>
        <w:pStyle w:val="Prrafodelista"/>
        <w:spacing w:after="0" w:line="240" w:lineRule="auto"/>
        <w:ind w:left="1134"/>
        <w:jc w:val="both"/>
        <w:rPr>
          <w:rFonts w:ascii="Arial" w:hAnsi="Arial" w:cs="Arial"/>
          <w:sz w:val="24"/>
          <w:szCs w:val="24"/>
          <w:lang w:val="es-ES"/>
        </w:rPr>
      </w:pPr>
    </w:p>
    <w:p w14:paraId="205C4C66" w14:textId="77777777" w:rsidR="000A02BE" w:rsidRPr="00AE0725" w:rsidRDefault="008F22B9" w:rsidP="00F616B2">
      <w:pPr>
        <w:pStyle w:val="Prrafodelista"/>
        <w:numPr>
          <w:ilvl w:val="0"/>
          <w:numId w:val="5"/>
        </w:numPr>
        <w:spacing w:after="0" w:line="240" w:lineRule="auto"/>
        <w:ind w:left="1134"/>
        <w:jc w:val="both"/>
        <w:rPr>
          <w:rFonts w:ascii="Arial" w:hAnsi="Arial" w:cs="Arial"/>
          <w:b/>
          <w:sz w:val="24"/>
          <w:szCs w:val="24"/>
          <w:lang w:val="es-ES"/>
        </w:rPr>
      </w:pPr>
      <w:r w:rsidRPr="00AE0725">
        <w:rPr>
          <w:rFonts w:ascii="Arial" w:hAnsi="Arial" w:cs="Arial"/>
          <w:b/>
          <w:sz w:val="24"/>
          <w:szCs w:val="24"/>
          <w:lang w:val="es-ES"/>
        </w:rPr>
        <w:t>Inglés I</w:t>
      </w:r>
    </w:p>
    <w:p w14:paraId="0FEBB9BA" w14:textId="77777777" w:rsidR="000A02BE" w:rsidRDefault="00F7383E" w:rsidP="00F616B2">
      <w:pPr>
        <w:pStyle w:val="Prrafodelista"/>
        <w:spacing w:after="0" w:line="240" w:lineRule="auto"/>
        <w:ind w:left="1134"/>
        <w:jc w:val="both"/>
        <w:rPr>
          <w:rFonts w:ascii="Arial" w:hAnsi="Arial" w:cs="Arial"/>
          <w:sz w:val="24"/>
          <w:szCs w:val="24"/>
          <w:lang w:val="es-ES"/>
        </w:rPr>
      </w:pPr>
      <w:r w:rsidRPr="00AE0725">
        <w:rPr>
          <w:rFonts w:ascii="Arial" w:hAnsi="Arial" w:cs="Arial"/>
          <w:sz w:val="24"/>
          <w:szCs w:val="24"/>
          <w:lang w:val="es-ES"/>
        </w:rPr>
        <w:t>Elementos de la oración: Sujeto-Verbo-Complemento. Categoría gramatical y función gramatical de las palabras conceptuales. La frase nominal: núcleo/s y modificadores</w:t>
      </w:r>
      <w:r w:rsidR="000519D4" w:rsidRPr="00AE0725">
        <w:rPr>
          <w:rFonts w:ascii="Arial" w:hAnsi="Arial" w:cs="Arial"/>
          <w:sz w:val="24"/>
          <w:szCs w:val="24"/>
          <w:lang w:val="es-ES"/>
        </w:rPr>
        <w:t xml:space="preserve">. </w:t>
      </w:r>
      <w:r w:rsidRPr="00AE0725">
        <w:rPr>
          <w:rFonts w:ascii="Arial" w:hAnsi="Arial" w:cs="Arial"/>
          <w:sz w:val="24"/>
          <w:szCs w:val="24"/>
          <w:lang w:val="es-ES"/>
        </w:rPr>
        <w:t>Verbos: to be y to have. La frase verbal. Verbos modales más comunes.La forma "ING": dificultades que presenta. Los verbos auxiliares modales. "TO": partícula de infinitivo, preposición y expresión de propósito. Niveles de generalidad. Indicadores de frecuencia, cantidad y probabilidad en sus distintos niveles.Conectores lógicos y referentes contextuales</w:t>
      </w:r>
      <w:r w:rsidR="00904A71" w:rsidRPr="00AE0725">
        <w:rPr>
          <w:rFonts w:ascii="Arial" w:hAnsi="Arial" w:cs="Arial"/>
          <w:sz w:val="24"/>
          <w:szCs w:val="24"/>
          <w:lang w:val="es-ES"/>
        </w:rPr>
        <w:t xml:space="preserve">. </w:t>
      </w:r>
      <w:r w:rsidRPr="00AE0725">
        <w:rPr>
          <w:rFonts w:ascii="Arial" w:hAnsi="Arial" w:cs="Arial"/>
          <w:sz w:val="24"/>
          <w:szCs w:val="24"/>
          <w:lang w:val="es-ES"/>
        </w:rPr>
        <w:t>Pasados y Perfectos, su valor comunicativo. Introducción a las funciones o propósitos del texto: la descripción, la definición, la clasificación, la ejemplificación.</w:t>
      </w:r>
    </w:p>
    <w:p w14:paraId="6140D1C9" w14:textId="77777777" w:rsidR="00364E75" w:rsidRPr="00AE0725" w:rsidRDefault="00364E75" w:rsidP="00F616B2">
      <w:pPr>
        <w:pStyle w:val="Prrafodelista"/>
        <w:spacing w:after="0" w:line="240" w:lineRule="auto"/>
        <w:ind w:left="1134"/>
        <w:jc w:val="both"/>
        <w:rPr>
          <w:rFonts w:ascii="Arial" w:hAnsi="Arial" w:cs="Arial"/>
          <w:sz w:val="24"/>
          <w:szCs w:val="24"/>
          <w:lang w:val="es-ES"/>
        </w:rPr>
      </w:pPr>
    </w:p>
    <w:p w14:paraId="0EBCF539" w14:textId="77777777" w:rsidR="000A02BE" w:rsidRPr="00AE0725" w:rsidRDefault="000A02BE" w:rsidP="00F616B2">
      <w:pPr>
        <w:pStyle w:val="Prrafodelista"/>
        <w:numPr>
          <w:ilvl w:val="0"/>
          <w:numId w:val="5"/>
        </w:numPr>
        <w:spacing w:after="0" w:line="240" w:lineRule="auto"/>
        <w:ind w:left="1134"/>
        <w:jc w:val="both"/>
        <w:rPr>
          <w:rFonts w:ascii="Arial" w:hAnsi="Arial" w:cs="Arial"/>
          <w:b/>
          <w:sz w:val="24"/>
          <w:szCs w:val="24"/>
          <w:lang w:val="es-ES"/>
        </w:rPr>
      </w:pPr>
      <w:r w:rsidRPr="00AE0725">
        <w:rPr>
          <w:rFonts w:ascii="Arial" w:hAnsi="Arial" w:cs="Arial"/>
          <w:b/>
          <w:sz w:val="24"/>
          <w:szCs w:val="24"/>
        </w:rPr>
        <w:t>Gestión en Salud Integral</w:t>
      </w:r>
    </w:p>
    <w:p w14:paraId="02184016" w14:textId="77777777" w:rsidR="000A02BE" w:rsidRDefault="00F7383E" w:rsidP="00F616B2">
      <w:pPr>
        <w:pStyle w:val="Prrafodelista"/>
        <w:spacing w:after="0" w:line="240" w:lineRule="auto"/>
        <w:ind w:left="1134"/>
        <w:jc w:val="both"/>
        <w:rPr>
          <w:rFonts w:ascii="Arial" w:hAnsi="Arial" w:cs="Arial"/>
          <w:sz w:val="24"/>
          <w:szCs w:val="24"/>
          <w:lang w:val="es-ES"/>
        </w:rPr>
      </w:pPr>
      <w:r w:rsidRPr="00AE0725">
        <w:rPr>
          <w:rFonts w:ascii="Arial" w:hAnsi="Arial" w:cs="Arial"/>
          <w:sz w:val="24"/>
          <w:szCs w:val="24"/>
          <w:lang w:val="es-ES"/>
        </w:rPr>
        <w:t>Gestión y desafíos. Modelos de gestión en salud. Gestión y Cambio. La estrategia en la organización de salud. Etapas en la vida de la organización.</w:t>
      </w:r>
      <w:r w:rsidR="00EF5EF6" w:rsidRPr="00AE0725">
        <w:rPr>
          <w:rFonts w:ascii="Arial" w:hAnsi="Arial" w:cs="Arial"/>
          <w:sz w:val="24"/>
          <w:szCs w:val="24"/>
          <w:lang w:val="es-ES"/>
        </w:rPr>
        <w:t xml:space="preserve"> El sumak kawsay urbano como criterio y fundamento ético de la gestión</w:t>
      </w:r>
      <w:r w:rsidR="00535E32">
        <w:rPr>
          <w:rFonts w:ascii="Arial" w:hAnsi="Arial" w:cs="Arial"/>
          <w:sz w:val="24"/>
          <w:szCs w:val="24"/>
          <w:lang w:val="es-ES"/>
        </w:rPr>
        <w:t>.</w:t>
      </w:r>
    </w:p>
    <w:p w14:paraId="775F3E31" w14:textId="77777777" w:rsidR="00CA6AE6" w:rsidRPr="00AE0725" w:rsidRDefault="00CA6AE6" w:rsidP="00F616B2">
      <w:pPr>
        <w:pStyle w:val="Prrafodelista"/>
        <w:spacing w:after="0" w:line="240" w:lineRule="auto"/>
        <w:ind w:left="1134"/>
        <w:rPr>
          <w:rFonts w:ascii="Arial" w:hAnsi="Arial" w:cs="Arial"/>
          <w:sz w:val="24"/>
          <w:szCs w:val="24"/>
          <w:lang w:val="es-ES"/>
        </w:rPr>
      </w:pPr>
    </w:p>
    <w:p w14:paraId="1BE1D278" w14:textId="77777777" w:rsidR="000A02BE" w:rsidRPr="00AE0725" w:rsidRDefault="00076AA0" w:rsidP="00F616B2">
      <w:pPr>
        <w:pStyle w:val="Prrafodelista"/>
        <w:numPr>
          <w:ilvl w:val="0"/>
          <w:numId w:val="5"/>
        </w:numPr>
        <w:spacing w:after="0" w:line="240" w:lineRule="auto"/>
        <w:ind w:left="1134"/>
        <w:jc w:val="both"/>
        <w:rPr>
          <w:rFonts w:ascii="Arial" w:hAnsi="Arial" w:cs="Arial"/>
          <w:b/>
          <w:sz w:val="24"/>
          <w:szCs w:val="24"/>
          <w:lang w:val="es-ES"/>
        </w:rPr>
      </w:pPr>
      <w:r w:rsidRPr="00AE0725">
        <w:rPr>
          <w:rFonts w:ascii="Arial" w:hAnsi="Arial" w:cs="Arial"/>
          <w:b/>
          <w:sz w:val="24"/>
          <w:szCs w:val="24"/>
        </w:rPr>
        <w:t>Practicas Integrales de Educación para la Salud</w:t>
      </w:r>
    </w:p>
    <w:p w14:paraId="415408F4" w14:textId="77777777" w:rsidR="00076AA0" w:rsidRPr="00AE0725" w:rsidRDefault="00601949" w:rsidP="00F616B2">
      <w:pPr>
        <w:pStyle w:val="Prrafodelista"/>
        <w:spacing w:after="0" w:line="240" w:lineRule="auto"/>
        <w:ind w:left="1134"/>
        <w:jc w:val="both"/>
        <w:rPr>
          <w:rFonts w:ascii="Arial" w:hAnsi="Arial" w:cs="Arial"/>
          <w:sz w:val="24"/>
          <w:szCs w:val="24"/>
          <w:lang w:val="es-ES"/>
        </w:rPr>
      </w:pPr>
      <w:r w:rsidRPr="00AE0725">
        <w:rPr>
          <w:rFonts w:ascii="Arial" w:hAnsi="Arial" w:cs="Arial"/>
          <w:sz w:val="24"/>
          <w:szCs w:val="24"/>
          <w:lang w:val="es-ES"/>
        </w:rPr>
        <w:t>Vinculación del mundo académico con el mundo del trabajo.</w:t>
      </w:r>
      <w:r w:rsidR="00AE0725">
        <w:rPr>
          <w:rFonts w:ascii="Arial" w:hAnsi="Arial" w:cs="Arial"/>
          <w:sz w:val="24"/>
          <w:szCs w:val="24"/>
          <w:lang w:val="es-ES"/>
        </w:rPr>
        <w:t xml:space="preserve"> </w:t>
      </w:r>
      <w:r w:rsidRPr="00AE0725">
        <w:rPr>
          <w:rFonts w:ascii="Arial" w:hAnsi="Arial" w:cs="Arial"/>
          <w:sz w:val="24"/>
          <w:szCs w:val="24"/>
          <w:lang w:val="es-ES"/>
        </w:rPr>
        <w:t xml:space="preserve">Campos </w:t>
      </w:r>
      <w:r w:rsidR="00AE0725" w:rsidRPr="00AE0725">
        <w:rPr>
          <w:rFonts w:ascii="Arial" w:hAnsi="Arial" w:cs="Arial"/>
          <w:sz w:val="24"/>
          <w:szCs w:val="24"/>
          <w:lang w:val="es-ES"/>
        </w:rPr>
        <w:t>posibles de</w:t>
      </w:r>
      <w:r w:rsidRPr="00AE0725">
        <w:rPr>
          <w:rFonts w:ascii="Arial" w:hAnsi="Arial" w:cs="Arial"/>
          <w:sz w:val="24"/>
          <w:szCs w:val="24"/>
          <w:lang w:val="es-ES"/>
        </w:rPr>
        <w:t xml:space="preserve"> investigación e intervención.</w:t>
      </w:r>
      <w:r w:rsidR="00AE0725">
        <w:rPr>
          <w:rFonts w:ascii="Arial" w:hAnsi="Arial" w:cs="Arial"/>
          <w:sz w:val="24"/>
          <w:szCs w:val="24"/>
          <w:lang w:val="es-ES"/>
        </w:rPr>
        <w:t xml:space="preserve"> </w:t>
      </w:r>
      <w:r w:rsidR="00AE0725" w:rsidRPr="00AE0725">
        <w:rPr>
          <w:rFonts w:ascii="Arial" w:hAnsi="Arial" w:cs="Arial"/>
          <w:sz w:val="24"/>
          <w:szCs w:val="24"/>
          <w:lang w:val="es-ES"/>
        </w:rPr>
        <w:t>Ámbitos de</w:t>
      </w:r>
      <w:r w:rsidRPr="00AE0725">
        <w:rPr>
          <w:rFonts w:ascii="Arial" w:hAnsi="Arial" w:cs="Arial"/>
          <w:sz w:val="24"/>
          <w:szCs w:val="24"/>
          <w:lang w:val="es-ES"/>
        </w:rPr>
        <w:t xml:space="preserve"> inserción a través de convenios y pasantías.Diagnostico situacional. Plan de trabajo integrado en la gestión de la institución u organización.Las instituciones y organizaciones: marco político y administrativo</w:t>
      </w:r>
      <w:r w:rsidR="008F22B9" w:rsidRPr="00AE0725">
        <w:rPr>
          <w:rFonts w:ascii="Arial" w:hAnsi="Arial" w:cs="Arial"/>
          <w:sz w:val="24"/>
          <w:szCs w:val="24"/>
          <w:lang w:val="es-ES"/>
        </w:rPr>
        <w:t>.</w:t>
      </w:r>
    </w:p>
    <w:p w14:paraId="4FE85DCB" w14:textId="77777777" w:rsidR="00601949" w:rsidRPr="00AE0725" w:rsidRDefault="00601949" w:rsidP="00F616B2">
      <w:pPr>
        <w:pStyle w:val="Prrafodelista"/>
        <w:spacing w:after="0" w:line="240" w:lineRule="auto"/>
        <w:ind w:left="1134"/>
        <w:jc w:val="both"/>
        <w:rPr>
          <w:rFonts w:ascii="Arial" w:hAnsi="Arial" w:cs="Arial"/>
          <w:sz w:val="24"/>
          <w:szCs w:val="24"/>
          <w:lang w:val="es-ES"/>
        </w:rPr>
      </w:pPr>
    </w:p>
    <w:p w14:paraId="206316D4" w14:textId="77777777" w:rsidR="00076AA0" w:rsidRPr="00AE0725" w:rsidRDefault="00076AA0" w:rsidP="00F616B2">
      <w:pPr>
        <w:pStyle w:val="Prrafodelista"/>
        <w:numPr>
          <w:ilvl w:val="0"/>
          <w:numId w:val="5"/>
        </w:numPr>
        <w:spacing w:after="0" w:line="240" w:lineRule="auto"/>
        <w:ind w:left="1134"/>
        <w:jc w:val="both"/>
        <w:rPr>
          <w:rFonts w:ascii="Arial" w:hAnsi="Arial" w:cs="Arial"/>
          <w:b/>
          <w:sz w:val="24"/>
          <w:szCs w:val="24"/>
          <w:lang w:val="es-ES"/>
        </w:rPr>
      </w:pPr>
      <w:r w:rsidRPr="00AE0725">
        <w:rPr>
          <w:rFonts w:ascii="Arial" w:hAnsi="Arial" w:cs="Arial"/>
          <w:b/>
          <w:sz w:val="24"/>
          <w:szCs w:val="24"/>
        </w:rPr>
        <w:t>Seminario Taller I</w:t>
      </w:r>
      <w:r w:rsidR="008F22B9" w:rsidRPr="00AE0725">
        <w:rPr>
          <w:rFonts w:ascii="Arial" w:hAnsi="Arial" w:cs="Arial"/>
          <w:b/>
          <w:sz w:val="24"/>
          <w:szCs w:val="24"/>
        </w:rPr>
        <w:t xml:space="preserve"> (Optativo)</w:t>
      </w:r>
    </w:p>
    <w:p w14:paraId="146F93F1" w14:textId="77777777" w:rsidR="00150BDB" w:rsidRDefault="00904A71" w:rsidP="00150BDB">
      <w:pPr>
        <w:pStyle w:val="Prrafodelista"/>
        <w:numPr>
          <w:ilvl w:val="0"/>
          <w:numId w:val="4"/>
        </w:numPr>
        <w:spacing w:after="0" w:line="240" w:lineRule="auto"/>
        <w:jc w:val="both"/>
        <w:rPr>
          <w:rFonts w:ascii="Arial" w:hAnsi="Arial" w:cs="Arial"/>
          <w:sz w:val="24"/>
          <w:szCs w:val="24"/>
          <w:lang w:val="es-ES"/>
        </w:rPr>
      </w:pPr>
      <w:r w:rsidRPr="00AE0725">
        <w:rPr>
          <w:rFonts w:ascii="Arial" w:hAnsi="Arial" w:cs="Arial"/>
          <w:sz w:val="24"/>
          <w:szCs w:val="24"/>
          <w:lang w:val="es-ES"/>
        </w:rPr>
        <w:t xml:space="preserve">Arte y Salud. </w:t>
      </w:r>
    </w:p>
    <w:p w14:paraId="178B3E9F" w14:textId="77777777" w:rsidR="00150BDB" w:rsidRDefault="00904A71" w:rsidP="00150BDB">
      <w:pPr>
        <w:pStyle w:val="Prrafodelista"/>
        <w:numPr>
          <w:ilvl w:val="0"/>
          <w:numId w:val="4"/>
        </w:numPr>
        <w:spacing w:after="0" w:line="240" w:lineRule="auto"/>
        <w:jc w:val="both"/>
        <w:rPr>
          <w:rFonts w:ascii="Arial" w:hAnsi="Arial" w:cs="Arial"/>
          <w:sz w:val="24"/>
          <w:szCs w:val="24"/>
          <w:lang w:val="es-ES"/>
        </w:rPr>
      </w:pPr>
      <w:r w:rsidRPr="00AE0725">
        <w:rPr>
          <w:rFonts w:ascii="Arial" w:hAnsi="Arial" w:cs="Arial"/>
          <w:sz w:val="24"/>
          <w:szCs w:val="24"/>
          <w:lang w:val="es-ES"/>
        </w:rPr>
        <w:t xml:space="preserve">Participación Comunitaria. </w:t>
      </w:r>
    </w:p>
    <w:p w14:paraId="53EE2AD5" w14:textId="77777777" w:rsidR="00150BDB" w:rsidRDefault="00904A71" w:rsidP="00150BDB">
      <w:pPr>
        <w:pStyle w:val="Prrafodelista"/>
        <w:numPr>
          <w:ilvl w:val="0"/>
          <w:numId w:val="4"/>
        </w:numPr>
        <w:spacing w:after="0" w:line="240" w:lineRule="auto"/>
        <w:jc w:val="both"/>
        <w:rPr>
          <w:rFonts w:ascii="Arial" w:hAnsi="Arial" w:cs="Arial"/>
          <w:sz w:val="24"/>
          <w:szCs w:val="24"/>
          <w:lang w:val="es-ES"/>
        </w:rPr>
      </w:pPr>
      <w:r w:rsidRPr="00AE0725">
        <w:rPr>
          <w:rFonts w:ascii="Arial" w:hAnsi="Arial" w:cs="Arial"/>
          <w:sz w:val="24"/>
          <w:szCs w:val="24"/>
          <w:lang w:val="es-ES"/>
        </w:rPr>
        <w:t xml:space="preserve">Género, Derechos y Salud. </w:t>
      </w:r>
    </w:p>
    <w:p w14:paraId="72EE1BBF" w14:textId="77777777" w:rsidR="00150BDB" w:rsidRDefault="00904A71" w:rsidP="00150BDB">
      <w:pPr>
        <w:pStyle w:val="Prrafodelista"/>
        <w:numPr>
          <w:ilvl w:val="0"/>
          <w:numId w:val="4"/>
        </w:numPr>
        <w:spacing w:after="0" w:line="240" w:lineRule="auto"/>
        <w:jc w:val="both"/>
        <w:rPr>
          <w:rFonts w:ascii="Arial" w:hAnsi="Arial" w:cs="Arial"/>
          <w:sz w:val="24"/>
          <w:szCs w:val="24"/>
          <w:lang w:val="es-ES"/>
        </w:rPr>
      </w:pPr>
      <w:r w:rsidRPr="00AE0725">
        <w:rPr>
          <w:rFonts w:ascii="Arial" w:hAnsi="Arial" w:cs="Arial"/>
          <w:sz w:val="24"/>
          <w:szCs w:val="24"/>
          <w:lang w:val="es-ES"/>
        </w:rPr>
        <w:t xml:space="preserve">Salud y Educación ambiental. </w:t>
      </w:r>
    </w:p>
    <w:p w14:paraId="33AB5D95" w14:textId="77777777" w:rsidR="00150BDB" w:rsidRDefault="00904A71" w:rsidP="00150BDB">
      <w:pPr>
        <w:pStyle w:val="Prrafodelista"/>
        <w:numPr>
          <w:ilvl w:val="0"/>
          <w:numId w:val="4"/>
        </w:numPr>
        <w:spacing w:after="0" w:line="240" w:lineRule="auto"/>
        <w:jc w:val="both"/>
        <w:rPr>
          <w:rFonts w:ascii="Arial" w:hAnsi="Arial" w:cs="Arial"/>
          <w:sz w:val="24"/>
          <w:szCs w:val="24"/>
          <w:lang w:val="es-ES"/>
        </w:rPr>
      </w:pPr>
      <w:r w:rsidRPr="00AE0725">
        <w:rPr>
          <w:rFonts w:ascii="Arial" w:hAnsi="Arial" w:cs="Arial"/>
          <w:sz w:val="24"/>
          <w:szCs w:val="24"/>
          <w:lang w:val="es-ES"/>
        </w:rPr>
        <w:t>Etno</w:t>
      </w:r>
      <w:r w:rsidR="00AE0725">
        <w:rPr>
          <w:rFonts w:ascii="Arial" w:hAnsi="Arial" w:cs="Arial"/>
          <w:sz w:val="24"/>
          <w:szCs w:val="24"/>
          <w:lang w:val="es-ES"/>
        </w:rPr>
        <w:t>grafía en los procesos de salud/</w:t>
      </w:r>
      <w:r w:rsidRPr="00AE0725">
        <w:rPr>
          <w:rFonts w:ascii="Arial" w:hAnsi="Arial" w:cs="Arial"/>
          <w:sz w:val="24"/>
          <w:szCs w:val="24"/>
          <w:lang w:val="es-ES"/>
        </w:rPr>
        <w:t>enfermedad</w:t>
      </w:r>
      <w:r w:rsidR="00AE0725">
        <w:rPr>
          <w:rFonts w:ascii="Arial" w:hAnsi="Arial" w:cs="Arial"/>
          <w:sz w:val="24"/>
          <w:szCs w:val="24"/>
          <w:lang w:val="es-ES"/>
        </w:rPr>
        <w:t>/</w:t>
      </w:r>
      <w:r w:rsidRPr="00AE0725">
        <w:rPr>
          <w:rFonts w:ascii="Arial" w:hAnsi="Arial" w:cs="Arial"/>
          <w:sz w:val="24"/>
          <w:szCs w:val="24"/>
          <w:lang w:val="es-ES"/>
        </w:rPr>
        <w:t>atención</w:t>
      </w:r>
      <w:r w:rsidR="00AE0725">
        <w:rPr>
          <w:rFonts w:ascii="Arial" w:hAnsi="Arial" w:cs="Arial"/>
          <w:sz w:val="24"/>
          <w:szCs w:val="24"/>
          <w:lang w:val="es-ES"/>
        </w:rPr>
        <w:t>/cuidado</w:t>
      </w:r>
      <w:r w:rsidRPr="00AE0725">
        <w:rPr>
          <w:rFonts w:ascii="Arial" w:hAnsi="Arial" w:cs="Arial"/>
          <w:sz w:val="24"/>
          <w:szCs w:val="24"/>
          <w:lang w:val="es-ES"/>
        </w:rPr>
        <w:t xml:space="preserve">. </w:t>
      </w:r>
    </w:p>
    <w:p w14:paraId="5031E5E2" w14:textId="77777777" w:rsidR="00076AA0" w:rsidRPr="00AE0725" w:rsidRDefault="00904A71" w:rsidP="00150BDB">
      <w:pPr>
        <w:pStyle w:val="Prrafodelista"/>
        <w:numPr>
          <w:ilvl w:val="0"/>
          <w:numId w:val="4"/>
        </w:numPr>
        <w:spacing w:after="0" w:line="240" w:lineRule="auto"/>
        <w:jc w:val="both"/>
        <w:rPr>
          <w:rFonts w:ascii="Arial" w:hAnsi="Arial" w:cs="Arial"/>
          <w:sz w:val="24"/>
          <w:szCs w:val="24"/>
          <w:lang w:val="es-ES"/>
        </w:rPr>
      </w:pPr>
      <w:r w:rsidRPr="00AE0725">
        <w:rPr>
          <w:rFonts w:ascii="Arial" w:hAnsi="Arial" w:cs="Arial"/>
          <w:sz w:val="24"/>
          <w:szCs w:val="24"/>
          <w:lang w:val="es-ES"/>
        </w:rPr>
        <w:t>Debates contemporáneos en Salud Pública.</w:t>
      </w:r>
    </w:p>
    <w:p w14:paraId="254CF741" w14:textId="77777777" w:rsidR="00904A71" w:rsidRPr="00AE0725" w:rsidRDefault="00904A71" w:rsidP="00F616B2">
      <w:pPr>
        <w:pStyle w:val="Prrafodelista"/>
        <w:spacing w:after="0" w:line="240" w:lineRule="auto"/>
        <w:ind w:left="1134"/>
        <w:jc w:val="both"/>
        <w:rPr>
          <w:rFonts w:ascii="Arial" w:hAnsi="Arial" w:cs="Arial"/>
          <w:sz w:val="24"/>
          <w:szCs w:val="24"/>
          <w:lang w:val="es-ES"/>
        </w:rPr>
      </w:pPr>
    </w:p>
    <w:p w14:paraId="14B63E86" w14:textId="77777777" w:rsidR="00076AA0" w:rsidRPr="00AE0725" w:rsidRDefault="00076AA0" w:rsidP="00F616B2">
      <w:pPr>
        <w:pStyle w:val="Prrafodelista"/>
        <w:numPr>
          <w:ilvl w:val="0"/>
          <w:numId w:val="5"/>
        </w:numPr>
        <w:spacing w:after="0" w:line="240" w:lineRule="auto"/>
        <w:ind w:left="1134"/>
        <w:jc w:val="both"/>
        <w:rPr>
          <w:rFonts w:ascii="Arial" w:hAnsi="Arial" w:cs="Arial"/>
          <w:b/>
          <w:sz w:val="24"/>
          <w:szCs w:val="24"/>
          <w:lang w:val="es-ES"/>
        </w:rPr>
      </w:pPr>
      <w:r w:rsidRPr="00AE0725">
        <w:rPr>
          <w:rFonts w:ascii="Arial" w:hAnsi="Arial" w:cs="Arial"/>
          <w:b/>
          <w:sz w:val="24"/>
          <w:szCs w:val="24"/>
        </w:rPr>
        <w:t>Seminario Taller I</w:t>
      </w:r>
      <w:r w:rsidR="008F22B9" w:rsidRPr="00AE0725">
        <w:rPr>
          <w:rFonts w:ascii="Arial" w:hAnsi="Arial" w:cs="Arial"/>
          <w:b/>
          <w:sz w:val="24"/>
          <w:szCs w:val="24"/>
        </w:rPr>
        <w:t>I (Optativo)</w:t>
      </w:r>
    </w:p>
    <w:p w14:paraId="2E896037" w14:textId="77777777" w:rsidR="00150BDB" w:rsidRDefault="00AE0725" w:rsidP="00150BDB">
      <w:pPr>
        <w:pStyle w:val="Prrafodelista"/>
        <w:numPr>
          <w:ilvl w:val="0"/>
          <w:numId w:val="4"/>
        </w:numPr>
        <w:spacing w:after="0" w:line="240" w:lineRule="auto"/>
        <w:jc w:val="both"/>
        <w:rPr>
          <w:rFonts w:ascii="Arial" w:hAnsi="Arial" w:cs="Arial"/>
          <w:sz w:val="24"/>
          <w:szCs w:val="24"/>
          <w:lang w:val="es-ES"/>
        </w:rPr>
      </w:pPr>
      <w:r w:rsidRPr="00150BDB">
        <w:rPr>
          <w:rFonts w:ascii="Arial" w:hAnsi="Arial" w:cs="Arial"/>
          <w:sz w:val="24"/>
          <w:szCs w:val="24"/>
          <w:lang w:val="es-ES"/>
        </w:rPr>
        <w:t xml:space="preserve">Arte y Salud. </w:t>
      </w:r>
    </w:p>
    <w:p w14:paraId="673CE709" w14:textId="77777777" w:rsidR="00150BDB" w:rsidRDefault="00AE0725" w:rsidP="00150BDB">
      <w:pPr>
        <w:pStyle w:val="Prrafodelista"/>
        <w:numPr>
          <w:ilvl w:val="0"/>
          <w:numId w:val="4"/>
        </w:numPr>
        <w:spacing w:after="0" w:line="240" w:lineRule="auto"/>
        <w:jc w:val="both"/>
        <w:rPr>
          <w:rFonts w:ascii="Arial" w:hAnsi="Arial" w:cs="Arial"/>
          <w:sz w:val="24"/>
          <w:szCs w:val="24"/>
          <w:lang w:val="es-ES"/>
        </w:rPr>
      </w:pPr>
      <w:r w:rsidRPr="00150BDB">
        <w:rPr>
          <w:rFonts w:ascii="Arial" w:hAnsi="Arial" w:cs="Arial"/>
          <w:sz w:val="24"/>
          <w:szCs w:val="24"/>
          <w:lang w:val="es-ES"/>
        </w:rPr>
        <w:t xml:space="preserve">Participación Comunitaria. </w:t>
      </w:r>
    </w:p>
    <w:p w14:paraId="267821EF" w14:textId="77777777" w:rsidR="00150BDB" w:rsidRDefault="00AE0725" w:rsidP="00150BDB">
      <w:pPr>
        <w:pStyle w:val="Prrafodelista"/>
        <w:numPr>
          <w:ilvl w:val="0"/>
          <w:numId w:val="4"/>
        </w:numPr>
        <w:spacing w:after="0" w:line="240" w:lineRule="auto"/>
        <w:jc w:val="both"/>
        <w:rPr>
          <w:rFonts w:ascii="Arial" w:hAnsi="Arial" w:cs="Arial"/>
          <w:sz w:val="24"/>
          <w:szCs w:val="24"/>
          <w:lang w:val="es-ES"/>
        </w:rPr>
      </w:pPr>
      <w:r w:rsidRPr="00150BDB">
        <w:rPr>
          <w:rFonts w:ascii="Arial" w:hAnsi="Arial" w:cs="Arial"/>
          <w:sz w:val="24"/>
          <w:szCs w:val="24"/>
          <w:lang w:val="es-ES"/>
        </w:rPr>
        <w:t xml:space="preserve">Género, Derechos y Salud. </w:t>
      </w:r>
    </w:p>
    <w:p w14:paraId="69BA833F" w14:textId="77777777" w:rsidR="00150BDB" w:rsidRDefault="00AE0725" w:rsidP="00150BDB">
      <w:pPr>
        <w:pStyle w:val="Prrafodelista"/>
        <w:numPr>
          <w:ilvl w:val="0"/>
          <w:numId w:val="4"/>
        </w:numPr>
        <w:spacing w:after="0" w:line="240" w:lineRule="auto"/>
        <w:jc w:val="both"/>
        <w:rPr>
          <w:rFonts w:ascii="Arial" w:hAnsi="Arial" w:cs="Arial"/>
          <w:sz w:val="24"/>
          <w:szCs w:val="24"/>
          <w:lang w:val="es-ES"/>
        </w:rPr>
      </w:pPr>
      <w:r w:rsidRPr="00150BDB">
        <w:rPr>
          <w:rFonts w:ascii="Arial" w:hAnsi="Arial" w:cs="Arial"/>
          <w:sz w:val="24"/>
          <w:szCs w:val="24"/>
          <w:lang w:val="es-ES"/>
        </w:rPr>
        <w:t xml:space="preserve">Salud y Educación ambiental. </w:t>
      </w:r>
    </w:p>
    <w:p w14:paraId="3349F548" w14:textId="77777777" w:rsidR="00150BDB" w:rsidRDefault="00AE0725" w:rsidP="00150BDB">
      <w:pPr>
        <w:pStyle w:val="Prrafodelista"/>
        <w:numPr>
          <w:ilvl w:val="0"/>
          <w:numId w:val="4"/>
        </w:numPr>
        <w:spacing w:after="0" w:line="240" w:lineRule="auto"/>
        <w:jc w:val="both"/>
        <w:rPr>
          <w:rFonts w:ascii="Arial" w:hAnsi="Arial" w:cs="Arial"/>
          <w:sz w:val="24"/>
          <w:szCs w:val="24"/>
          <w:lang w:val="es-ES"/>
        </w:rPr>
      </w:pPr>
      <w:r w:rsidRPr="00150BDB">
        <w:rPr>
          <w:rFonts w:ascii="Arial" w:hAnsi="Arial" w:cs="Arial"/>
          <w:sz w:val="24"/>
          <w:szCs w:val="24"/>
          <w:lang w:val="es-ES"/>
        </w:rPr>
        <w:t>Etnografía en los procesos de salud/enfermedad/atención/cuidado.</w:t>
      </w:r>
    </w:p>
    <w:p w14:paraId="3753AC7D" w14:textId="77777777" w:rsidR="00AE0725" w:rsidRPr="00150BDB" w:rsidRDefault="00AE0725" w:rsidP="00150BDB">
      <w:pPr>
        <w:pStyle w:val="Prrafodelista"/>
        <w:numPr>
          <w:ilvl w:val="0"/>
          <w:numId w:val="4"/>
        </w:numPr>
        <w:spacing w:after="0" w:line="240" w:lineRule="auto"/>
        <w:jc w:val="both"/>
        <w:rPr>
          <w:rFonts w:ascii="Arial" w:hAnsi="Arial" w:cs="Arial"/>
          <w:sz w:val="24"/>
          <w:szCs w:val="24"/>
          <w:lang w:val="es-ES"/>
        </w:rPr>
      </w:pPr>
      <w:r w:rsidRPr="00150BDB">
        <w:rPr>
          <w:rFonts w:ascii="Arial" w:hAnsi="Arial" w:cs="Arial"/>
          <w:sz w:val="24"/>
          <w:szCs w:val="24"/>
          <w:lang w:val="es-ES"/>
        </w:rPr>
        <w:t>Debates contemporáneos en Salud Pública.</w:t>
      </w:r>
    </w:p>
    <w:p w14:paraId="200D0F61" w14:textId="77777777" w:rsidR="00364E75" w:rsidRPr="00AE0725" w:rsidRDefault="00364E75" w:rsidP="00F616B2">
      <w:pPr>
        <w:spacing w:after="0" w:line="240" w:lineRule="auto"/>
        <w:ind w:left="1134"/>
        <w:jc w:val="both"/>
        <w:rPr>
          <w:rFonts w:ascii="Arial" w:hAnsi="Arial" w:cs="Arial"/>
          <w:sz w:val="24"/>
          <w:szCs w:val="24"/>
          <w:lang w:val="es-ES"/>
        </w:rPr>
      </w:pPr>
    </w:p>
    <w:p w14:paraId="3013B928" w14:textId="77777777" w:rsidR="00076AA0" w:rsidRPr="00AE0725" w:rsidRDefault="00076AA0" w:rsidP="00F616B2">
      <w:pPr>
        <w:pStyle w:val="Prrafodelista"/>
        <w:numPr>
          <w:ilvl w:val="0"/>
          <w:numId w:val="5"/>
        </w:numPr>
        <w:spacing w:after="0" w:line="240" w:lineRule="auto"/>
        <w:ind w:left="1134"/>
        <w:jc w:val="both"/>
        <w:rPr>
          <w:rFonts w:ascii="Arial" w:hAnsi="Arial" w:cs="Arial"/>
          <w:b/>
          <w:sz w:val="24"/>
          <w:szCs w:val="24"/>
          <w:lang w:val="es-ES"/>
        </w:rPr>
      </w:pPr>
      <w:r w:rsidRPr="00AE0725">
        <w:rPr>
          <w:rFonts w:ascii="Arial" w:hAnsi="Arial" w:cs="Arial"/>
          <w:b/>
          <w:sz w:val="24"/>
          <w:szCs w:val="24"/>
        </w:rPr>
        <w:t>Seminario de Idioma</w:t>
      </w:r>
      <w:r w:rsidR="008F22B9" w:rsidRPr="00AE0725">
        <w:rPr>
          <w:rFonts w:ascii="Arial" w:hAnsi="Arial" w:cs="Arial"/>
          <w:b/>
          <w:sz w:val="24"/>
          <w:szCs w:val="24"/>
        </w:rPr>
        <w:t xml:space="preserve"> (Optativo)</w:t>
      </w:r>
    </w:p>
    <w:p w14:paraId="7FB300DB" w14:textId="77777777" w:rsidR="00150BDB" w:rsidRDefault="00AE0725" w:rsidP="00150BDB">
      <w:pPr>
        <w:pStyle w:val="Prrafodelista"/>
        <w:numPr>
          <w:ilvl w:val="0"/>
          <w:numId w:val="4"/>
        </w:numPr>
        <w:spacing w:after="0" w:line="240" w:lineRule="auto"/>
        <w:jc w:val="both"/>
        <w:rPr>
          <w:rFonts w:ascii="Arial" w:hAnsi="Arial" w:cs="Arial"/>
          <w:sz w:val="24"/>
          <w:szCs w:val="24"/>
          <w:lang w:val="es-ES"/>
        </w:rPr>
      </w:pPr>
      <w:r w:rsidRPr="00AE0725">
        <w:rPr>
          <w:rFonts w:ascii="Arial" w:hAnsi="Arial" w:cs="Arial"/>
          <w:sz w:val="24"/>
          <w:szCs w:val="24"/>
          <w:lang w:val="es-ES"/>
        </w:rPr>
        <w:t>Quichua</w:t>
      </w:r>
      <w:r>
        <w:rPr>
          <w:rFonts w:ascii="Arial" w:hAnsi="Arial" w:cs="Arial"/>
          <w:sz w:val="24"/>
          <w:szCs w:val="24"/>
          <w:lang w:val="es-ES"/>
        </w:rPr>
        <w:t>.</w:t>
      </w:r>
      <w:r w:rsidRPr="00AE0725">
        <w:rPr>
          <w:rFonts w:ascii="Arial" w:hAnsi="Arial" w:cs="Arial"/>
          <w:sz w:val="24"/>
          <w:szCs w:val="24"/>
          <w:lang w:val="es-ES"/>
        </w:rPr>
        <w:t xml:space="preserve"> </w:t>
      </w:r>
    </w:p>
    <w:p w14:paraId="1134BCC9" w14:textId="77777777" w:rsidR="00150BDB" w:rsidRDefault="00904A71" w:rsidP="00150BDB">
      <w:pPr>
        <w:pStyle w:val="Prrafodelista"/>
        <w:numPr>
          <w:ilvl w:val="0"/>
          <w:numId w:val="4"/>
        </w:numPr>
        <w:spacing w:after="0" w:line="240" w:lineRule="auto"/>
        <w:jc w:val="both"/>
        <w:rPr>
          <w:rFonts w:ascii="Arial" w:hAnsi="Arial" w:cs="Arial"/>
          <w:sz w:val="24"/>
          <w:szCs w:val="24"/>
          <w:lang w:val="es-ES"/>
        </w:rPr>
      </w:pPr>
      <w:r w:rsidRPr="00AE0725">
        <w:rPr>
          <w:rFonts w:ascii="Arial" w:hAnsi="Arial" w:cs="Arial"/>
          <w:sz w:val="24"/>
          <w:szCs w:val="24"/>
          <w:lang w:val="es-ES"/>
        </w:rPr>
        <w:t xml:space="preserve">Inglés II. </w:t>
      </w:r>
    </w:p>
    <w:p w14:paraId="2F3B1BCD" w14:textId="77777777" w:rsidR="00150BDB" w:rsidRDefault="00904A71" w:rsidP="00150BDB">
      <w:pPr>
        <w:pStyle w:val="Prrafodelista"/>
        <w:numPr>
          <w:ilvl w:val="0"/>
          <w:numId w:val="4"/>
        </w:numPr>
        <w:spacing w:after="0" w:line="240" w:lineRule="auto"/>
        <w:jc w:val="both"/>
        <w:rPr>
          <w:rFonts w:ascii="Arial" w:hAnsi="Arial" w:cs="Arial"/>
          <w:sz w:val="24"/>
          <w:szCs w:val="24"/>
          <w:lang w:val="es-ES"/>
        </w:rPr>
      </w:pPr>
      <w:r w:rsidRPr="00AE0725">
        <w:rPr>
          <w:rFonts w:ascii="Arial" w:hAnsi="Arial" w:cs="Arial"/>
          <w:sz w:val="24"/>
          <w:szCs w:val="24"/>
          <w:lang w:val="es-ES"/>
        </w:rPr>
        <w:t xml:space="preserve">Portugués. </w:t>
      </w:r>
    </w:p>
    <w:p w14:paraId="09A64478" w14:textId="77777777" w:rsidR="00150BDB" w:rsidRDefault="00904A71" w:rsidP="00150BDB">
      <w:pPr>
        <w:pStyle w:val="Prrafodelista"/>
        <w:numPr>
          <w:ilvl w:val="0"/>
          <w:numId w:val="4"/>
        </w:numPr>
        <w:spacing w:after="0" w:line="240" w:lineRule="auto"/>
        <w:jc w:val="both"/>
        <w:rPr>
          <w:rFonts w:ascii="Arial" w:hAnsi="Arial" w:cs="Arial"/>
          <w:sz w:val="24"/>
          <w:szCs w:val="24"/>
          <w:lang w:val="es-ES"/>
        </w:rPr>
      </w:pPr>
      <w:r w:rsidRPr="00AE0725">
        <w:rPr>
          <w:rFonts w:ascii="Arial" w:hAnsi="Arial" w:cs="Arial"/>
          <w:sz w:val="24"/>
          <w:szCs w:val="24"/>
          <w:lang w:val="es-ES"/>
        </w:rPr>
        <w:t>Italiano.</w:t>
      </w:r>
    </w:p>
    <w:p w14:paraId="4A9D5D86" w14:textId="77777777" w:rsidR="00076AA0" w:rsidRPr="00AE0725" w:rsidRDefault="00904A71" w:rsidP="00150BDB">
      <w:pPr>
        <w:pStyle w:val="Prrafodelista"/>
        <w:numPr>
          <w:ilvl w:val="0"/>
          <w:numId w:val="4"/>
        </w:numPr>
        <w:spacing w:after="0" w:line="240" w:lineRule="auto"/>
        <w:jc w:val="both"/>
        <w:rPr>
          <w:rFonts w:ascii="Arial" w:hAnsi="Arial" w:cs="Arial"/>
          <w:sz w:val="24"/>
          <w:szCs w:val="24"/>
          <w:lang w:val="es-ES"/>
        </w:rPr>
      </w:pPr>
      <w:r w:rsidRPr="00AE0725">
        <w:rPr>
          <w:rFonts w:ascii="Arial" w:hAnsi="Arial" w:cs="Arial"/>
          <w:sz w:val="24"/>
          <w:szCs w:val="24"/>
          <w:lang w:val="es-ES"/>
        </w:rPr>
        <w:t xml:space="preserve">Francés. </w:t>
      </w:r>
    </w:p>
    <w:p w14:paraId="1219C4C9" w14:textId="77777777" w:rsidR="00904A71" w:rsidRDefault="00904A71" w:rsidP="00F616B2">
      <w:pPr>
        <w:pStyle w:val="Prrafodelista"/>
        <w:spacing w:after="0" w:line="240" w:lineRule="auto"/>
        <w:ind w:left="1134"/>
        <w:jc w:val="both"/>
        <w:rPr>
          <w:rFonts w:ascii="Arial" w:hAnsi="Arial" w:cs="Arial"/>
          <w:sz w:val="24"/>
          <w:szCs w:val="24"/>
          <w:lang w:val="es-ES"/>
        </w:rPr>
      </w:pPr>
    </w:p>
    <w:p w14:paraId="019F041A" w14:textId="77777777" w:rsidR="00150BDB" w:rsidRDefault="00150BDB" w:rsidP="00F616B2">
      <w:pPr>
        <w:pStyle w:val="Prrafodelista"/>
        <w:spacing w:after="0" w:line="240" w:lineRule="auto"/>
        <w:ind w:left="1134"/>
        <w:jc w:val="both"/>
        <w:rPr>
          <w:rFonts w:ascii="Arial" w:hAnsi="Arial" w:cs="Arial"/>
          <w:sz w:val="24"/>
          <w:szCs w:val="24"/>
          <w:lang w:val="es-ES"/>
        </w:rPr>
      </w:pPr>
    </w:p>
    <w:p w14:paraId="4C6D0BF2" w14:textId="77777777" w:rsidR="00150BDB" w:rsidRDefault="00150BDB" w:rsidP="00F616B2">
      <w:pPr>
        <w:pStyle w:val="Prrafodelista"/>
        <w:spacing w:after="0" w:line="240" w:lineRule="auto"/>
        <w:ind w:left="1134"/>
        <w:jc w:val="both"/>
        <w:rPr>
          <w:rFonts w:ascii="Arial" w:hAnsi="Arial" w:cs="Arial"/>
          <w:sz w:val="24"/>
          <w:szCs w:val="24"/>
          <w:lang w:val="es-ES"/>
        </w:rPr>
      </w:pPr>
    </w:p>
    <w:p w14:paraId="0E702D18" w14:textId="77777777" w:rsidR="00076AA0" w:rsidRPr="00AE0725" w:rsidRDefault="00076AA0" w:rsidP="00F616B2">
      <w:pPr>
        <w:pStyle w:val="Prrafodelista"/>
        <w:numPr>
          <w:ilvl w:val="0"/>
          <w:numId w:val="5"/>
        </w:numPr>
        <w:spacing w:after="0" w:line="240" w:lineRule="auto"/>
        <w:ind w:left="1134"/>
        <w:jc w:val="both"/>
        <w:rPr>
          <w:rFonts w:ascii="Arial" w:hAnsi="Arial" w:cs="Arial"/>
          <w:b/>
          <w:sz w:val="24"/>
          <w:szCs w:val="24"/>
          <w:lang w:val="es-ES"/>
        </w:rPr>
      </w:pPr>
      <w:r w:rsidRPr="00AE0725">
        <w:rPr>
          <w:rFonts w:ascii="Arial" w:hAnsi="Arial" w:cs="Arial"/>
          <w:b/>
          <w:sz w:val="24"/>
          <w:szCs w:val="24"/>
        </w:rPr>
        <w:t>Taller de elaboración de Trabajo Final:</w:t>
      </w:r>
    </w:p>
    <w:p w14:paraId="007E990F" w14:textId="77777777" w:rsidR="00747C99" w:rsidRPr="00AE0725" w:rsidRDefault="00873A91" w:rsidP="00F616B2">
      <w:pPr>
        <w:pStyle w:val="Prrafodelista"/>
        <w:spacing w:after="0" w:line="240" w:lineRule="auto"/>
        <w:ind w:left="1134"/>
        <w:jc w:val="both"/>
        <w:rPr>
          <w:rFonts w:ascii="Arial" w:hAnsi="Arial" w:cs="Arial"/>
          <w:sz w:val="24"/>
          <w:szCs w:val="24"/>
          <w:lang w:val="es-ES"/>
        </w:rPr>
      </w:pPr>
      <w:r w:rsidRPr="00AE0725">
        <w:rPr>
          <w:rFonts w:ascii="Arial" w:hAnsi="Arial" w:cs="Arial"/>
          <w:sz w:val="24"/>
          <w:szCs w:val="24"/>
          <w:lang w:val="es-ES"/>
        </w:rPr>
        <w:t xml:space="preserve">Las alternativas de trabajo final para la obtención del título de grado según la reglamentación de la Facultad de Humanidades, Ciencias Sociales y de la Salud - Criterios a tener en cuenta para la elección. La importancia de la producción científica en temáticas de </w:t>
      </w:r>
      <w:r w:rsidR="00AE0725" w:rsidRPr="00AE0725">
        <w:rPr>
          <w:rFonts w:ascii="Arial" w:hAnsi="Arial" w:cs="Arial"/>
          <w:sz w:val="24"/>
          <w:szCs w:val="24"/>
          <w:lang w:val="es-ES"/>
        </w:rPr>
        <w:t>salud/enfermedad/atención/cuidado</w:t>
      </w:r>
      <w:r w:rsidRPr="00AE0725">
        <w:rPr>
          <w:rFonts w:ascii="Arial" w:hAnsi="Arial" w:cs="Arial"/>
          <w:sz w:val="24"/>
          <w:szCs w:val="24"/>
          <w:lang w:val="es-ES"/>
        </w:rPr>
        <w:t>. La construcción del objeto de estudio. Las decisiones metodológicas: Paradigmas. Enfoques cuantitativos, cualitativos, perspectiva etnográfica en el trabajo final de Educación para la Salud. La construcción de una base teórica integradora de los conocimientos desarrollados en la carrera y los mecanismos de actualización. La búsqueda de material bibliográfico. Las fuentes: biblioteca, internet. Libros y revistas científicas. La consulta a expertos y a informantes claves. Elaboración de un fichaje bibliográfico, el uso de palabras claves. Formato final del documento.</w:t>
      </w:r>
    </w:p>
    <w:p w14:paraId="13C295CA" w14:textId="77777777" w:rsidR="00747C99" w:rsidRDefault="00747C99" w:rsidP="00F616B2">
      <w:pPr>
        <w:spacing w:after="0" w:line="240" w:lineRule="auto"/>
        <w:jc w:val="both"/>
        <w:rPr>
          <w:rFonts w:ascii="Times New Roman" w:hAnsi="Times New Roman" w:cs="Times New Roman"/>
          <w:sz w:val="24"/>
          <w:szCs w:val="24"/>
          <w:lang w:val="es-ES"/>
        </w:rPr>
      </w:pPr>
    </w:p>
    <w:p w14:paraId="2AF928D9" w14:textId="77777777" w:rsidR="00CA6AE6" w:rsidRPr="00CA6AE6" w:rsidRDefault="00CA6AE6" w:rsidP="00F616B2">
      <w:pPr>
        <w:spacing w:after="0" w:line="240" w:lineRule="auto"/>
        <w:jc w:val="both"/>
        <w:rPr>
          <w:rFonts w:ascii="Arial" w:hAnsi="Arial" w:cs="Arial"/>
          <w:sz w:val="24"/>
          <w:szCs w:val="24"/>
          <w:lang w:val="es-ES"/>
        </w:rPr>
      </w:pPr>
    </w:p>
    <w:p w14:paraId="33A0D03B" w14:textId="77777777" w:rsidR="00CA6AE6" w:rsidRDefault="00CA6AE6" w:rsidP="00DB1836">
      <w:pPr>
        <w:pStyle w:val="Prrafodelista"/>
        <w:numPr>
          <w:ilvl w:val="0"/>
          <w:numId w:val="10"/>
        </w:numPr>
        <w:spacing w:after="0" w:line="240" w:lineRule="auto"/>
        <w:jc w:val="both"/>
        <w:rPr>
          <w:rFonts w:ascii="Arial" w:hAnsi="Arial" w:cs="Arial"/>
          <w:b/>
          <w:sz w:val="24"/>
          <w:szCs w:val="24"/>
          <w:lang w:val="es-ES"/>
        </w:rPr>
      </w:pPr>
      <w:r>
        <w:rPr>
          <w:rFonts w:ascii="Arial" w:hAnsi="Arial" w:cs="Arial"/>
          <w:b/>
          <w:sz w:val="24"/>
          <w:szCs w:val="24"/>
          <w:lang w:val="es-ES"/>
        </w:rPr>
        <w:t>TRNSICIÓN ENTRE PLANES</w:t>
      </w:r>
    </w:p>
    <w:p w14:paraId="3B613CE4" w14:textId="77777777" w:rsidR="00CA6AE6" w:rsidRDefault="00CA6AE6" w:rsidP="00F616B2">
      <w:pPr>
        <w:pStyle w:val="Prrafodelista"/>
        <w:spacing w:after="0" w:line="240" w:lineRule="auto"/>
        <w:ind w:left="1080"/>
        <w:jc w:val="both"/>
        <w:rPr>
          <w:rFonts w:ascii="Arial" w:hAnsi="Arial" w:cs="Arial"/>
          <w:b/>
          <w:sz w:val="24"/>
          <w:szCs w:val="24"/>
          <w:lang w:val="es-ES"/>
        </w:rPr>
      </w:pPr>
      <w:r>
        <w:rPr>
          <w:rFonts w:ascii="Arial" w:hAnsi="Arial" w:cs="Arial"/>
          <w:b/>
          <w:sz w:val="24"/>
          <w:szCs w:val="24"/>
          <w:lang w:val="es-ES"/>
        </w:rPr>
        <w:t>Consideraciones Generales</w:t>
      </w:r>
    </w:p>
    <w:p w14:paraId="1C69C3AB" w14:textId="77777777" w:rsidR="00CA6AE6" w:rsidRPr="00CA6AE6" w:rsidRDefault="00CA6AE6" w:rsidP="00F616B2">
      <w:pPr>
        <w:pStyle w:val="Prrafodelista"/>
        <w:spacing w:after="0" w:line="240" w:lineRule="auto"/>
        <w:ind w:left="1080"/>
        <w:jc w:val="both"/>
        <w:rPr>
          <w:rFonts w:ascii="Arial" w:hAnsi="Arial" w:cs="Arial"/>
          <w:sz w:val="24"/>
          <w:szCs w:val="24"/>
          <w:lang w:val="es-ES"/>
        </w:rPr>
      </w:pPr>
      <w:r w:rsidRPr="00CA6AE6">
        <w:rPr>
          <w:rFonts w:ascii="Arial" w:hAnsi="Arial" w:cs="Arial"/>
          <w:sz w:val="24"/>
          <w:szCs w:val="24"/>
          <w:lang w:val="es-ES"/>
        </w:rPr>
        <w:t>El Plan 1994 en su reestructuración ha introducido variaciones significativas que generaron la presentación de un nuevo Plan de Estudio de la Licenciatura en Educación para la Salud.</w:t>
      </w:r>
    </w:p>
    <w:p w14:paraId="20844832" w14:textId="77777777" w:rsidR="00CA6AE6" w:rsidRPr="00CA6AE6" w:rsidRDefault="00CA6AE6" w:rsidP="00F616B2">
      <w:pPr>
        <w:pStyle w:val="Prrafodelista"/>
        <w:spacing w:after="0" w:line="240" w:lineRule="auto"/>
        <w:ind w:left="1080"/>
        <w:jc w:val="both"/>
        <w:rPr>
          <w:rFonts w:ascii="Arial" w:hAnsi="Arial" w:cs="Arial"/>
          <w:sz w:val="24"/>
          <w:szCs w:val="24"/>
          <w:lang w:val="es-ES"/>
        </w:rPr>
      </w:pPr>
      <w:r w:rsidRPr="00CA6AE6">
        <w:rPr>
          <w:rFonts w:ascii="Arial" w:hAnsi="Arial" w:cs="Arial"/>
          <w:sz w:val="24"/>
          <w:szCs w:val="24"/>
          <w:lang w:val="es-ES"/>
        </w:rPr>
        <w:t xml:space="preserve">Estas variaciones impactan  tanto en su estructura curricular como en la carga horaria de la carrera, generando la necesidad de elaborar una propuesta que contemple la transición entre planes de estudio. </w:t>
      </w:r>
    </w:p>
    <w:p w14:paraId="0DD26E2C" w14:textId="77777777" w:rsidR="00CA6AE6" w:rsidRPr="00CA6AE6" w:rsidRDefault="00CA6AE6" w:rsidP="00F616B2">
      <w:pPr>
        <w:pStyle w:val="Prrafodelista"/>
        <w:spacing w:after="0" w:line="240" w:lineRule="auto"/>
        <w:ind w:left="1080"/>
        <w:jc w:val="both"/>
        <w:rPr>
          <w:rFonts w:ascii="Arial" w:hAnsi="Arial" w:cs="Arial"/>
          <w:sz w:val="24"/>
          <w:szCs w:val="24"/>
          <w:lang w:val="es-ES"/>
        </w:rPr>
      </w:pPr>
      <w:r w:rsidRPr="00CA6AE6">
        <w:rPr>
          <w:rFonts w:ascii="Arial" w:hAnsi="Arial" w:cs="Arial"/>
          <w:sz w:val="24"/>
          <w:szCs w:val="24"/>
          <w:lang w:val="es-ES"/>
        </w:rPr>
        <w:t>En este sentido es  necesario reglamentar el período de transición, que a continuación se detalla:</w:t>
      </w:r>
    </w:p>
    <w:p w14:paraId="5CD956D0" w14:textId="77777777" w:rsidR="00CA6AE6" w:rsidRPr="00CA6AE6" w:rsidRDefault="00CA6AE6" w:rsidP="00F616B2">
      <w:pPr>
        <w:pStyle w:val="Prrafodelista"/>
        <w:spacing w:after="0" w:line="240" w:lineRule="auto"/>
        <w:ind w:left="1080"/>
        <w:jc w:val="both"/>
        <w:rPr>
          <w:rFonts w:ascii="Arial" w:hAnsi="Arial" w:cs="Arial"/>
          <w:sz w:val="24"/>
          <w:szCs w:val="24"/>
          <w:lang w:val="es-ES"/>
        </w:rPr>
      </w:pPr>
    </w:p>
    <w:p w14:paraId="18E458AF" w14:textId="77777777" w:rsidR="00CA6AE6" w:rsidRPr="00CA6AE6" w:rsidRDefault="00CA6AE6" w:rsidP="00F616B2">
      <w:pPr>
        <w:pStyle w:val="Prrafodelista"/>
        <w:spacing w:after="0" w:line="240" w:lineRule="auto"/>
        <w:ind w:left="1080"/>
        <w:jc w:val="both"/>
        <w:rPr>
          <w:rFonts w:ascii="Arial" w:hAnsi="Arial" w:cs="Arial"/>
          <w:sz w:val="24"/>
          <w:szCs w:val="24"/>
          <w:lang w:val="es-ES"/>
        </w:rPr>
      </w:pPr>
      <w:r w:rsidRPr="00CA6AE6">
        <w:rPr>
          <w:rFonts w:ascii="Arial" w:hAnsi="Arial" w:cs="Arial"/>
          <w:sz w:val="24"/>
          <w:szCs w:val="24"/>
          <w:lang w:val="es-ES"/>
        </w:rPr>
        <w:t>1.</w:t>
      </w:r>
      <w:r w:rsidRPr="00CA6AE6">
        <w:rPr>
          <w:rFonts w:ascii="Arial" w:hAnsi="Arial" w:cs="Arial"/>
          <w:sz w:val="24"/>
          <w:szCs w:val="24"/>
          <w:lang w:val="es-ES"/>
        </w:rPr>
        <w:tab/>
        <w:t xml:space="preserve"> Adhesión al Plan Nuevo: </w:t>
      </w:r>
    </w:p>
    <w:p w14:paraId="0B2AF35D" w14:textId="77777777" w:rsidR="00CA6AE6" w:rsidRPr="00CA6AE6" w:rsidRDefault="00CA6AE6" w:rsidP="00F616B2">
      <w:pPr>
        <w:pStyle w:val="Prrafodelista"/>
        <w:spacing w:after="0" w:line="240" w:lineRule="auto"/>
        <w:ind w:left="1080"/>
        <w:jc w:val="both"/>
        <w:rPr>
          <w:rFonts w:ascii="Arial" w:hAnsi="Arial" w:cs="Arial"/>
          <w:sz w:val="24"/>
          <w:szCs w:val="24"/>
          <w:lang w:val="es-ES"/>
        </w:rPr>
      </w:pPr>
      <w:r w:rsidRPr="00CA6AE6">
        <w:rPr>
          <w:rFonts w:ascii="Arial" w:hAnsi="Arial" w:cs="Arial"/>
          <w:sz w:val="24"/>
          <w:szCs w:val="24"/>
          <w:lang w:val="es-ES"/>
        </w:rPr>
        <w:t>A.- Los/as ingresantes serán inscriptos automáticamente en el Plan nuevo vigente a partir de su aprobación y su efectiva implementación.</w:t>
      </w:r>
    </w:p>
    <w:p w14:paraId="09C6FCB2" w14:textId="77777777" w:rsidR="00CA6AE6" w:rsidRDefault="00CA6AE6" w:rsidP="00F616B2">
      <w:pPr>
        <w:pStyle w:val="Prrafodelista"/>
        <w:spacing w:after="0" w:line="240" w:lineRule="auto"/>
        <w:ind w:left="1080"/>
        <w:jc w:val="both"/>
        <w:rPr>
          <w:rFonts w:ascii="Arial" w:hAnsi="Arial" w:cs="Arial"/>
          <w:sz w:val="24"/>
          <w:szCs w:val="24"/>
          <w:lang w:val="es-ES"/>
        </w:rPr>
      </w:pPr>
    </w:p>
    <w:p w14:paraId="31D8FE33" w14:textId="77777777" w:rsidR="00CA6AE6" w:rsidRPr="00CA6AE6" w:rsidRDefault="00CA6AE6" w:rsidP="00F616B2">
      <w:pPr>
        <w:pStyle w:val="Prrafodelista"/>
        <w:spacing w:after="0" w:line="240" w:lineRule="auto"/>
        <w:ind w:left="1080"/>
        <w:jc w:val="both"/>
        <w:rPr>
          <w:rFonts w:ascii="Arial" w:hAnsi="Arial" w:cs="Arial"/>
          <w:sz w:val="24"/>
          <w:szCs w:val="24"/>
          <w:lang w:val="es-ES"/>
        </w:rPr>
      </w:pPr>
      <w:r w:rsidRPr="00CA6AE6">
        <w:rPr>
          <w:rFonts w:ascii="Arial" w:hAnsi="Arial" w:cs="Arial"/>
          <w:sz w:val="24"/>
          <w:szCs w:val="24"/>
          <w:lang w:val="es-ES"/>
        </w:rPr>
        <w:t xml:space="preserve">B.-Los/as estudiantes  de las cohortes anteriores que registren inscripción en el Plan 1994 y que estén en condición  alumno/a regular de la carrera, podrán optar por la adhesión al nuevo plan. </w:t>
      </w:r>
    </w:p>
    <w:p w14:paraId="6C9CB394" w14:textId="77777777" w:rsidR="00CA6AE6" w:rsidRDefault="00CA6AE6" w:rsidP="00F616B2">
      <w:pPr>
        <w:pStyle w:val="Prrafodelista"/>
        <w:spacing w:after="0" w:line="240" w:lineRule="auto"/>
        <w:ind w:left="1080"/>
        <w:jc w:val="both"/>
        <w:rPr>
          <w:rFonts w:ascii="Arial" w:hAnsi="Arial" w:cs="Arial"/>
          <w:sz w:val="24"/>
          <w:szCs w:val="24"/>
          <w:lang w:val="es-ES"/>
        </w:rPr>
      </w:pPr>
    </w:p>
    <w:p w14:paraId="52A238CA" w14:textId="77777777" w:rsidR="00CA6AE6" w:rsidRPr="00CA6AE6" w:rsidRDefault="00CA6AE6" w:rsidP="00F616B2">
      <w:pPr>
        <w:pStyle w:val="Prrafodelista"/>
        <w:spacing w:after="0" w:line="240" w:lineRule="auto"/>
        <w:ind w:left="1080"/>
        <w:jc w:val="both"/>
        <w:rPr>
          <w:rFonts w:ascii="Arial" w:hAnsi="Arial" w:cs="Arial"/>
          <w:sz w:val="24"/>
          <w:szCs w:val="24"/>
          <w:lang w:val="es-ES"/>
        </w:rPr>
      </w:pPr>
      <w:r w:rsidRPr="00CA6AE6">
        <w:rPr>
          <w:rFonts w:ascii="Arial" w:hAnsi="Arial" w:cs="Arial"/>
          <w:sz w:val="24"/>
          <w:szCs w:val="24"/>
          <w:lang w:val="es-ES"/>
        </w:rPr>
        <w:t>B.1 asignaturas aprobadas en un plazo no superior a 5 (cinco) años: En este caso los/as estudiantes deberán solicitar las equivalencias (parcial, total según corresponda) en cada una de las asignaturas, considerando el nuevo sistema de correlatividades y teniendo en cuenta la normativa vigente en relación a equivalencias.</w:t>
      </w:r>
    </w:p>
    <w:p w14:paraId="34697952" w14:textId="77777777" w:rsidR="00CA6AE6" w:rsidRPr="00CA6AE6" w:rsidRDefault="00CA6AE6" w:rsidP="00F616B2">
      <w:pPr>
        <w:pStyle w:val="Prrafodelista"/>
        <w:spacing w:after="0" w:line="240" w:lineRule="auto"/>
        <w:ind w:left="1080"/>
        <w:jc w:val="both"/>
        <w:rPr>
          <w:rFonts w:ascii="Arial" w:hAnsi="Arial" w:cs="Arial"/>
          <w:sz w:val="24"/>
          <w:szCs w:val="24"/>
          <w:lang w:val="es-ES"/>
        </w:rPr>
      </w:pPr>
      <w:r w:rsidRPr="00CA6AE6">
        <w:rPr>
          <w:rFonts w:ascii="Arial" w:hAnsi="Arial" w:cs="Arial"/>
          <w:sz w:val="24"/>
          <w:szCs w:val="24"/>
          <w:lang w:val="es-ES"/>
        </w:rPr>
        <w:t>Su incorporación será gradual según lo establecido en la nueva oferta académica.</w:t>
      </w:r>
    </w:p>
    <w:p w14:paraId="4D6013C2" w14:textId="77777777" w:rsidR="00F616B2" w:rsidRDefault="00F616B2" w:rsidP="00F616B2">
      <w:pPr>
        <w:pStyle w:val="Prrafodelista"/>
        <w:spacing w:after="0" w:line="240" w:lineRule="auto"/>
        <w:ind w:left="1080"/>
        <w:jc w:val="both"/>
        <w:rPr>
          <w:rFonts w:ascii="Arial" w:hAnsi="Arial" w:cs="Arial"/>
          <w:sz w:val="24"/>
          <w:szCs w:val="24"/>
          <w:lang w:val="es-ES"/>
        </w:rPr>
      </w:pPr>
    </w:p>
    <w:p w14:paraId="79E2D290" w14:textId="77777777" w:rsidR="00CA6AE6" w:rsidRPr="00CA6AE6" w:rsidRDefault="00CA6AE6" w:rsidP="00F616B2">
      <w:pPr>
        <w:pStyle w:val="Prrafodelista"/>
        <w:spacing w:after="0" w:line="240" w:lineRule="auto"/>
        <w:ind w:left="1080"/>
        <w:jc w:val="both"/>
        <w:rPr>
          <w:rFonts w:ascii="Arial" w:hAnsi="Arial" w:cs="Arial"/>
          <w:sz w:val="24"/>
          <w:szCs w:val="24"/>
          <w:lang w:val="es-ES"/>
        </w:rPr>
      </w:pPr>
      <w:r w:rsidRPr="00CA6AE6">
        <w:rPr>
          <w:rFonts w:ascii="Arial" w:hAnsi="Arial" w:cs="Arial"/>
          <w:sz w:val="24"/>
          <w:szCs w:val="24"/>
          <w:lang w:val="es-ES"/>
        </w:rPr>
        <w:t xml:space="preserve">B.2 asignaturas que alcanzaron su regularidad en el año inmediato anterior a la aprobación y puesta en vigencia del nuevo plan, deberán elaborar un trabajo integrador u otro en el formato que el/la docente estime pertinente, si su equivalencia no fuera total, pudiendo así conservar esa regularidad por el tiempo establecido en la reglamentación vigente. El resto de las asignaturas regularizadas no tendrán equivalencias. </w:t>
      </w:r>
    </w:p>
    <w:p w14:paraId="0DB4DD65" w14:textId="77777777" w:rsidR="00F616B2" w:rsidRDefault="00F616B2" w:rsidP="00F616B2">
      <w:pPr>
        <w:pStyle w:val="Prrafodelista"/>
        <w:spacing w:after="0" w:line="240" w:lineRule="auto"/>
        <w:ind w:left="1080"/>
        <w:jc w:val="both"/>
        <w:rPr>
          <w:rFonts w:ascii="Arial" w:hAnsi="Arial" w:cs="Arial"/>
          <w:sz w:val="24"/>
          <w:szCs w:val="24"/>
          <w:lang w:val="es-ES"/>
        </w:rPr>
      </w:pPr>
    </w:p>
    <w:p w14:paraId="6E9E2190" w14:textId="77777777" w:rsidR="00CA6AE6" w:rsidRPr="00CA6AE6" w:rsidRDefault="00CA6AE6" w:rsidP="00F616B2">
      <w:pPr>
        <w:pStyle w:val="Prrafodelista"/>
        <w:spacing w:after="0" w:line="240" w:lineRule="auto"/>
        <w:ind w:left="1080"/>
        <w:jc w:val="both"/>
        <w:rPr>
          <w:rFonts w:ascii="Arial" w:hAnsi="Arial" w:cs="Arial"/>
          <w:sz w:val="24"/>
          <w:szCs w:val="24"/>
          <w:lang w:val="es-ES"/>
        </w:rPr>
      </w:pPr>
      <w:r w:rsidRPr="00CA6AE6">
        <w:rPr>
          <w:rFonts w:ascii="Arial" w:hAnsi="Arial" w:cs="Arial"/>
          <w:sz w:val="24"/>
          <w:szCs w:val="24"/>
          <w:lang w:val="es-ES"/>
        </w:rPr>
        <w:t>B.3 Los/as estudiantes que hayan interrumpido su actividad académica y deban reincorporarse a la carrera, lo harán con el nuevo plan.</w:t>
      </w:r>
    </w:p>
    <w:p w14:paraId="437A8228" w14:textId="77777777" w:rsidR="00F616B2" w:rsidRDefault="00F616B2" w:rsidP="00F616B2">
      <w:pPr>
        <w:pStyle w:val="Prrafodelista"/>
        <w:spacing w:after="0" w:line="240" w:lineRule="auto"/>
        <w:ind w:left="1080"/>
        <w:jc w:val="both"/>
        <w:rPr>
          <w:rFonts w:ascii="Arial" w:hAnsi="Arial" w:cs="Arial"/>
          <w:sz w:val="24"/>
          <w:szCs w:val="24"/>
          <w:lang w:val="es-ES"/>
        </w:rPr>
      </w:pPr>
    </w:p>
    <w:p w14:paraId="4DE00149" w14:textId="77777777" w:rsidR="00CA6AE6" w:rsidRPr="00CA6AE6" w:rsidRDefault="00CA6AE6" w:rsidP="00F616B2">
      <w:pPr>
        <w:pStyle w:val="Prrafodelista"/>
        <w:spacing w:after="0" w:line="240" w:lineRule="auto"/>
        <w:ind w:left="1080"/>
        <w:jc w:val="both"/>
        <w:rPr>
          <w:rFonts w:ascii="Arial" w:hAnsi="Arial" w:cs="Arial"/>
          <w:sz w:val="24"/>
          <w:szCs w:val="24"/>
          <w:lang w:val="es-ES"/>
        </w:rPr>
      </w:pPr>
      <w:r w:rsidRPr="00CA6AE6">
        <w:rPr>
          <w:rFonts w:ascii="Arial" w:hAnsi="Arial" w:cs="Arial"/>
          <w:sz w:val="24"/>
          <w:szCs w:val="24"/>
          <w:lang w:val="es-ES"/>
        </w:rPr>
        <w:t>2.</w:t>
      </w:r>
      <w:r w:rsidRPr="00CA6AE6">
        <w:rPr>
          <w:rFonts w:ascii="Arial" w:hAnsi="Arial" w:cs="Arial"/>
          <w:sz w:val="24"/>
          <w:szCs w:val="24"/>
          <w:lang w:val="es-ES"/>
        </w:rPr>
        <w:tab/>
        <w:t>Estudiantes avanzados/as</w:t>
      </w:r>
    </w:p>
    <w:p w14:paraId="259E35AC" w14:textId="77777777" w:rsidR="00CA6AE6" w:rsidRPr="00CA6AE6" w:rsidRDefault="00CA6AE6" w:rsidP="00F616B2">
      <w:pPr>
        <w:pStyle w:val="Prrafodelista"/>
        <w:spacing w:after="0" w:line="240" w:lineRule="auto"/>
        <w:ind w:left="1080"/>
        <w:jc w:val="both"/>
        <w:rPr>
          <w:rFonts w:ascii="Arial" w:hAnsi="Arial" w:cs="Arial"/>
          <w:sz w:val="24"/>
          <w:szCs w:val="24"/>
          <w:lang w:val="es-ES"/>
        </w:rPr>
      </w:pPr>
      <w:r w:rsidRPr="00CA6AE6">
        <w:rPr>
          <w:rFonts w:ascii="Arial" w:hAnsi="Arial" w:cs="Arial"/>
          <w:sz w:val="24"/>
          <w:szCs w:val="24"/>
          <w:lang w:val="es-ES"/>
        </w:rPr>
        <w:t>Los/as estudiantes que se encuentren por cursar el último año de la carrera Licenciatura en Educación para la Salud (ciclo superior del Plan 1994) y no se adhieran al vigente, podrán culminar sus estudios para obtener el Título de Licenciado/a en Educación para la Salud en un plazo no superior al establecido por las normativas de la Universidad en relación a la permanencia de planes de estudio (1 vez y media. Art 9.Res. HCS 57/2011).</w:t>
      </w:r>
    </w:p>
    <w:p w14:paraId="417DCD65" w14:textId="77777777" w:rsidR="00F616B2" w:rsidRDefault="00F616B2" w:rsidP="00F616B2">
      <w:pPr>
        <w:pStyle w:val="Prrafodelista"/>
        <w:spacing w:after="0" w:line="240" w:lineRule="auto"/>
        <w:ind w:left="1080"/>
        <w:jc w:val="both"/>
        <w:rPr>
          <w:rFonts w:ascii="Arial" w:hAnsi="Arial" w:cs="Arial"/>
          <w:sz w:val="24"/>
          <w:szCs w:val="24"/>
          <w:lang w:val="es-ES"/>
        </w:rPr>
      </w:pPr>
    </w:p>
    <w:p w14:paraId="123D613A" w14:textId="77777777" w:rsidR="00CA6AE6" w:rsidRPr="00CA6AE6" w:rsidRDefault="00CA6AE6" w:rsidP="00F616B2">
      <w:pPr>
        <w:pStyle w:val="Prrafodelista"/>
        <w:spacing w:after="0" w:line="240" w:lineRule="auto"/>
        <w:ind w:left="1080"/>
        <w:jc w:val="both"/>
        <w:rPr>
          <w:rFonts w:ascii="Arial" w:hAnsi="Arial" w:cs="Arial"/>
          <w:sz w:val="24"/>
          <w:szCs w:val="24"/>
          <w:lang w:val="es-ES"/>
        </w:rPr>
      </w:pPr>
      <w:r w:rsidRPr="00CA6AE6">
        <w:rPr>
          <w:rFonts w:ascii="Arial" w:hAnsi="Arial" w:cs="Arial"/>
          <w:sz w:val="24"/>
          <w:szCs w:val="24"/>
          <w:lang w:val="es-ES"/>
        </w:rPr>
        <w:t>3.</w:t>
      </w:r>
      <w:r w:rsidRPr="00CA6AE6">
        <w:rPr>
          <w:rFonts w:ascii="Arial" w:hAnsi="Arial" w:cs="Arial"/>
          <w:sz w:val="24"/>
          <w:szCs w:val="24"/>
          <w:lang w:val="es-ES"/>
        </w:rPr>
        <w:tab/>
        <w:t>Todas las situaciones que no se encuentran contempladas en la propuesta de transición, necesaria para minimizar el impacto que ocasionen los cambios en el normal desenvolvimiento académico, serán atendidas por la Comisión Curricular de la Carrera para ser elevada al Honorable Consejo Directivo de la FHCSS-UNSE.</w:t>
      </w:r>
    </w:p>
    <w:p w14:paraId="57C7B720" w14:textId="77777777" w:rsidR="007B6CD5" w:rsidRPr="00CA6AE6" w:rsidRDefault="007B6CD5" w:rsidP="00F616B2">
      <w:pPr>
        <w:spacing w:after="0" w:line="240" w:lineRule="auto"/>
        <w:rPr>
          <w:rFonts w:ascii="Arial" w:hAnsi="Arial" w:cs="Arial"/>
          <w:sz w:val="24"/>
          <w:szCs w:val="24"/>
        </w:rPr>
      </w:pPr>
    </w:p>
    <w:sectPr w:rsidR="007B6CD5" w:rsidRPr="00CA6AE6" w:rsidSect="00EE0D76">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01D87" w14:textId="77777777" w:rsidR="006B220B" w:rsidRDefault="006B220B" w:rsidP="00AE65A2">
      <w:pPr>
        <w:spacing w:after="0" w:line="240" w:lineRule="auto"/>
      </w:pPr>
      <w:r>
        <w:separator/>
      </w:r>
    </w:p>
  </w:endnote>
  <w:endnote w:type="continuationSeparator" w:id="0">
    <w:p w14:paraId="6D82D5DA" w14:textId="77777777" w:rsidR="006B220B" w:rsidRDefault="006B220B" w:rsidP="00AE6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155242"/>
      <w:docPartObj>
        <w:docPartGallery w:val="Page Numbers (Bottom of Page)"/>
        <w:docPartUnique/>
      </w:docPartObj>
    </w:sdtPr>
    <w:sdtEndPr/>
    <w:sdtContent>
      <w:p w14:paraId="45C42723" w14:textId="77777777" w:rsidR="00AC0811" w:rsidRDefault="00AC0811">
        <w:pPr>
          <w:pStyle w:val="Piedepgina"/>
          <w:jc w:val="right"/>
        </w:pPr>
        <w:r>
          <w:fldChar w:fldCharType="begin"/>
        </w:r>
        <w:r>
          <w:instrText>PAGE   \* MERGEFORMAT</w:instrText>
        </w:r>
        <w:r>
          <w:fldChar w:fldCharType="separate"/>
        </w:r>
        <w:r w:rsidR="007334D4" w:rsidRPr="007334D4">
          <w:rPr>
            <w:noProof/>
            <w:lang w:val="es-ES"/>
          </w:rPr>
          <w:t>12</w:t>
        </w:r>
        <w:r>
          <w:rPr>
            <w:noProof/>
            <w:lang w:val="es-ES"/>
          </w:rPr>
          <w:fldChar w:fldCharType="end"/>
        </w:r>
      </w:p>
    </w:sdtContent>
  </w:sdt>
  <w:p w14:paraId="111E46DB" w14:textId="77777777" w:rsidR="00AC0811" w:rsidRPr="00DE0834" w:rsidRDefault="00AC0811" w:rsidP="001C6D1E">
    <w:pPr>
      <w:contextualSpacing/>
      <w:rPr>
        <w:b/>
        <w:sz w:val="16"/>
        <w:szCs w:val="16"/>
      </w:rPr>
    </w:pPr>
    <w:r w:rsidRPr="00DE0834">
      <w:rPr>
        <w:b/>
        <w:sz w:val="16"/>
        <w:szCs w:val="16"/>
      </w:rPr>
      <w:t>Facultad de Humanidades Ciencias Sociales y de la Salud   –  Universidad Nacional de Santiago del Estero</w:t>
    </w:r>
  </w:p>
  <w:p w14:paraId="5190EA91" w14:textId="77777777" w:rsidR="00AC0811" w:rsidRPr="004B720A" w:rsidRDefault="00AC0811" w:rsidP="001C6D1E">
    <w:pPr>
      <w:contextualSpacing/>
      <w:rPr>
        <w:rStyle w:val="estilo37"/>
        <w:sz w:val="16"/>
        <w:szCs w:val="16"/>
        <w:lang w:val="pt-BR"/>
      </w:rPr>
    </w:pPr>
    <w:r>
      <w:rPr>
        <w:noProof/>
        <w:sz w:val="16"/>
        <w:szCs w:val="16"/>
        <w:lang w:val="es-ES" w:eastAsia="es-ES"/>
      </w:rPr>
      <w:drawing>
        <wp:anchor distT="0" distB="0" distL="114300" distR="114300" simplePos="0" relativeHeight="251661312" behindDoc="0" locked="0" layoutInCell="1" allowOverlap="1" wp14:anchorId="61FB6655" wp14:editId="0491C517">
          <wp:simplePos x="0" y="0"/>
          <wp:positionH relativeFrom="page">
            <wp:posOffset>5791200</wp:posOffset>
          </wp:positionH>
          <wp:positionV relativeFrom="page">
            <wp:posOffset>8915400</wp:posOffset>
          </wp:positionV>
          <wp:extent cx="1466850" cy="552450"/>
          <wp:effectExtent l="19050" t="0" r="0" b="0"/>
          <wp:wrapSquare wrapText="bothSides"/>
          <wp:docPr id="6" name="1 Imagen" descr="un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unse.jpg"/>
                  <pic:cNvPicPr>
                    <a:picLocks noChangeAspect="1" noChangeArrowheads="1"/>
                  </pic:cNvPicPr>
                </pic:nvPicPr>
                <pic:blipFill>
                  <a:blip r:embed="rId1"/>
                  <a:srcRect/>
                  <a:stretch>
                    <a:fillRect/>
                  </a:stretch>
                </pic:blipFill>
                <pic:spPr bwMode="auto">
                  <a:xfrm>
                    <a:off x="0" y="0"/>
                    <a:ext cx="1466850" cy="552450"/>
                  </a:xfrm>
                  <a:prstGeom prst="rect">
                    <a:avLst/>
                  </a:prstGeom>
                  <a:noFill/>
                </pic:spPr>
              </pic:pic>
            </a:graphicData>
          </a:graphic>
        </wp:anchor>
      </w:drawing>
    </w:r>
    <w:r w:rsidRPr="004B720A">
      <w:rPr>
        <w:sz w:val="16"/>
        <w:szCs w:val="16"/>
        <w:lang w:val="pt-BR"/>
      </w:rPr>
      <w:t xml:space="preserve">Sede Central: Av. Belgrano (s) 1912  –  Santiago del Estero  –  C.P: 4.200 – </w:t>
    </w:r>
    <w:r w:rsidRPr="004B720A">
      <w:rPr>
        <w:rStyle w:val="estilo37"/>
        <w:sz w:val="16"/>
        <w:szCs w:val="16"/>
        <w:lang w:val="pt-BR"/>
      </w:rPr>
      <w:t xml:space="preserve">Tel: (0385) 450 9500 int. 1400 / </w:t>
    </w:r>
  </w:p>
  <w:p w14:paraId="3F83A08E" w14:textId="77777777" w:rsidR="00AC0811" w:rsidRPr="004B720A" w:rsidRDefault="00AC0811" w:rsidP="001C6D1E">
    <w:pPr>
      <w:contextualSpacing/>
      <w:rPr>
        <w:rStyle w:val="estilo37"/>
        <w:sz w:val="16"/>
        <w:szCs w:val="16"/>
        <w:lang w:val="pt-BR"/>
      </w:rPr>
    </w:pPr>
    <w:r w:rsidRPr="004B720A">
      <w:rPr>
        <w:rStyle w:val="Textoennegrita"/>
        <w:sz w:val="16"/>
        <w:szCs w:val="16"/>
        <w:lang w:val="pt-BR"/>
      </w:rPr>
      <w:t>Directo:</w:t>
    </w:r>
    <w:r w:rsidRPr="004B720A">
      <w:rPr>
        <w:rStyle w:val="estilo37"/>
        <w:sz w:val="16"/>
        <w:szCs w:val="16"/>
        <w:lang w:val="pt-BR"/>
      </w:rPr>
      <w:t xml:space="preserve"> (0385) 4509570 –  Sede Anexa – Av. Belgrano (s) 2180 –CP 4200 / Teléfono (0385) 4226386</w:t>
    </w:r>
  </w:p>
  <w:p w14:paraId="37B3464C" w14:textId="77777777" w:rsidR="00AC0811" w:rsidRPr="00F24A9E" w:rsidRDefault="006B220B" w:rsidP="001C6D1E">
    <w:pPr>
      <w:contextualSpacing/>
      <w:rPr>
        <w:b/>
        <w:sz w:val="20"/>
        <w:szCs w:val="20"/>
      </w:rPr>
    </w:pPr>
    <w:hyperlink r:id="rId2" w:history="1">
      <w:r w:rsidR="00AC0811" w:rsidRPr="00F24A9E">
        <w:rPr>
          <w:rStyle w:val="Hipervnculo"/>
          <w:b/>
          <w:sz w:val="20"/>
          <w:szCs w:val="20"/>
        </w:rPr>
        <w:t>http://fhu.unse.edu.ar</w:t>
      </w:r>
    </w:hyperlink>
  </w:p>
  <w:p w14:paraId="739C9BDC" w14:textId="77777777" w:rsidR="00AC0811" w:rsidRDefault="00AC08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F124C4" w14:textId="77777777" w:rsidR="006B220B" w:rsidRDefault="006B220B" w:rsidP="00AE65A2">
      <w:pPr>
        <w:spacing w:after="0" w:line="240" w:lineRule="auto"/>
      </w:pPr>
      <w:r>
        <w:separator/>
      </w:r>
    </w:p>
  </w:footnote>
  <w:footnote w:type="continuationSeparator" w:id="0">
    <w:p w14:paraId="40FD2C39" w14:textId="77777777" w:rsidR="006B220B" w:rsidRDefault="006B220B" w:rsidP="00AE6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E3653" w14:textId="77777777" w:rsidR="00AC0811" w:rsidRDefault="00AC0811">
    <w:pPr>
      <w:pStyle w:val="Encabezado"/>
    </w:pPr>
  </w:p>
  <w:p w14:paraId="3D26D5EF" w14:textId="77777777" w:rsidR="00AC0811" w:rsidRDefault="00AC0811" w:rsidP="001C6D1E">
    <w:pPr>
      <w:pStyle w:val="Encabezado"/>
      <w:tabs>
        <w:tab w:val="clear" w:pos="4252"/>
        <w:tab w:val="clear" w:pos="8504"/>
        <w:tab w:val="left" w:pos="2745"/>
      </w:tabs>
      <w:jc w:val="right"/>
    </w:pPr>
    <w:r>
      <w:t>Nueva Propuesta Curricular Licenciatura en Educación para la Salud – Año 2017</w:t>
    </w:r>
  </w:p>
  <w:p w14:paraId="15EA0C1E" w14:textId="77777777" w:rsidR="00AC0811" w:rsidRDefault="00AC0811">
    <w:pPr>
      <w:pStyle w:val="Encabezado"/>
    </w:pPr>
    <w:r w:rsidRPr="001C6D1E">
      <w:rPr>
        <w:noProof/>
        <w:lang w:val="es-ES" w:eastAsia="es-ES"/>
      </w:rPr>
      <w:drawing>
        <wp:anchor distT="0" distB="0" distL="114300" distR="114300" simplePos="0" relativeHeight="251659264" behindDoc="0" locked="0" layoutInCell="1" allowOverlap="0" wp14:anchorId="03FC026B" wp14:editId="75F5639D">
          <wp:simplePos x="0" y="0"/>
          <wp:positionH relativeFrom="page">
            <wp:posOffset>1209675</wp:posOffset>
          </wp:positionH>
          <wp:positionV relativeFrom="page">
            <wp:posOffset>419100</wp:posOffset>
          </wp:positionV>
          <wp:extent cx="952500" cy="352425"/>
          <wp:effectExtent l="19050" t="0" r="0" b="0"/>
          <wp:wrapSquare wrapText="bothSides"/>
          <wp:docPr id="4" name="0 Imagen" descr="Logo Facultad en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Facultad en JPG.jpg"/>
                  <pic:cNvPicPr>
                    <a:picLocks noChangeAspect="1" noChangeArrowheads="1"/>
                  </pic:cNvPicPr>
                </pic:nvPicPr>
                <pic:blipFill>
                  <a:blip r:embed="rId1" cstate="print"/>
                  <a:srcRect/>
                  <a:stretch>
                    <a:fillRect/>
                  </a:stretch>
                </pic:blipFill>
                <pic:spPr bwMode="auto">
                  <a:xfrm>
                    <a:off x="0" y="0"/>
                    <a:ext cx="952500" cy="352425"/>
                  </a:xfrm>
                  <a:prstGeom prst="rect">
                    <a:avLst/>
                  </a:prstGeom>
                  <a:noFill/>
                </pic:spPr>
              </pic:pic>
            </a:graphicData>
          </a:graphic>
        </wp:anchor>
      </w:drawing>
    </w:r>
    <w:r>
      <w:t>________________________________________________________________________________</w:t>
    </w:r>
  </w:p>
  <w:p w14:paraId="4EDF89A7" w14:textId="77777777" w:rsidR="00AC0811" w:rsidRDefault="00AC081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415D7"/>
    <w:multiLevelType w:val="hybridMultilevel"/>
    <w:tmpl w:val="3F1C5FEC"/>
    <w:lvl w:ilvl="0" w:tplc="37F88A16">
      <w:start w:val="1"/>
      <w:numFmt w:val="lowerLetter"/>
      <w:lvlText w:val="%1)"/>
      <w:lvlJc w:val="left"/>
      <w:pPr>
        <w:ind w:left="1080" w:hanging="360"/>
      </w:pPr>
      <w:rPr>
        <w:rFont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 w15:restartNumberingAfterBreak="0">
    <w:nsid w:val="07F73DDB"/>
    <w:multiLevelType w:val="hybridMultilevel"/>
    <w:tmpl w:val="0CDA6772"/>
    <w:lvl w:ilvl="0" w:tplc="612C40C4">
      <w:start w:val="45"/>
      <w:numFmt w:val="bullet"/>
      <w:lvlText w:val="-"/>
      <w:lvlJc w:val="left"/>
      <w:pPr>
        <w:ind w:left="1440" w:hanging="360"/>
      </w:pPr>
      <w:rPr>
        <w:rFonts w:ascii="Calibri" w:eastAsiaTheme="minorHAnsi" w:hAnsi="Calibri" w:cs="Calibri"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 w15:restartNumberingAfterBreak="0">
    <w:nsid w:val="0A7608C2"/>
    <w:multiLevelType w:val="hybridMultilevel"/>
    <w:tmpl w:val="5E0EC4CC"/>
    <w:lvl w:ilvl="0" w:tplc="37F88A16">
      <w:start w:val="1"/>
      <w:numFmt w:val="lowerLetter"/>
      <w:lvlText w:val="%1)"/>
      <w:lvlJc w:val="left"/>
      <w:pPr>
        <w:ind w:left="1440" w:hanging="36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3" w15:restartNumberingAfterBreak="0">
    <w:nsid w:val="1A8D50A7"/>
    <w:multiLevelType w:val="hybridMultilevel"/>
    <w:tmpl w:val="5C8E2F9A"/>
    <w:lvl w:ilvl="0" w:tplc="7AB280BE">
      <w:start w:val="5"/>
      <w:numFmt w:val="bullet"/>
      <w:lvlText w:val="-"/>
      <w:lvlJc w:val="left"/>
      <w:pPr>
        <w:ind w:left="1080" w:hanging="360"/>
      </w:pPr>
      <w:rPr>
        <w:rFonts w:ascii="Calibri" w:eastAsiaTheme="minorHAnsi" w:hAnsi="Calibri" w:cs="Calibr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4" w15:restartNumberingAfterBreak="0">
    <w:nsid w:val="1F750562"/>
    <w:multiLevelType w:val="hybridMultilevel"/>
    <w:tmpl w:val="5FD86F2C"/>
    <w:lvl w:ilvl="0" w:tplc="0C0A0013">
      <w:start w:val="1"/>
      <w:numFmt w:val="upperRoman"/>
      <w:lvlText w:val="%1."/>
      <w:lvlJc w:val="righ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83049ED"/>
    <w:multiLevelType w:val="hybridMultilevel"/>
    <w:tmpl w:val="6C38229C"/>
    <w:lvl w:ilvl="0" w:tplc="01E4BF40">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48EF2DF5"/>
    <w:multiLevelType w:val="hybridMultilevel"/>
    <w:tmpl w:val="B6848C7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4FCA421B"/>
    <w:multiLevelType w:val="hybridMultilevel"/>
    <w:tmpl w:val="26807BE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ECB3350"/>
    <w:multiLevelType w:val="hybridMultilevel"/>
    <w:tmpl w:val="7F707A6E"/>
    <w:lvl w:ilvl="0" w:tplc="CF9643AA">
      <w:start w:val="5"/>
      <w:numFmt w:val="bullet"/>
      <w:lvlText w:val="-"/>
      <w:lvlJc w:val="left"/>
      <w:pPr>
        <w:ind w:left="1080" w:hanging="360"/>
      </w:pPr>
      <w:rPr>
        <w:rFonts w:ascii="Calibri" w:eastAsiaTheme="minorHAnsi" w:hAnsi="Calibri" w:cs="Calibr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9" w15:restartNumberingAfterBreak="0">
    <w:nsid w:val="725B6212"/>
    <w:multiLevelType w:val="hybridMultilevel"/>
    <w:tmpl w:val="1F1829BA"/>
    <w:lvl w:ilvl="0" w:tplc="0C0A0013">
      <w:start w:val="1"/>
      <w:numFmt w:val="upperRoman"/>
      <w:lvlText w:val="%1."/>
      <w:lvlJc w:val="righ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num w:numId="1">
    <w:abstractNumId w:val="7"/>
  </w:num>
  <w:num w:numId="2">
    <w:abstractNumId w:val="5"/>
  </w:num>
  <w:num w:numId="3">
    <w:abstractNumId w:val="8"/>
  </w:num>
  <w:num w:numId="4">
    <w:abstractNumId w:val="3"/>
  </w:num>
  <w:num w:numId="5">
    <w:abstractNumId w:val="6"/>
  </w:num>
  <w:num w:numId="6">
    <w:abstractNumId w:val="1"/>
  </w:num>
  <w:num w:numId="7">
    <w:abstractNumId w:val="0"/>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C99"/>
    <w:rsid w:val="000519D4"/>
    <w:rsid w:val="0007132B"/>
    <w:rsid w:val="000735BE"/>
    <w:rsid w:val="00076AA0"/>
    <w:rsid w:val="00097CA0"/>
    <w:rsid w:val="000A02BE"/>
    <w:rsid w:val="000A31B4"/>
    <w:rsid w:val="000B20E5"/>
    <w:rsid w:val="000F0CA7"/>
    <w:rsid w:val="001117FA"/>
    <w:rsid w:val="00125190"/>
    <w:rsid w:val="00137CDB"/>
    <w:rsid w:val="00145817"/>
    <w:rsid w:val="00150BDB"/>
    <w:rsid w:val="001825EE"/>
    <w:rsid w:val="001A5F28"/>
    <w:rsid w:val="001C6B19"/>
    <w:rsid w:val="001C6D1E"/>
    <w:rsid w:val="001D12B5"/>
    <w:rsid w:val="001F1A58"/>
    <w:rsid w:val="001F7830"/>
    <w:rsid w:val="00224DF1"/>
    <w:rsid w:val="00235EFC"/>
    <w:rsid w:val="00251B48"/>
    <w:rsid w:val="002531AB"/>
    <w:rsid w:val="002538F9"/>
    <w:rsid w:val="0026017F"/>
    <w:rsid w:val="00277160"/>
    <w:rsid w:val="00281792"/>
    <w:rsid w:val="002B79B4"/>
    <w:rsid w:val="002C6179"/>
    <w:rsid w:val="002D60F0"/>
    <w:rsid w:val="002D61B0"/>
    <w:rsid w:val="002E2F99"/>
    <w:rsid w:val="002E3F0A"/>
    <w:rsid w:val="002F2EBE"/>
    <w:rsid w:val="00301D67"/>
    <w:rsid w:val="00313A16"/>
    <w:rsid w:val="00316093"/>
    <w:rsid w:val="00321901"/>
    <w:rsid w:val="003232B6"/>
    <w:rsid w:val="003240D9"/>
    <w:rsid w:val="00345365"/>
    <w:rsid w:val="00351F18"/>
    <w:rsid w:val="00364E75"/>
    <w:rsid w:val="00395CD5"/>
    <w:rsid w:val="003B46BE"/>
    <w:rsid w:val="003B6827"/>
    <w:rsid w:val="003E050A"/>
    <w:rsid w:val="00412283"/>
    <w:rsid w:val="00420CDD"/>
    <w:rsid w:val="004225DF"/>
    <w:rsid w:val="00424C0D"/>
    <w:rsid w:val="0045418D"/>
    <w:rsid w:val="00454E22"/>
    <w:rsid w:val="00486F88"/>
    <w:rsid w:val="004A5AFF"/>
    <w:rsid w:val="004B0609"/>
    <w:rsid w:val="004B49FE"/>
    <w:rsid w:val="004C099C"/>
    <w:rsid w:val="004F7027"/>
    <w:rsid w:val="00503DE5"/>
    <w:rsid w:val="00514CE3"/>
    <w:rsid w:val="00535E32"/>
    <w:rsid w:val="00554502"/>
    <w:rsid w:val="0057362F"/>
    <w:rsid w:val="00573BA7"/>
    <w:rsid w:val="005B4BF9"/>
    <w:rsid w:val="005B5545"/>
    <w:rsid w:val="005C20ED"/>
    <w:rsid w:val="005D400E"/>
    <w:rsid w:val="005D5C81"/>
    <w:rsid w:val="00601949"/>
    <w:rsid w:val="00602947"/>
    <w:rsid w:val="006158B0"/>
    <w:rsid w:val="00624549"/>
    <w:rsid w:val="006272F7"/>
    <w:rsid w:val="00641B2B"/>
    <w:rsid w:val="00646958"/>
    <w:rsid w:val="00653E4B"/>
    <w:rsid w:val="006A21A1"/>
    <w:rsid w:val="006B220B"/>
    <w:rsid w:val="006B7842"/>
    <w:rsid w:val="006C5474"/>
    <w:rsid w:val="006F5D1A"/>
    <w:rsid w:val="007063EB"/>
    <w:rsid w:val="00722A3E"/>
    <w:rsid w:val="00722FBE"/>
    <w:rsid w:val="007334D4"/>
    <w:rsid w:val="00740E0F"/>
    <w:rsid w:val="00747C99"/>
    <w:rsid w:val="0077424A"/>
    <w:rsid w:val="00781613"/>
    <w:rsid w:val="00796041"/>
    <w:rsid w:val="007A07CF"/>
    <w:rsid w:val="007B6CD5"/>
    <w:rsid w:val="007C17B1"/>
    <w:rsid w:val="007C5EC1"/>
    <w:rsid w:val="007E5096"/>
    <w:rsid w:val="00800903"/>
    <w:rsid w:val="00817DBC"/>
    <w:rsid w:val="0083315B"/>
    <w:rsid w:val="0084040F"/>
    <w:rsid w:val="00842EE7"/>
    <w:rsid w:val="00845C47"/>
    <w:rsid w:val="00847616"/>
    <w:rsid w:val="008544DC"/>
    <w:rsid w:val="00873A91"/>
    <w:rsid w:val="00890C76"/>
    <w:rsid w:val="008B6E5A"/>
    <w:rsid w:val="008C7C81"/>
    <w:rsid w:val="008D612D"/>
    <w:rsid w:val="008E1789"/>
    <w:rsid w:val="008F22B9"/>
    <w:rsid w:val="008F3AAD"/>
    <w:rsid w:val="00904A71"/>
    <w:rsid w:val="009206AE"/>
    <w:rsid w:val="00923664"/>
    <w:rsid w:val="00941E9C"/>
    <w:rsid w:val="00965D7B"/>
    <w:rsid w:val="0098037B"/>
    <w:rsid w:val="00982A9C"/>
    <w:rsid w:val="00985C09"/>
    <w:rsid w:val="0099354F"/>
    <w:rsid w:val="009B16D3"/>
    <w:rsid w:val="009D02BD"/>
    <w:rsid w:val="00A21049"/>
    <w:rsid w:val="00A27E27"/>
    <w:rsid w:val="00A40835"/>
    <w:rsid w:val="00A454CD"/>
    <w:rsid w:val="00A5267D"/>
    <w:rsid w:val="00A55CE4"/>
    <w:rsid w:val="00A60752"/>
    <w:rsid w:val="00A64451"/>
    <w:rsid w:val="00AA231C"/>
    <w:rsid w:val="00AB31AE"/>
    <w:rsid w:val="00AC0811"/>
    <w:rsid w:val="00AC5F17"/>
    <w:rsid w:val="00AE0725"/>
    <w:rsid w:val="00AE65A2"/>
    <w:rsid w:val="00B173DC"/>
    <w:rsid w:val="00B17C9A"/>
    <w:rsid w:val="00B50581"/>
    <w:rsid w:val="00B50631"/>
    <w:rsid w:val="00B61A9F"/>
    <w:rsid w:val="00B92790"/>
    <w:rsid w:val="00B9678F"/>
    <w:rsid w:val="00BA0A33"/>
    <w:rsid w:val="00BB4CB8"/>
    <w:rsid w:val="00BC127F"/>
    <w:rsid w:val="00BD4E5B"/>
    <w:rsid w:val="00BE3658"/>
    <w:rsid w:val="00C10A0A"/>
    <w:rsid w:val="00C2222B"/>
    <w:rsid w:val="00C474E8"/>
    <w:rsid w:val="00C522E3"/>
    <w:rsid w:val="00C7060C"/>
    <w:rsid w:val="00CA1885"/>
    <w:rsid w:val="00CA6AE6"/>
    <w:rsid w:val="00CB2183"/>
    <w:rsid w:val="00CD5BF6"/>
    <w:rsid w:val="00CE0CC7"/>
    <w:rsid w:val="00CF5092"/>
    <w:rsid w:val="00D074A7"/>
    <w:rsid w:val="00D42D29"/>
    <w:rsid w:val="00D60E45"/>
    <w:rsid w:val="00D75C71"/>
    <w:rsid w:val="00DA47E6"/>
    <w:rsid w:val="00DB1836"/>
    <w:rsid w:val="00DC5468"/>
    <w:rsid w:val="00DC546F"/>
    <w:rsid w:val="00DD3C31"/>
    <w:rsid w:val="00E025A3"/>
    <w:rsid w:val="00E0692B"/>
    <w:rsid w:val="00E262D7"/>
    <w:rsid w:val="00E518B1"/>
    <w:rsid w:val="00E53634"/>
    <w:rsid w:val="00E568AF"/>
    <w:rsid w:val="00EB5DC3"/>
    <w:rsid w:val="00EE0D76"/>
    <w:rsid w:val="00EF1130"/>
    <w:rsid w:val="00EF5EF6"/>
    <w:rsid w:val="00F11E36"/>
    <w:rsid w:val="00F25801"/>
    <w:rsid w:val="00F3592B"/>
    <w:rsid w:val="00F565D1"/>
    <w:rsid w:val="00F616B2"/>
    <w:rsid w:val="00F67798"/>
    <w:rsid w:val="00F7053A"/>
    <w:rsid w:val="00F7161B"/>
    <w:rsid w:val="00F7383E"/>
    <w:rsid w:val="00F74C85"/>
    <w:rsid w:val="00F9631D"/>
    <w:rsid w:val="00F97DC4"/>
    <w:rsid w:val="00FA0C60"/>
    <w:rsid w:val="00FB122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56A1D"/>
  <w15:docId w15:val="{5C2BCD78-3CD7-49D2-8DF2-BC004CFFC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C9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47C99"/>
    <w:pPr>
      <w:ind w:left="720"/>
      <w:contextualSpacing/>
    </w:pPr>
  </w:style>
  <w:style w:type="table" w:styleId="Tablaconcuadrcula">
    <w:name w:val="Table Grid"/>
    <w:basedOn w:val="Tablanormal"/>
    <w:uiPriority w:val="59"/>
    <w:rsid w:val="00747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B173DC"/>
    <w:rPr>
      <w:color w:val="0563C1"/>
      <w:u w:val="single"/>
    </w:rPr>
  </w:style>
  <w:style w:type="paragraph" w:customStyle="1" w:styleId="Default">
    <w:name w:val="Default"/>
    <w:rsid w:val="00722FBE"/>
    <w:pPr>
      <w:autoSpaceDE w:val="0"/>
      <w:autoSpaceDN w:val="0"/>
      <w:adjustRightInd w:val="0"/>
      <w:spacing w:after="0" w:line="240" w:lineRule="auto"/>
    </w:pPr>
    <w:rPr>
      <w:rFonts w:ascii="Arial" w:hAnsi="Arial" w:cs="Arial"/>
      <w:color w:val="000000"/>
      <w:sz w:val="24"/>
      <w:szCs w:val="24"/>
      <w:lang w:val="es-ES"/>
    </w:rPr>
  </w:style>
  <w:style w:type="paragraph" w:styleId="Encabezado">
    <w:name w:val="header"/>
    <w:basedOn w:val="Normal"/>
    <w:link w:val="EncabezadoCar"/>
    <w:uiPriority w:val="99"/>
    <w:unhideWhenUsed/>
    <w:rsid w:val="00AE65A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E65A2"/>
  </w:style>
  <w:style w:type="paragraph" w:styleId="Piedepgina">
    <w:name w:val="footer"/>
    <w:basedOn w:val="Normal"/>
    <w:link w:val="PiedepginaCar"/>
    <w:uiPriority w:val="99"/>
    <w:unhideWhenUsed/>
    <w:rsid w:val="00AE65A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65A2"/>
  </w:style>
  <w:style w:type="paragraph" w:styleId="Textodeglobo">
    <w:name w:val="Balloon Text"/>
    <w:basedOn w:val="Normal"/>
    <w:link w:val="TextodegloboCar"/>
    <w:uiPriority w:val="99"/>
    <w:semiHidden/>
    <w:unhideWhenUsed/>
    <w:rsid w:val="001C6D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6D1E"/>
    <w:rPr>
      <w:rFonts w:ascii="Tahoma" w:hAnsi="Tahoma" w:cs="Tahoma"/>
      <w:sz w:val="16"/>
      <w:szCs w:val="16"/>
    </w:rPr>
  </w:style>
  <w:style w:type="character" w:customStyle="1" w:styleId="estilo37">
    <w:name w:val="estilo37"/>
    <w:basedOn w:val="Fuentedeprrafopredeter"/>
    <w:uiPriority w:val="99"/>
    <w:rsid w:val="001C6D1E"/>
    <w:rPr>
      <w:rFonts w:cs="Times New Roman"/>
    </w:rPr>
  </w:style>
  <w:style w:type="character" w:styleId="Textoennegrita">
    <w:name w:val="Strong"/>
    <w:basedOn w:val="Fuentedeprrafopredeter"/>
    <w:uiPriority w:val="99"/>
    <w:qFormat/>
    <w:rsid w:val="001C6D1E"/>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fhu.unse.edu.ar"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87B9DF-A0A5-4017-A836-2AA45FAD0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6570</Words>
  <Characters>36137</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42622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gisella garcia chamut</cp:lastModifiedBy>
  <cp:revision>2</cp:revision>
  <cp:lastPrinted>2017-11-29T22:12:00Z</cp:lastPrinted>
  <dcterms:created xsi:type="dcterms:W3CDTF">2020-10-30T13:36:00Z</dcterms:created>
  <dcterms:modified xsi:type="dcterms:W3CDTF">2020-10-30T13:36:00Z</dcterms:modified>
</cp:coreProperties>
</file>