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E6" w:rsidRPr="00FD27A5" w:rsidRDefault="00BA63E6" w:rsidP="0006241C">
      <w:pPr>
        <w:pStyle w:val="Heading1"/>
        <w:jc w:val="both"/>
        <w:rPr>
          <w:rFonts w:ascii="Arial Black" w:hAnsi="Arial Black" w:cs="Arial"/>
          <w:b w:val="0"/>
          <w:u w:val="none"/>
          <w:lang w:val="es-ES_tradnl"/>
        </w:rPr>
      </w:pPr>
    </w:p>
    <w:p w:rsidR="00BA63E6" w:rsidRPr="00FD27A5" w:rsidRDefault="00BA63E6" w:rsidP="0006241C">
      <w:pPr>
        <w:jc w:val="both"/>
        <w:rPr>
          <w:rFonts w:cs="Arial"/>
          <w:sz w:val="20"/>
        </w:rPr>
      </w:pPr>
    </w:p>
    <w:p w:rsidR="00BA63E6" w:rsidRPr="00FD27A5" w:rsidRDefault="00BA63E6" w:rsidP="0006241C">
      <w:pPr>
        <w:jc w:val="both"/>
        <w:rPr>
          <w:rFonts w:cs="Arial"/>
          <w:sz w:val="20"/>
        </w:rPr>
      </w:pPr>
    </w:p>
    <w:p w:rsidR="00BA63E6" w:rsidRPr="00FD27A5" w:rsidRDefault="00BA63E6" w:rsidP="0006241C">
      <w:pPr>
        <w:pStyle w:val="Heading1"/>
        <w:rPr>
          <w:rFonts w:ascii="Arial" w:hAnsi="Arial" w:cs="Arial"/>
          <w:u w:val="none"/>
          <w:lang w:val="es-ES_tradnl"/>
        </w:rPr>
      </w:pPr>
      <w:r w:rsidRPr="00FD27A5">
        <w:rPr>
          <w:rFonts w:ascii="Arial" w:hAnsi="Arial" w:cs="Arial"/>
          <w:u w:val="none"/>
          <w:lang w:val="es-ES_tradnl"/>
        </w:rPr>
        <w:t>REUNIÓN ORDINARIA</w:t>
      </w:r>
    </w:p>
    <w:p w:rsidR="00BA63E6" w:rsidRPr="00FD27A5" w:rsidRDefault="00BA63E6" w:rsidP="0006241C">
      <w:pPr>
        <w:jc w:val="both"/>
        <w:rPr>
          <w:rFonts w:cs="Arial"/>
          <w:sz w:val="20"/>
        </w:rPr>
      </w:pPr>
    </w:p>
    <w:tbl>
      <w:tblPr>
        <w:tblW w:w="0" w:type="auto"/>
        <w:jc w:val="center"/>
        <w:tblBorders>
          <w:insideH w:val="single" w:sz="18" w:space="0" w:color="FFFFFF"/>
          <w:insideV w:val="single" w:sz="18" w:space="0" w:color="FFFFFF"/>
        </w:tblBorders>
        <w:tblLook w:val="01E0"/>
      </w:tblPr>
      <w:tblGrid>
        <w:gridCol w:w="1500"/>
        <w:gridCol w:w="6170"/>
      </w:tblGrid>
      <w:tr w:rsidR="00BA63E6" w:rsidRPr="00FD27A5" w:rsidTr="0006716B">
        <w:trPr>
          <w:jc w:val="center"/>
        </w:trPr>
        <w:tc>
          <w:tcPr>
            <w:tcW w:w="1500" w:type="dxa"/>
            <w:shd w:val="pct20" w:color="000000" w:fill="FFFFFF"/>
          </w:tcPr>
          <w:p w:rsidR="00BA63E6" w:rsidRPr="00FD27A5" w:rsidRDefault="00BA63E6" w:rsidP="0006716B">
            <w:pPr>
              <w:jc w:val="both"/>
              <w:rPr>
                <w:rFonts w:cs="Arial"/>
                <w:b/>
                <w:bCs/>
                <w:sz w:val="20"/>
              </w:rPr>
            </w:pPr>
            <w:r>
              <w:rPr>
                <w:rFonts w:cs="Arial"/>
                <w:b/>
                <w:bCs/>
                <w:sz w:val="20"/>
              </w:rPr>
              <w:t>DÍA: 29</w:t>
            </w:r>
            <w:r w:rsidRPr="00FD27A5">
              <w:rPr>
                <w:rFonts w:cs="Arial"/>
                <w:b/>
                <w:bCs/>
                <w:sz w:val="20"/>
              </w:rPr>
              <w:t>/08/2017</w:t>
            </w:r>
          </w:p>
        </w:tc>
        <w:tc>
          <w:tcPr>
            <w:tcW w:w="6170" w:type="dxa"/>
            <w:shd w:val="pct20" w:color="000000" w:fill="FFFFFF"/>
          </w:tcPr>
          <w:p w:rsidR="00BA63E6" w:rsidRPr="00FD27A5" w:rsidRDefault="00BA63E6" w:rsidP="0006716B">
            <w:pPr>
              <w:jc w:val="both"/>
              <w:rPr>
                <w:rFonts w:cs="Arial"/>
                <w:b/>
                <w:bCs/>
                <w:spacing w:val="20"/>
                <w:sz w:val="20"/>
              </w:rPr>
            </w:pPr>
          </w:p>
        </w:tc>
      </w:tr>
      <w:tr w:rsidR="00BA63E6" w:rsidRPr="00FD27A5" w:rsidTr="0006716B">
        <w:trPr>
          <w:jc w:val="center"/>
        </w:trPr>
        <w:tc>
          <w:tcPr>
            <w:tcW w:w="1500" w:type="dxa"/>
            <w:shd w:val="pct5" w:color="000000" w:fill="FFFFFF"/>
          </w:tcPr>
          <w:p w:rsidR="00BA63E6" w:rsidRPr="00FD27A5" w:rsidRDefault="00BA63E6" w:rsidP="0006716B">
            <w:pPr>
              <w:jc w:val="both"/>
              <w:rPr>
                <w:rFonts w:cs="Arial"/>
                <w:b/>
                <w:sz w:val="20"/>
              </w:rPr>
            </w:pPr>
            <w:r w:rsidRPr="00FD27A5">
              <w:rPr>
                <w:rFonts w:cs="Arial"/>
                <w:b/>
                <w:sz w:val="20"/>
              </w:rPr>
              <w:t>LUGAR</w:t>
            </w:r>
          </w:p>
        </w:tc>
        <w:tc>
          <w:tcPr>
            <w:tcW w:w="6170" w:type="dxa"/>
            <w:shd w:val="pct5" w:color="000000" w:fill="FFFFFF"/>
          </w:tcPr>
          <w:p w:rsidR="00BA63E6" w:rsidRPr="00FD27A5" w:rsidRDefault="00BA63E6" w:rsidP="0006716B">
            <w:pPr>
              <w:jc w:val="both"/>
              <w:rPr>
                <w:rFonts w:cs="Arial"/>
                <w:b/>
                <w:sz w:val="20"/>
              </w:rPr>
            </w:pPr>
            <w:r w:rsidRPr="00FD27A5">
              <w:rPr>
                <w:rFonts w:cs="Arial"/>
                <w:b/>
                <w:sz w:val="20"/>
              </w:rPr>
              <w:t>SALA DE REUNIONES “CPN SANTIAGO A. DRUETTA”</w:t>
            </w:r>
          </w:p>
        </w:tc>
      </w:tr>
      <w:tr w:rsidR="00BA63E6" w:rsidRPr="00FD27A5" w:rsidTr="0006716B">
        <w:trPr>
          <w:jc w:val="center"/>
        </w:trPr>
        <w:tc>
          <w:tcPr>
            <w:tcW w:w="1500" w:type="dxa"/>
            <w:shd w:val="pct20" w:color="000000" w:fill="FFFFFF"/>
          </w:tcPr>
          <w:p w:rsidR="00BA63E6" w:rsidRPr="00FD27A5" w:rsidRDefault="00BA63E6" w:rsidP="0006716B">
            <w:pPr>
              <w:jc w:val="both"/>
              <w:rPr>
                <w:rFonts w:cs="Arial"/>
                <w:b/>
                <w:sz w:val="20"/>
              </w:rPr>
            </w:pPr>
            <w:r w:rsidRPr="00FD27A5">
              <w:rPr>
                <w:rFonts w:cs="Arial"/>
                <w:b/>
                <w:sz w:val="20"/>
              </w:rPr>
              <w:t>HORA: 16:00</w:t>
            </w:r>
          </w:p>
        </w:tc>
        <w:tc>
          <w:tcPr>
            <w:tcW w:w="6170" w:type="dxa"/>
            <w:shd w:val="pct20" w:color="000000" w:fill="FFFFFF"/>
          </w:tcPr>
          <w:p w:rsidR="00BA63E6" w:rsidRPr="00FD27A5" w:rsidRDefault="00BA63E6" w:rsidP="0006716B">
            <w:pPr>
              <w:jc w:val="both"/>
              <w:rPr>
                <w:rFonts w:cs="Arial"/>
                <w:b/>
                <w:spacing w:val="20"/>
                <w:sz w:val="20"/>
              </w:rPr>
            </w:pPr>
          </w:p>
        </w:tc>
      </w:tr>
    </w:tbl>
    <w:p w:rsidR="00BA63E6" w:rsidRPr="00FD27A5" w:rsidRDefault="00BA63E6" w:rsidP="0006241C">
      <w:pPr>
        <w:pBdr>
          <w:bottom w:val="single" w:sz="12" w:space="1" w:color="auto"/>
        </w:pBdr>
        <w:jc w:val="both"/>
        <w:rPr>
          <w:rFonts w:cs="Arial"/>
          <w:sz w:val="20"/>
        </w:rPr>
      </w:pPr>
    </w:p>
    <w:p w:rsidR="00BA63E6" w:rsidRPr="00FD27A5" w:rsidRDefault="00BA63E6" w:rsidP="0006241C">
      <w:pPr>
        <w:pBdr>
          <w:bottom w:val="single" w:sz="12" w:space="1" w:color="auto"/>
        </w:pBdr>
        <w:jc w:val="center"/>
        <w:rPr>
          <w:rFonts w:cs="Arial"/>
          <w:b/>
          <w:sz w:val="20"/>
        </w:rPr>
      </w:pPr>
      <w:r w:rsidRPr="00FD27A5">
        <w:rPr>
          <w:rFonts w:cs="Arial"/>
          <w:b/>
          <w:sz w:val="20"/>
        </w:rPr>
        <w:t>ORDEN DEL DÍA</w:t>
      </w:r>
    </w:p>
    <w:p w:rsidR="00BA63E6" w:rsidRPr="00FD27A5" w:rsidRDefault="00BA63E6" w:rsidP="0006241C">
      <w:pPr>
        <w:pBdr>
          <w:bottom w:val="single" w:sz="12" w:space="1" w:color="auto"/>
        </w:pBdr>
        <w:jc w:val="both"/>
        <w:rPr>
          <w:rFonts w:cs="Arial"/>
          <w:sz w:val="20"/>
        </w:rPr>
      </w:pPr>
    </w:p>
    <w:p w:rsidR="00BA63E6" w:rsidRPr="00FD27A5" w:rsidRDefault="00BA63E6" w:rsidP="0006241C">
      <w:pPr>
        <w:jc w:val="both"/>
        <w:rPr>
          <w:rFonts w:cs="Arial"/>
          <w:b/>
          <w:sz w:val="20"/>
        </w:rPr>
      </w:pPr>
    </w:p>
    <w:p w:rsidR="00BA63E6" w:rsidRPr="00FD27A5" w:rsidRDefault="00BA63E6" w:rsidP="0006241C">
      <w:pPr>
        <w:jc w:val="both"/>
        <w:rPr>
          <w:rFonts w:cs="Arial"/>
          <w:sz w:val="20"/>
        </w:rPr>
      </w:pPr>
      <w:r w:rsidRPr="00FD27A5">
        <w:rPr>
          <w:rFonts w:cs="Arial"/>
          <w:b/>
          <w:sz w:val="20"/>
        </w:rPr>
        <w:t>PUNTO 1) -</w:t>
      </w:r>
      <w:r w:rsidRPr="00FD27A5">
        <w:rPr>
          <w:rFonts w:cs="Arial"/>
          <w:sz w:val="20"/>
        </w:rPr>
        <w:t xml:space="preserve"> Consideración y aprobación Orden del Día.</w:t>
      </w:r>
    </w:p>
    <w:p w:rsidR="00BA63E6" w:rsidRPr="00FD27A5" w:rsidRDefault="00BA63E6" w:rsidP="0006241C">
      <w:pPr>
        <w:jc w:val="both"/>
        <w:rPr>
          <w:rFonts w:cs="Arial"/>
          <w:sz w:val="20"/>
        </w:rPr>
      </w:pPr>
    </w:p>
    <w:p w:rsidR="00BA63E6" w:rsidRPr="00FD27A5" w:rsidRDefault="00BA63E6" w:rsidP="0006241C">
      <w:pPr>
        <w:jc w:val="both"/>
        <w:rPr>
          <w:rFonts w:cs="Arial"/>
          <w:sz w:val="20"/>
        </w:rPr>
      </w:pPr>
      <w:r w:rsidRPr="00FD27A5">
        <w:rPr>
          <w:rFonts w:cs="Arial"/>
          <w:b/>
          <w:sz w:val="20"/>
        </w:rPr>
        <w:t>PUNTO 2) -</w:t>
      </w:r>
      <w:r w:rsidRPr="00FD27A5">
        <w:rPr>
          <w:rFonts w:cs="Arial"/>
          <w:sz w:val="20"/>
        </w:rPr>
        <w:t xml:space="preserve"> Consideración y Aprobación de Acta N</w:t>
      </w:r>
      <w:r>
        <w:rPr>
          <w:rFonts w:cs="Arial"/>
          <w:sz w:val="20"/>
        </w:rPr>
        <w:t>º</w:t>
      </w:r>
      <w:r w:rsidRPr="00FD27A5">
        <w:rPr>
          <w:rFonts w:cs="Arial"/>
          <w:sz w:val="20"/>
        </w:rPr>
        <w:t xml:space="preserve"> </w:t>
      </w:r>
      <w:r>
        <w:rPr>
          <w:rFonts w:cs="Arial"/>
          <w:sz w:val="20"/>
        </w:rPr>
        <w:t>8</w:t>
      </w:r>
      <w:r w:rsidRPr="00FD27A5">
        <w:rPr>
          <w:rFonts w:cs="Arial"/>
          <w:sz w:val="20"/>
        </w:rPr>
        <w:t xml:space="preserve"> </w:t>
      </w:r>
    </w:p>
    <w:p w:rsidR="00BA63E6" w:rsidRPr="00FD27A5" w:rsidRDefault="00BA63E6" w:rsidP="0006241C">
      <w:pPr>
        <w:jc w:val="both"/>
        <w:rPr>
          <w:rFonts w:cs="Arial"/>
          <w:sz w:val="20"/>
        </w:rPr>
      </w:pPr>
    </w:p>
    <w:p w:rsidR="00BA63E6" w:rsidRPr="00FD27A5" w:rsidRDefault="00BA63E6" w:rsidP="0006241C">
      <w:pPr>
        <w:jc w:val="both"/>
        <w:rPr>
          <w:rFonts w:cs="Arial"/>
          <w:sz w:val="20"/>
          <w:u w:val="single"/>
        </w:rPr>
      </w:pPr>
      <w:r w:rsidRPr="00FD27A5">
        <w:rPr>
          <w:rFonts w:cs="Arial"/>
          <w:b/>
          <w:sz w:val="20"/>
        </w:rPr>
        <w:t>PUNTO 3) -</w:t>
      </w:r>
      <w:r w:rsidRPr="00FD27A5">
        <w:rPr>
          <w:rFonts w:cs="Arial"/>
          <w:sz w:val="20"/>
        </w:rPr>
        <w:t xml:space="preserve"> Informe de Decana</w:t>
      </w:r>
    </w:p>
    <w:p w:rsidR="00BA63E6" w:rsidRPr="00FD27A5" w:rsidRDefault="00BA63E6" w:rsidP="0006241C">
      <w:pPr>
        <w:jc w:val="both"/>
        <w:rPr>
          <w:rFonts w:cs="Arial"/>
          <w:b/>
          <w:sz w:val="20"/>
        </w:rPr>
      </w:pPr>
    </w:p>
    <w:p w:rsidR="00BA63E6" w:rsidRPr="00FD27A5" w:rsidRDefault="00BA63E6" w:rsidP="0006241C">
      <w:pPr>
        <w:jc w:val="both"/>
        <w:rPr>
          <w:rFonts w:cs="Arial"/>
          <w:sz w:val="20"/>
        </w:rPr>
      </w:pPr>
      <w:r w:rsidRPr="00FD27A5">
        <w:rPr>
          <w:rFonts w:cs="Arial"/>
          <w:b/>
          <w:sz w:val="20"/>
        </w:rPr>
        <w:t xml:space="preserve">PUNTO 4) - </w:t>
      </w:r>
      <w:r w:rsidRPr="00FD27A5">
        <w:rPr>
          <w:rFonts w:cs="Arial"/>
          <w:sz w:val="20"/>
        </w:rPr>
        <w:t>Despachos de Comisión</w:t>
      </w:r>
    </w:p>
    <w:p w:rsidR="00BA63E6" w:rsidRPr="00FD27A5" w:rsidRDefault="00BA63E6" w:rsidP="0006241C">
      <w:pPr>
        <w:jc w:val="both"/>
        <w:rPr>
          <w:rFonts w:cs="Arial"/>
          <w:sz w:val="20"/>
        </w:rPr>
      </w:pPr>
    </w:p>
    <w:p w:rsidR="00BA63E6" w:rsidRDefault="00BA63E6" w:rsidP="0006241C">
      <w:pPr>
        <w:jc w:val="both"/>
        <w:rPr>
          <w:rFonts w:cs="Arial"/>
          <w:sz w:val="20"/>
        </w:rPr>
      </w:pPr>
      <w:r>
        <w:rPr>
          <w:rFonts w:cs="Arial"/>
          <w:b/>
          <w:sz w:val="20"/>
        </w:rPr>
        <w:t>PUNTO 5</w:t>
      </w:r>
      <w:r w:rsidRPr="00FD27A5">
        <w:rPr>
          <w:rFonts w:cs="Arial"/>
          <w:b/>
          <w:sz w:val="20"/>
        </w:rPr>
        <w:t>)-</w:t>
      </w:r>
      <w:r w:rsidRPr="00FD27A5">
        <w:rPr>
          <w:rFonts w:cs="Arial"/>
          <w:sz w:val="20"/>
        </w:rPr>
        <w:t xml:space="preserve"> CUDAP Trámite Nº 12</w:t>
      </w:r>
      <w:r>
        <w:rPr>
          <w:rFonts w:cs="Arial"/>
          <w:sz w:val="20"/>
        </w:rPr>
        <w:t>19</w:t>
      </w:r>
      <w:r w:rsidRPr="00FD27A5">
        <w:rPr>
          <w:rFonts w:cs="Arial"/>
          <w:sz w:val="20"/>
        </w:rPr>
        <w:t>/2017</w:t>
      </w:r>
      <w:r>
        <w:rPr>
          <w:rFonts w:cs="Arial"/>
          <w:sz w:val="20"/>
        </w:rPr>
        <w:t xml:space="preserve"> - </w:t>
      </w:r>
      <w:r w:rsidRPr="00FD27A5">
        <w:rPr>
          <w:rFonts w:cs="Arial"/>
          <w:sz w:val="20"/>
        </w:rPr>
        <w:t xml:space="preserve"> </w:t>
      </w:r>
      <w:r>
        <w:rPr>
          <w:rFonts w:cs="Arial"/>
          <w:sz w:val="20"/>
        </w:rPr>
        <w:t>Directora del Departamento de Administración y Economía, remite Disposición y Anexo planilla de docentes con afectaciones (2do. Cuatrimestre)</w:t>
      </w:r>
    </w:p>
    <w:p w:rsidR="00BA63E6" w:rsidRPr="00FD27A5" w:rsidRDefault="00BA63E6" w:rsidP="0006241C">
      <w:pPr>
        <w:jc w:val="both"/>
        <w:rPr>
          <w:b/>
          <w:sz w:val="20"/>
        </w:rPr>
      </w:pPr>
    </w:p>
    <w:p w:rsidR="00BA63E6" w:rsidRDefault="00BA63E6" w:rsidP="0006241C">
      <w:pPr>
        <w:jc w:val="both"/>
        <w:rPr>
          <w:rFonts w:cs="Arial"/>
          <w:sz w:val="20"/>
        </w:rPr>
      </w:pPr>
      <w:r w:rsidRPr="00FD27A5">
        <w:rPr>
          <w:rFonts w:cs="Arial"/>
          <w:b/>
          <w:sz w:val="20"/>
        </w:rPr>
        <w:t xml:space="preserve">PUNTO </w:t>
      </w:r>
      <w:r>
        <w:rPr>
          <w:rFonts w:cs="Arial"/>
          <w:b/>
          <w:sz w:val="20"/>
        </w:rPr>
        <w:t>6</w:t>
      </w:r>
      <w:r w:rsidRPr="00FD27A5">
        <w:rPr>
          <w:rFonts w:cs="Arial"/>
          <w:b/>
          <w:sz w:val="20"/>
        </w:rPr>
        <w:t>)-</w:t>
      </w:r>
      <w:r>
        <w:rPr>
          <w:rFonts w:cs="Arial"/>
          <w:sz w:val="20"/>
        </w:rPr>
        <w:t xml:space="preserve"> CUDAP Trámite Nº 1</w:t>
      </w:r>
      <w:r w:rsidRPr="00FD27A5">
        <w:rPr>
          <w:rFonts w:cs="Arial"/>
          <w:sz w:val="20"/>
        </w:rPr>
        <w:t>0</w:t>
      </w:r>
      <w:r>
        <w:rPr>
          <w:rFonts w:cs="Arial"/>
          <w:sz w:val="20"/>
        </w:rPr>
        <w:t>17</w:t>
      </w:r>
      <w:r w:rsidRPr="00FD27A5">
        <w:rPr>
          <w:rFonts w:cs="Arial"/>
          <w:sz w:val="20"/>
        </w:rPr>
        <w:t xml:space="preserve">/2017 </w:t>
      </w:r>
      <w:r>
        <w:rPr>
          <w:rFonts w:cs="Arial"/>
          <w:sz w:val="20"/>
        </w:rPr>
        <w:t xml:space="preserve">- </w:t>
      </w:r>
      <w:r w:rsidRPr="00FD27A5">
        <w:rPr>
          <w:rFonts w:cs="Arial"/>
          <w:sz w:val="20"/>
        </w:rPr>
        <w:t xml:space="preserve">Lic. </w:t>
      </w:r>
      <w:r>
        <w:rPr>
          <w:rFonts w:cs="Arial"/>
          <w:sz w:val="20"/>
        </w:rPr>
        <w:t>María Luz Palomares, solicita aumento de dedicación para Lic. María Inés Castiglione.</w:t>
      </w:r>
    </w:p>
    <w:p w:rsidR="00BA63E6" w:rsidRPr="00FD27A5" w:rsidRDefault="00BA63E6" w:rsidP="0006241C">
      <w:pPr>
        <w:jc w:val="both"/>
        <w:rPr>
          <w:rFonts w:cs="Arial"/>
          <w:b/>
          <w:sz w:val="20"/>
        </w:rPr>
      </w:pPr>
    </w:p>
    <w:p w:rsidR="00BA63E6" w:rsidRPr="00731E31" w:rsidRDefault="00BA63E6" w:rsidP="0006241C">
      <w:pPr>
        <w:jc w:val="both"/>
        <w:rPr>
          <w:rFonts w:cs="Arial"/>
          <w:sz w:val="20"/>
        </w:rPr>
      </w:pPr>
      <w:r>
        <w:rPr>
          <w:rFonts w:cs="Arial"/>
          <w:b/>
          <w:sz w:val="20"/>
        </w:rPr>
        <w:t>PUNTO 7</w:t>
      </w:r>
      <w:r w:rsidRPr="00FD27A5">
        <w:rPr>
          <w:rFonts w:cs="Arial"/>
          <w:b/>
          <w:sz w:val="20"/>
        </w:rPr>
        <w:t>)-</w:t>
      </w:r>
      <w:r>
        <w:rPr>
          <w:rFonts w:cs="Arial"/>
          <w:b/>
          <w:sz w:val="20"/>
        </w:rPr>
        <w:t xml:space="preserve">  </w:t>
      </w:r>
      <w:r w:rsidRPr="00731E31">
        <w:rPr>
          <w:rFonts w:cs="Arial"/>
          <w:sz w:val="20"/>
        </w:rPr>
        <w:t>Resolución FHCSyS Nº 533/17 – Ad – Referendum CD – Renuncia jubilación de la Mg. María Emilia Isorni, solicitud al Consejo Superior</w:t>
      </w:r>
    </w:p>
    <w:p w:rsidR="00BA63E6" w:rsidRPr="00FD27A5" w:rsidRDefault="00BA63E6" w:rsidP="0006241C">
      <w:pPr>
        <w:jc w:val="both"/>
        <w:rPr>
          <w:rFonts w:cs="Arial"/>
          <w:sz w:val="20"/>
        </w:rPr>
      </w:pPr>
    </w:p>
    <w:p w:rsidR="00BA63E6" w:rsidRDefault="00BA63E6" w:rsidP="0006241C">
      <w:pPr>
        <w:jc w:val="both"/>
        <w:rPr>
          <w:b/>
          <w:sz w:val="20"/>
        </w:rPr>
      </w:pPr>
      <w:r w:rsidRPr="00254628">
        <w:rPr>
          <w:rFonts w:cs="Arial"/>
          <w:b/>
          <w:sz w:val="20"/>
        </w:rPr>
        <w:t>PUNTO 8)</w:t>
      </w:r>
      <w:r>
        <w:rPr>
          <w:rFonts w:cs="Arial"/>
          <w:sz w:val="20"/>
        </w:rPr>
        <w:t xml:space="preserve"> - CUDAP Trámite Nº 1287</w:t>
      </w:r>
      <w:r w:rsidRPr="00FD27A5">
        <w:rPr>
          <w:rFonts w:cs="Arial"/>
          <w:sz w:val="20"/>
        </w:rPr>
        <w:t>/2017</w:t>
      </w:r>
      <w:r>
        <w:rPr>
          <w:rFonts w:cs="Arial"/>
          <w:sz w:val="20"/>
        </w:rPr>
        <w:t xml:space="preserve"> – Coronel Ana Elizabeth, presenta renuncia condicionada a cargos docentes.</w:t>
      </w:r>
    </w:p>
    <w:p w:rsidR="00BA63E6" w:rsidRDefault="00BA63E6" w:rsidP="0006241C">
      <w:pPr>
        <w:jc w:val="both"/>
        <w:rPr>
          <w:b/>
          <w:sz w:val="20"/>
        </w:rPr>
      </w:pPr>
    </w:p>
    <w:p w:rsidR="00BA63E6" w:rsidRPr="00F95F74" w:rsidRDefault="00BA63E6" w:rsidP="0006241C">
      <w:pPr>
        <w:jc w:val="both"/>
        <w:rPr>
          <w:rFonts w:cs="Arial"/>
          <w:sz w:val="20"/>
        </w:rPr>
      </w:pPr>
      <w:r>
        <w:rPr>
          <w:b/>
          <w:sz w:val="20"/>
        </w:rPr>
        <w:t>PUNTO 9</w:t>
      </w:r>
      <w:r w:rsidRPr="00FD27A5">
        <w:rPr>
          <w:b/>
          <w:sz w:val="20"/>
        </w:rPr>
        <w:t>)</w:t>
      </w:r>
      <w:r>
        <w:rPr>
          <w:b/>
          <w:sz w:val="20"/>
        </w:rPr>
        <w:t xml:space="preserve"> </w:t>
      </w:r>
      <w:r w:rsidRPr="00FD27A5">
        <w:rPr>
          <w:b/>
          <w:sz w:val="20"/>
        </w:rPr>
        <w:t xml:space="preserve">- </w:t>
      </w:r>
      <w:r>
        <w:rPr>
          <w:b/>
          <w:sz w:val="20"/>
        </w:rPr>
        <w:t xml:space="preserve"> </w:t>
      </w:r>
      <w:r>
        <w:rPr>
          <w:rFonts w:cs="Arial"/>
          <w:sz w:val="20"/>
        </w:rPr>
        <w:t>CUDAP Trámite Nº 1335</w:t>
      </w:r>
      <w:r w:rsidRPr="00FD27A5">
        <w:rPr>
          <w:rFonts w:cs="Arial"/>
          <w:sz w:val="20"/>
        </w:rPr>
        <w:t>/2017</w:t>
      </w:r>
      <w:r>
        <w:rPr>
          <w:rFonts w:cs="Arial"/>
          <w:sz w:val="20"/>
        </w:rPr>
        <w:t xml:space="preserve"> – Director de Departamento de Ciencias Sociales, Mg. Rubén de Dios y Coordinadora de la Carrera de Sociología, Lic. Romina Cordero,  solicitan llamado a concurso, cargo de Adjunto, dedicación Simple para el espacio </w:t>
      </w:r>
      <w:r w:rsidRPr="00E16CF2">
        <w:rPr>
          <w:rFonts w:cs="Arial"/>
          <w:i/>
          <w:sz w:val="20"/>
        </w:rPr>
        <w:t>Demografía</w:t>
      </w:r>
      <w:r>
        <w:rPr>
          <w:rFonts w:cs="Arial"/>
          <w:sz w:val="20"/>
        </w:rPr>
        <w:t xml:space="preserve">, de la Lic. en Sociología, con afectación a </w:t>
      </w:r>
      <w:r w:rsidRPr="00E16CF2">
        <w:rPr>
          <w:rFonts w:cs="Arial"/>
          <w:i/>
          <w:sz w:val="20"/>
        </w:rPr>
        <w:t>Estadística y Demografía</w:t>
      </w:r>
      <w:r>
        <w:rPr>
          <w:rFonts w:cs="Arial"/>
          <w:sz w:val="20"/>
        </w:rPr>
        <w:t xml:space="preserve">, de la Lic. en Trabajo Social. Proponen Perfil y Tribunal. </w:t>
      </w:r>
    </w:p>
    <w:p w:rsidR="00BA63E6" w:rsidRDefault="00BA63E6" w:rsidP="0006241C">
      <w:pPr>
        <w:jc w:val="both"/>
        <w:rPr>
          <w:b/>
          <w:sz w:val="20"/>
        </w:rPr>
      </w:pPr>
    </w:p>
    <w:p w:rsidR="00BA63E6" w:rsidRPr="00CF711A" w:rsidRDefault="00BA63E6" w:rsidP="00CF711A">
      <w:pPr>
        <w:jc w:val="both"/>
        <w:rPr>
          <w:rFonts w:cs="Arial"/>
          <w:sz w:val="20"/>
        </w:rPr>
      </w:pPr>
      <w:r>
        <w:rPr>
          <w:b/>
          <w:sz w:val="20"/>
        </w:rPr>
        <w:t xml:space="preserve">PUNTO 10) - </w:t>
      </w:r>
      <w:r>
        <w:rPr>
          <w:rFonts w:cs="Arial"/>
          <w:sz w:val="20"/>
        </w:rPr>
        <w:t>CUDAP Trámite Nº 1334</w:t>
      </w:r>
      <w:r w:rsidRPr="00FD27A5">
        <w:rPr>
          <w:rFonts w:cs="Arial"/>
          <w:sz w:val="20"/>
        </w:rPr>
        <w:t>/2017</w:t>
      </w:r>
      <w:r>
        <w:rPr>
          <w:rFonts w:cs="Arial"/>
          <w:sz w:val="20"/>
        </w:rPr>
        <w:t xml:space="preserve"> - Director de Departamento de Ciencias Sociales, Mg. Rubén de Dios y Coordinadora de la Carrera de Sociología, Lic. Romina Cordero,  solicitan l</w:t>
      </w:r>
      <w:r w:rsidRPr="00CF711A">
        <w:rPr>
          <w:rFonts w:cs="Arial"/>
          <w:sz w:val="20"/>
        </w:rPr>
        <w:t xml:space="preserve">lamado a concurso, cargo de Auxiliar de 1º Diplomado, dedicación simple para la asignatura </w:t>
      </w:r>
      <w:r w:rsidRPr="00CF711A">
        <w:rPr>
          <w:rFonts w:cs="Arial"/>
          <w:i/>
          <w:sz w:val="20"/>
        </w:rPr>
        <w:t>Demografía</w:t>
      </w:r>
      <w:r w:rsidRPr="00CF711A">
        <w:rPr>
          <w:rFonts w:cs="Arial"/>
          <w:sz w:val="20"/>
        </w:rPr>
        <w:t xml:space="preserve">, de la Lic. en Sociología, con afectación al espacio </w:t>
      </w:r>
      <w:r w:rsidRPr="00CF711A">
        <w:rPr>
          <w:rFonts w:cs="Arial"/>
          <w:i/>
          <w:sz w:val="20"/>
        </w:rPr>
        <w:t>Estadística y Demografía</w:t>
      </w:r>
      <w:r w:rsidRPr="00CF711A">
        <w:rPr>
          <w:rFonts w:cs="Arial"/>
          <w:sz w:val="20"/>
        </w:rPr>
        <w:t xml:space="preserve">, de la Lic. en Trabajo Social. Proponen Perfil y Tribunal. </w:t>
      </w:r>
    </w:p>
    <w:p w:rsidR="00BA63E6" w:rsidRDefault="00BA63E6" w:rsidP="0006241C">
      <w:pPr>
        <w:jc w:val="both"/>
        <w:rPr>
          <w:b/>
          <w:sz w:val="20"/>
        </w:rPr>
      </w:pPr>
    </w:p>
    <w:p w:rsidR="00BA63E6" w:rsidRDefault="00BA63E6" w:rsidP="0006241C">
      <w:pPr>
        <w:jc w:val="both"/>
        <w:rPr>
          <w:b/>
          <w:sz w:val="20"/>
        </w:rPr>
      </w:pPr>
      <w:r>
        <w:rPr>
          <w:b/>
          <w:sz w:val="20"/>
        </w:rPr>
        <w:t xml:space="preserve">PUNTO 11) - </w:t>
      </w:r>
      <w:r>
        <w:rPr>
          <w:rFonts w:cs="Arial"/>
          <w:sz w:val="20"/>
        </w:rPr>
        <w:t>CUDAP Trámite Nº 1354</w:t>
      </w:r>
      <w:r w:rsidRPr="00FD27A5">
        <w:rPr>
          <w:rFonts w:cs="Arial"/>
          <w:sz w:val="20"/>
        </w:rPr>
        <w:t>/2017</w:t>
      </w:r>
      <w:r>
        <w:rPr>
          <w:rFonts w:cs="Arial"/>
          <w:sz w:val="20"/>
        </w:rPr>
        <w:t xml:space="preserve"> – Mg. Ana Lía Mesquida, presenta ampliación de Dictamen de la Comisión Evaluadora que entendió en la promoción del Dr. Roberto Flores.</w:t>
      </w:r>
    </w:p>
    <w:p w:rsidR="00BA63E6" w:rsidRDefault="00BA63E6" w:rsidP="0006241C">
      <w:pPr>
        <w:jc w:val="both"/>
        <w:rPr>
          <w:b/>
          <w:sz w:val="20"/>
        </w:rPr>
      </w:pPr>
    </w:p>
    <w:p w:rsidR="00BA63E6" w:rsidRDefault="00BA63E6" w:rsidP="0006241C">
      <w:pPr>
        <w:jc w:val="both"/>
        <w:rPr>
          <w:b/>
          <w:sz w:val="20"/>
        </w:rPr>
      </w:pPr>
      <w:r>
        <w:rPr>
          <w:b/>
          <w:sz w:val="20"/>
        </w:rPr>
        <w:t xml:space="preserve">PUNTO 12) – </w:t>
      </w:r>
      <w:r>
        <w:rPr>
          <w:rFonts w:cs="Arial"/>
          <w:sz w:val="20"/>
        </w:rPr>
        <w:t>CUDAP Trámite Nº 830</w:t>
      </w:r>
      <w:r w:rsidRPr="00FD27A5">
        <w:rPr>
          <w:rFonts w:cs="Arial"/>
          <w:sz w:val="20"/>
        </w:rPr>
        <w:t>/2017</w:t>
      </w:r>
      <w:r>
        <w:rPr>
          <w:rFonts w:cs="Arial"/>
          <w:sz w:val="20"/>
        </w:rPr>
        <w:t xml:space="preserve"> – Alumno Emanuel  I. Autalán, integrante de la Agrupación Reformista “Alicia Moreu”, solicita autorización para realizar mural en el espacio de la Facultad, en conmemoración del aniversario de la Reforma Universitaria de 1918. </w:t>
      </w:r>
    </w:p>
    <w:p w:rsidR="00BA63E6" w:rsidRDefault="00BA63E6" w:rsidP="0006241C">
      <w:pPr>
        <w:jc w:val="both"/>
        <w:rPr>
          <w:b/>
          <w:sz w:val="20"/>
        </w:rPr>
      </w:pPr>
    </w:p>
    <w:p w:rsidR="00BA63E6" w:rsidRDefault="00BA63E6" w:rsidP="0006241C">
      <w:pPr>
        <w:jc w:val="both"/>
        <w:rPr>
          <w:b/>
          <w:sz w:val="20"/>
        </w:rPr>
      </w:pPr>
      <w:r>
        <w:rPr>
          <w:b/>
          <w:sz w:val="20"/>
        </w:rPr>
        <w:t xml:space="preserve">PUNTO 13) – </w:t>
      </w:r>
      <w:r>
        <w:rPr>
          <w:rFonts w:cs="Arial"/>
          <w:sz w:val="20"/>
        </w:rPr>
        <w:t>CUDAP Trámite Nº 1337</w:t>
      </w:r>
      <w:r w:rsidRPr="00FD27A5">
        <w:rPr>
          <w:rFonts w:cs="Arial"/>
          <w:sz w:val="20"/>
        </w:rPr>
        <w:t>/2017</w:t>
      </w:r>
      <w:r>
        <w:rPr>
          <w:rFonts w:cs="Arial"/>
          <w:sz w:val="20"/>
        </w:rPr>
        <w:t xml:space="preserve"> - Director de Departamento de Ciencias Sociales, Mg. Rubén de Dios y Coordinadora de la Carrera de Sociología, Lic. Romina Cordero,  solicitan autorización para dictado de asignatura “Demografía” en el primer cuatrimestre del año 2018.</w:t>
      </w:r>
    </w:p>
    <w:p w:rsidR="00BA63E6" w:rsidRDefault="00BA63E6" w:rsidP="0006241C">
      <w:pPr>
        <w:jc w:val="both"/>
        <w:rPr>
          <w:b/>
          <w:sz w:val="20"/>
        </w:rPr>
      </w:pPr>
    </w:p>
    <w:p w:rsidR="00BA63E6" w:rsidRPr="00FD27A5" w:rsidRDefault="00BA63E6" w:rsidP="0006241C">
      <w:pPr>
        <w:jc w:val="both"/>
        <w:rPr>
          <w:b/>
          <w:sz w:val="20"/>
        </w:rPr>
      </w:pPr>
      <w:r>
        <w:rPr>
          <w:b/>
          <w:sz w:val="20"/>
        </w:rPr>
        <w:t xml:space="preserve">PUNTO 14) </w:t>
      </w:r>
      <w:r w:rsidRPr="00FD27A5">
        <w:rPr>
          <w:b/>
          <w:sz w:val="20"/>
        </w:rPr>
        <w:t>OTROS</w:t>
      </w:r>
    </w:p>
    <w:p w:rsidR="00BA63E6" w:rsidRDefault="00BA63E6" w:rsidP="0006241C"/>
    <w:p w:rsidR="00BA63E6" w:rsidRDefault="00BA63E6"/>
    <w:sectPr w:rsidR="00BA63E6" w:rsidSect="00CB679E">
      <w:pgSz w:w="11906" w:h="16838"/>
      <w:pgMar w:top="1417" w:right="1701"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71891"/>
    <w:multiLevelType w:val="hybridMultilevel"/>
    <w:tmpl w:val="F0E2A94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241C"/>
    <w:rsid w:val="00037F91"/>
    <w:rsid w:val="0006241C"/>
    <w:rsid w:val="0006716B"/>
    <w:rsid w:val="000D4582"/>
    <w:rsid w:val="000D7957"/>
    <w:rsid w:val="00106D5C"/>
    <w:rsid w:val="001D405B"/>
    <w:rsid w:val="00254628"/>
    <w:rsid w:val="002A6F04"/>
    <w:rsid w:val="003328A4"/>
    <w:rsid w:val="003A2370"/>
    <w:rsid w:val="00403164"/>
    <w:rsid w:val="00573FF4"/>
    <w:rsid w:val="00731E31"/>
    <w:rsid w:val="007A155A"/>
    <w:rsid w:val="007D2737"/>
    <w:rsid w:val="00831DE7"/>
    <w:rsid w:val="00953226"/>
    <w:rsid w:val="00A449B6"/>
    <w:rsid w:val="00A74F5A"/>
    <w:rsid w:val="00BA63E6"/>
    <w:rsid w:val="00BB2DBB"/>
    <w:rsid w:val="00BC5F01"/>
    <w:rsid w:val="00CB679E"/>
    <w:rsid w:val="00CD3F13"/>
    <w:rsid w:val="00CD695C"/>
    <w:rsid w:val="00CF711A"/>
    <w:rsid w:val="00E16CF2"/>
    <w:rsid w:val="00F95F74"/>
    <w:rsid w:val="00FD27A5"/>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41C"/>
    <w:rPr>
      <w:rFonts w:ascii="Arial" w:eastAsia="Times New Roman" w:hAnsi="Arial"/>
      <w:szCs w:val="20"/>
      <w:lang w:eastAsia="es-ES"/>
    </w:rPr>
  </w:style>
  <w:style w:type="paragraph" w:styleId="Heading1">
    <w:name w:val="heading 1"/>
    <w:basedOn w:val="Normal"/>
    <w:next w:val="Normal"/>
    <w:link w:val="Heading1Char"/>
    <w:uiPriority w:val="99"/>
    <w:qFormat/>
    <w:rsid w:val="0006241C"/>
    <w:pPr>
      <w:keepNext/>
      <w:jc w:val="center"/>
      <w:outlineLvl w:val="0"/>
    </w:pPr>
    <w:rPr>
      <w:rFonts w:ascii="Times New Roman" w:hAnsi="Times New Roman"/>
      <w:b/>
      <w:sz w:val="20"/>
      <w:u w:val="single"/>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241C"/>
    <w:rPr>
      <w:rFonts w:ascii="Times New Roman" w:hAnsi="Times New Roman" w:cs="Times New Roman"/>
      <w:b/>
      <w:sz w:val="20"/>
      <w:szCs w:val="20"/>
      <w:u w:val="single"/>
      <w:lang w:val="en-US" w:eastAsia="es-ES"/>
    </w:rPr>
  </w:style>
  <w:style w:type="paragraph" w:styleId="ListParagraph">
    <w:name w:val="List Paragraph"/>
    <w:basedOn w:val="Normal"/>
    <w:uiPriority w:val="99"/>
    <w:qFormat/>
    <w:rsid w:val="00831D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372</Words>
  <Characters>2048</Characters>
  <Application>Microsoft Office Outlook</Application>
  <DocSecurity>0</DocSecurity>
  <Lines>0</Lines>
  <Paragraphs>0</Paragraphs>
  <ScaleCrop>false</ScaleCrop>
  <Company>Windows XP Titan Ultimate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REUNIÓN ORDINARIA</dc:title>
  <dc:subject/>
  <dc:creator>Admin</dc:creator>
  <cp:keywords/>
  <dc:description/>
  <cp:lastModifiedBy>WinuE</cp:lastModifiedBy>
  <cp:revision>2</cp:revision>
  <cp:lastPrinted>2017-08-25T16:04:00Z</cp:lastPrinted>
  <dcterms:created xsi:type="dcterms:W3CDTF">2017-09-12T16:09:00Z</dcterms:created>
  <dcterms:modified xsi:type="dcterms:W3CDTF">2017-09-12T16:09:00Z</dcterms:modified>
</cp:coreProperties>
</file>